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615279795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AD350D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="0011326F">
        <w:rPr>
          <w:rFonts w:ascii="Arial" w:hAnsi="Arial" w:cs="Arial"/>
          <w:b/>
          <w:color w:val="000000"/>
          <w:sz w:val="28"/>
          <w:szCs w:val="28"/>
        </w:rPr>
        <w:t>0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 w:rsidR="0011326F">
        <w:rPr>
          <w:rFonts w:ascii="Arial" w:hAnsi="Arial" w:cs="Arial"/>
          <w:b/>
          <w:color w:val="000000"/>
          <w:sz w:val="28"/>
          <w:szCs w:val="28"/>
        </w:rPr>
        <w:t>4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AD350D" w:rsidRDefault="00AD350D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от  2</w:t>
      </w:r>
      <w:r w:rsidR="0011326F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1326F">
        <w:rPr>
          <w:rFonts w:ascii="Arial" w:hAnsi="Arial" w:cs="Arial"/>
          <w:b/>
          <w:color w:val="000000"/>
          <w:sz w:val="28"/>
          <w:szCs w:val="28"/>
        </w:rPr>
        <w:t>марта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201</w:t>
      </w:r>
      <w:r w:rsidR="0011326F">
        <w:rPr>
          <w:rFonts w:ascii="Arial" w:hAnsi="Arial" w:cs="Arial"/>
          <w:b/>
          <w:color w:val="000000"/>
          <w:sz w:val="28"/>
          <w:szCs w:val="28"/>
        </w:rPr>
        <w:t>9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11326F">
        <w:rPr>
          <w:rFonts w:ascii="Arial" w:hAnsi="Arial" w:cs="Arial"/>
          <w:b/>
          <w:color w:val="000000"/>
          <w:sz w:val="28"/>
          <w:szCs w:val="28"/>
        </w:rPr>
        <w:t>92</w:t>
      </w:r>
    </w:p>
    <w:p w:rsidR="006E6096" w:rsidRDefault="006E6096" w:rsidP="006E6096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</w:p>
    <w:p w:rsidR="006E6096" w:rsidRDefault="006E6096" w:rsidP="006E6096">
      <w:pPr>
        <w:jc w:val="center"/>
        <w:rPr>
          <w:rFonts w:ascii="Arial" w:hAnsi="Arial" w:cs="Arial"/>
          <w:b/>
          <w:sz w:val="28"/>
          <w:szCs w:val="28"/>
        </w:rPr>
      </w:pPr>
    </w:p>
    <w:p w:rsidR="006E6096" w:rsidRDefault="006E6096" w:rsidP="006E609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 согласии принять </w:t>
      </w:r>
      <w:r w:rsidR="0011326F">
        <w:rPr>
          <w:rFonts w:ascii="Arial" w:hAnsi="Arial" w:cs="Arial"/>
          <w:b/>
          <w:bCs/>
          <w:sz w:val="28"/>
          <w:szCs w:val="28"/>
        </w:rPr>
        <w:t xml:space="preserve">объекты  недвижимого имущества, принадлежащие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326F">
        <w:rPr>
          <w:rFonts w:ascii="Arial" w:hAnsi="Arial" w:cs="Arial"/>
          <w:b/>
          <w:bCs/>
          <w:sz w:val="28"/>
          <w:szCs w:val="28"/>
        </w:rPr>
        <w:t xml:space="preserve">ГБУЗ СО «Байкаловская ЦРБ» </w:t>
      </w:r>
      <w:r>
        <w:rPr>
          <w:rFonts w:ascii="Arial" w:hAnsi="Arial" w:cs="Arial"/>
          <w:b/>
          <w:bCs/>
          <w:sz w:val="28"/>
          <w:szCs w:val="28"/>
        </w:rPr>
        <w:t xml:space="preserve">  в собственность муниципального образования  Краснополянское сельское поселение</w:t>
      </w:r>
    </w:p>
    <w:p w:rsidR="006E6096" w:rsidRDefault="006E6096" w:rsidP="006E6096">
      <w:pPr>
        <w:jc w:val="both"/>
        <w:rPr>
          <w:bCs/>
        </w:rPr>
      </w:pPr>
    </w:p>
    <w:p w:rsidR="006E6096" w:rsidRDefault="006E6096" w:rsidP="006E6096">
      <w:pPr>
        <w:rPr>
          <w:b/>
          <w:bCs/>
          <w:i/>
          <w:iCs/>
        </w:rPr>
      </w:pPr>
    </w:p>
    <w:p w:rsidR="006E6096" w:rsidRDefault="006E6096" w:rsidP="006E6096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11326F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Рассмотрев </w:t>
      </w:r>
      <w:r w:rsidR="0011326F">
        <w:rPr>
          <w:rFonts w:ascii="Arial" w:hAnsi="Arial" w:cs="Arial"/>
          <w:color w:val="000000"/>
        </w:rPr>
        <w:t xml:space="preserve">заявление главного врача </w:t>
      </w:r>
      <w:r w:rsidR="0011326F" w:rsidRPr="0011326F">
        <w:rPr>
          <w:rFonts w:ascii="Arial" w:hAnsi="Arial" w:cs="Arial"/>
          <w:bCs/>
        </w:rPr>
        <w:t>ГБУЗ СО «Байкаловская ЦРБ»</w:t>
      </w:r>
      <w:r w:rsidR="0011326F">
        <w:rPr>
          <w:rFonts w:ascii="Arial" w:hAnsi="Arial" w:cs="Arial"/>
          <w:bCs/>
        </w:rPr>
        <w:t xml:space="preserve"> </w:t>
      </w:r>
      <w:r w:rsidR="0011326F">
        <w:rPr>
          <w:rFonts w:ascii="Arial" w:hAnsi="Arial" w:cs="Arial"/>
          <w:b/>
          <w:bCs/>
          <w:sz w:val="28"/>
          <w:szCs w:val="28"/>
        </w:rPr>
        <w:t xml:space="preserve"> </w:t>
      </w:r>
      <w:r w:rsidR="0011326F" w:rsidRPr="0011326F">
        <w:rPr>
          <w:rFonts w:ascii="Arial" w:hAnsi="Arial" w:cs="Arial"/>
          <w:bCs/>
        </w:rPr>
        <w:t>Г.В.Дорожкина</w:t>
      </w:r>
      <w:r w:rsidR="0011326F">
        <w:rPr>
          <w:rFonts w:ascii="Arial" w:hAnsi="Arial" w:cs="Arial"/>
          <w:bCs/>
        </w:rPr>
        <w:t xml:space="preserve">  о передаче объектов недвижимого </w:t>
      </w:r>
      <w:r w:rsidR="0011326F" w:rsidRPr="0011326F">
        <w:rPr>
          <w:rFonts w:ascii="Arial" w:hAnsi="Arial" w:cs="Arial"/>
          <w:bCs/>
        </w:rPr>
        <w:t xml:space="preserve"> имущества</w:t>
      </w:r>
      <w:r w:rsidR="0011326F">
        <w:rPr>
          <w:rFonts w:ascii="Arial" w:hAnsi="Arial" w:cs="Arial"/>
          <w:b/>
          <w:bCs/>
          <w:sz w:val="28"/>
          <w:szCs w:val="28"/>
        </w:rPr>
        <w:t xml:space="preserve"> </w:t>
      </w:r>
      <w:r w:rsidR="0011326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из собственности </w:t>
      </w:r>
      <w:r w:rsidR="0011326F" w:rsidRPr="0011326F">
        <w:rPr>
          <w:rFonts w:ascii="Arial" w:hAnsi="Arial" w:cs="Arial"/>
          <w:bCs/>
        </w:rPr>
        <w:t>ГБУЗ СО «Байкаловская ЦРБ»</w:t>
      </w:r>
      <w:r w:rsidR="0011326F">
        <w:rPr>
          <w:rFonts w:ascii="Arial" w:hAnsi="Arial" w:cs="Arial"/>
          <w:bCs/>
        </w:rPr>
        <w:t xml:space="preserve"> </w:t>
      </w:r>
      <w:r w:rsidR="0011326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 xml:space="preserve">в собственность </w:t>
      </w:r>
      <w:r>
        <w:rPr>
          <w:rFonts w:ascii="Arial" w:hAnsi="Arial" w:cs="Arial"/>
          <w:bCs/>
        </w:rPr>
        <w:t xml:space="preserve">муниципального образования  Краснополянское сельское поселение», </w:t>
      </w:r>
      <w:r>
        <w:rPr>
          <w:rFonts w:ascii="Arial" w:hAnsi="Arial" w:cs="Arial"/>
          <w:color w:val="000000"/>
        </w:rPr>
        <w:t xml:space="preserve"> руководствуясь   статьей  22 Устава Краснополянского  сельского поселения, Дума Краснополянского сельского поселения  РЕШИЛА:</w:t>
      </w:r>
      <w:r>
        <w:rPr>
          <w:rFonts w:ascii="Arial" w:hAnsi="Arial" w:cs="Arial"/>
          <w:b/>
          <w:i/>
          <w:color w:val="000000"/>
        </w:rPr>
        <w:t xml:space="preserve"> </w:t>
      </w:r>
    </w:p>
    <w:p w:rsidR="006E6096" w:rsidRDefault="006E6096" w:rsidP="0011326F">
      <w:pPr>
        <w:shd w:val="clear" w:color="auto" w:fill="FFFFFF"/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Дать согласие на принятие  </w:t>
      </w:r>
      <w:r w:rsidR="0011326F">
        <w:rPr>
          <w:rFonts w:ascii="Arial" w:hAnsi="Arial" w:cs="Arial"/>
          <w:color w:val="000000"/>
        </w:rPr>
        <w:t xml:space="preserve"> объектов недвижимого имущества</w:t>
      </w:r>
      <w:r>
        <w:rPr>
          <w:rFonts w:ascii="Arial" w:hAnsi="Arial" w:cs="Arial"/>
        </w:rPr>
        <w:t xml:space="preserve"> </w:t>
      </w:r>
      <w:r w:rsidR="0011326F" w:rsidRPr="0011326F">
        <w:rPr>
          <w:rFonts w:ascii="Arial" w:hAnsi="Arial" w:cs="Arial"/>
          <w:bCs/>
        </w:rPr>
        <w:t>ГБУЗ СО «Байкаловская ЦРБ»</w:t>
      </w:r>
      <w:r w:rsidR="0011326F">
        <w:rPr>
          <w:rFonts w:ascii="Arial" w:hAnsi="Arial" w:cs="Arial"/>
          <w:bCs/>
        </w:rPr>
        <w:t xml:space="preserve"> </w:t>
      </w:r>
      <w:r w:rsidR="0011326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>в муниципальную собственность  муниципального образования Краснополянское  сельское  поселение</w:t>
      </w:r>
      <w:r w:rsidR="0011326F">
        <w:rPr>
          <w:rFonts w:ascii="Arial" w:hAnsi="Arial" w:cs="Arial"/>
        </w:rPr>
        <w:t xml:space="preserve">  согласно приложению № 1 к  данному Решению </w:t>
      </w:r>
    </w:p>
    <w:p w:rsidR="006E6096" w:rsidRDefault="006E6096" w:rsidP="0011326F">
      <w:pPr>
        <w:pStyle w:val="ConsPlusNormal"/>
        <w:widowControl/>
        <w:numPr>
          <w:ilvl w:val="0"/>
          <w:numId w:val="8"/>
        </w:numPr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Включить  передаваемое имущество в казну Краснополянского сельского поселения.</w:t>
      </w:r>
    </w:p>
    <w:p w:rsidR="006E6096" w:rsidRDefault="006E6096" w:rsidP="0011326F">
      <w:pPr>
        <w:numPr>
          <w:ilvl w:val="0"/>
          <w:numId w:val="8"/>
        </w:numPr>
        <w:ind w:left="0" w:firstLine="426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Направить копию данного  решения  в адрес Думы </w:t>
      </w:r>
      <w:r>
        <w:rPr>
          <w:rFonts w:ascii="Arial" w:hAnsi="Arial" w:cs="Arial"/>
        </w:rPr>
        <w:t>муниципального образования</w:t>
      </w:r>
      <w:r>
        <w:rPr>
          <w:rFonts w:ascii="Arial" w:hAnsi="Arial" w:cs="Arial"/>
          <w:bCs/>
          <w:iCs/>
        </w:rPr>
        <w:t xml:space="preserve"> Байкаловский муниципальный район </w:t>
      </w:r>
    </w:p>
    <w:p w:rsidR="006E6096" w:rsidRDefault="006E6096" w:rsidP="0011326F">
      <w:pPr>
        <w:numPr>
          <w:ilvl w:val="0"/>
          <w:numId w:val="8"/>
        </w:numPr>
        <w:ind w:left="0"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Обнародовать данное Решение в соответствии с Уставом Краснополянского сельского поселения </w:t>
      </w:r>
    </w:p>
    <w:p w:rsidR="006E6096" w:rsidRDefault="006E6096" w:rsidP="0011326F">
      <w:pPr>
        <w:numPr>
          <w:ilvl w:val="0"/>
          <w:numId w:val="8"/>
        </w:numPr>
        <w:ind w:left="0"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Контроль за исполнением настоящего Решения возложить на постоянную комиссию Думы Краснополянского сельского поселения  по экономической политике и муниципальной собственности  (</w:t>
      </w:r>
      <w:r w:rsidR="0011326F">
        <w:rPr>
          <w:rFonts w:ascii="Arial" w:hAnsi="Arial" w:cs="Arial"/>
          <w:bCs/>
        </w:rPr>
        <w:t>Вялков А.Е.)</w:t>
      </w:r>
    </w:p>
    <w:p w:rsidR="006E6096" w:rsidRDefault="006E6096" w:rsidP="006E60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6096" w:rsidRDefault="006E6096" w:rsidP="006E609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E6096" w:rsidRDefault="0011326F" w:rsidP="006E6096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6E6096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11326F">
        <w:rPr>
          <w:rFonts w:ascii="Arial" w:hAnsi="Arial" w:cs="Arial"/>
        </w:rPr>
        <w:t>Е.П.Шутова</w:t>
      </w:r>
      <w:r>
        <w:rPr>
          <w:rFonts w:ascii="Arial" w:hAnsi="Arial" w:cs="Arial"/>
        </w:rPr>
        <w:t xml:space="preserve"> 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1132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» </w:t>
      </w:r>
      <w:r w:rsidR="0011326F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201</w:t>
      </w:r>
      <w:r w:rsidR="001132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г.    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11326F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6E6096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</w:p>
    <w:p w:rsidR="006E6096" w:rsidRDefault="006E6096" w:rsidP="006E609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316F94" w:rsidRPr="0089115F" w:rsidRDefault="006E6096" w:rsidP="0089115F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1326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» </w:t>
      </w:r>
      <w:r w:rsidR="0011326F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201</w:t>
      </w:r>
      <w:r w:rsidR="001132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11326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</w:t>
      </w:r>
    </w:p>
    <w:p w:rsidR="0011326F" w:rsidRDefault="0011326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Решению Думы </w:t>
      </w:r>
    </w:p>
    <w:p w:rsidR="0011326F" w:rsidRDefault="0011326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Краснополянского сельского поселения</w:t>
      </w:r>
    </w:p>
    <w:p w:rsidR="0011326F" w:rsidRDefault="00EF74DE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11326F">
        <w:rPr>
          <w:color w:val="000000"/>
          <w:sz w:val="24"/>
          <w:szCs w:val="24"/>
        </w:rPr>
        <w:t xml:space="preserve">т 22.03.2019 г. № </w:t>
      </w:r>
      <w:r>
        <w:rPr>
          <w:color w:val="000000"/>
          <w:sz w:val="24"/>
          <w:szCs w:val="24"/>
        </w:rPr>
        <w:t>92</w:t>
      </w:r>
      <w:r w:rsidR="0011326F">
        <w:rPr>
          <w:color w:val="000000"/>
          <w:sz w:val="24"/>
          <w:szCs w:val="24"/>
        </w:rPr>
        <w:t xml:space="preserve">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C1FCC" w:rsidRPr="00BC1FCC" w:rsidRDefault="00BC1FCC" w:rsidP="00BC1FCC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  <w:r w:rsidRPr="00BC1FCC">
        <w:rPr>
          <w:color w:val="000000"/>
          <w:sz w:val="24"/>
          <w:szCs w:val="24"/>
        </w:rPr>
        <w:t>Перечень объектов недвижимого имущества</w:t>
      </w:r>
      <w:r>
        <w:rPr>
          <w:color w:val="000000"/>
          <w:sz w:val="24"/>
          <w:szCs w:val="24"/>
        </w:rPr>
        <w:t xml:space="preserve">, </w:t>
      </w:r>
    </w:p>
    <w:p w:rsidR="00BC1FCC" w:rsidRDefault="00BC1FCC" w:rsidP="00BC1FCC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BC1FC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</w:t>
      </w:r>
      <w:r w:rsidRPr="00BC1FCC">
        <w:rPr>
          <w:bCs/>
          <w:sz w:val="24"/>
          <w:szCs w:val="24"/>
        </w:rPr>
        <w:t>ередаваем</w:t>
      </w:r>
      <w:r>
        <w:rPr>
          <w:bCs/>
          <w:sz w:val="24"/>
          <w:szCs w:val="24"/>
        </w:rPr>
        <w:t xml:space="preserve">ых </w:t>
      </w:r>
      <w:r>
        <w:rPr>
          <w:b/>
          <w:bCs/>
          <w:sz w:val="24"/>
          <w:szCs w:val="24"/>
        </w:rPr>
        <w:t xml:space="preserve">  </w:t>
      </w:r>
      <w:r w:rsidRPr="00BC1FCC">
        <w:rPr>
          <w:sz w:val="24"/>
          <w:szCs w:val="24"/>
        </w:rPr>
        <w:t xml:space="preserve">в муниципальную собственность  </w:t>
      </w:r>
    </w:p>
    <w:p w:rsidR="00BC1FCC" w:rsidRPr="00BC1FCC" w:rsidRDefault="00BC1FCC" w:rsidP="00BC1FCC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  <w:r w:rsidRPr="00BC1FCC">
        <w:rPr>
          <w:sz w:val="24"/>
          <w:szCs w:val="24"/>
        </w:rPr>
        <w:t>муниципального образования Краснополянское  сельское  поселение</w:t>
      </w:r>
    </w:p>
    <w:p w:rsidR="00D34673" w:rsidRDefault="00D34673" w:rsidP="00EA765A">
      <w:pPr>
        <w:jc w:val="center"/>
      </w:pPr>
    </w:p>
    <w:p w:rsidR="00001D1E" w:rsidRDefault="00D34673" w:rsidP="00D34673">
      <w:pPr>
        <w:pStyle w:val="ac"/>
        <w:numPr>
          <w:ilvl w:val="0"/>
          <w:numId w:val="9"/>
        </w:numPr>
        <w:ind w:left="0" w:firstLine="360"/>
        <w:rPr>
          <w:rFonts w:ascii="Arial" w:hAnsi="Arial" w:cs="Arial"/>
        </w:rPr>
      </w:pPr>
      <w:r w:rsidRPr="00D34673">
        <w:rPr>
          <w:rFonts w:ascii="Arial" w:hAnsi="Arial" w:cs="Arial"/>
        </w:rPr>
        <w:t>Фельдшерско-акушерский пункт, назначение: нежилое</w:t>
      </w:r>
      <w:r>
        <w:rPr>
          <w:rFonts w:ascii="Arial" w:hAnsi="Arial" w:cs="Arial"/>
        </w:rPr>
        <w:t xml:space="preserve"> д. Менщикова, ул. Кайгородова, д. 58, кадастровый  (или условный)  номер 66-66-33/003/2006-520. Площадь общая 47,1 кв.м.;</w:t>
      </w:r>
    </w:p>
    <w:p w:rsidR="00D34673" w:rsidRDefault="00D34673" w:rsidP="00D34673">
      <w:pPr>
        <w:pStyle w:val="ac"/>
        <w:numPr>
          <w:ilvl w:val="0"/>
          <w:numId w:val="9"/>
        </w:num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Земельный участок. Категория земель: земли населенных пунктов – под объект здравоохранения. Площадь: 317 кв.м. Адрес: д. Менщикова, ул. им.Кайгородова Л,Х., д.58</w:t>
      </w:r>
      <w:r w:rsidRPr="00D34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кадастровый  (или условный)  номер: 66:05:0501001:115;</w:t>
      </w:r>
    </w:p>
    <w:p w:rsidR="00D34673" w:rsidRDefault="00D34673" w:rsidP="00D34673">
      <w:pPr>
        <w:pStyle w:val="ac"/>
        <w:numPr>
          <w:ilvl w:val="0"/>
          <w:numId w:val="9"/>
        </w:numPr>
        <w:ind w:left="0" w:firstLine="360"/>
        <w:rPr>
          <w:rFonts w:ascii="Arial" w:hAnsi="Arial" w:cs="Arial"/>
        </w:rPr>
      </w:pPr>
      <w:r w:rsidRPr="00D34673">
        <w:rPr>
          <w:rFonts w:ascii="Arial" w:hAnsi="Arial" w:cs="Arial"/>
        </w:rPr>
        <w:t>Фельдшерско-акушерский пункт, назначение: нежилое</w:t>
      </w:r>
      <w:r>
        <w:rPr>
          <w:rFonts w:ascii="Arial" w:hAnsi="Arial" w:cs="Arial"/>
        </w:rPr>
        <w:t xml:space="preserve"> д. Игнатьева, ул. Набережная, д. 26, кадастровый  (или условный)  номер 66-66-33/003/2006-508. Площадь общая 45,7 кв.м.;</w:t>
      </w:r>
    </w:p>
    <w:p w:rsidR="00D34673" w:rsidRDefault="00D34673" w:rsidP="00D34673">
      <w:pPr>
        <w:pStyle w:val="ac"/>
        <w:numPr>
          <w:ilvl w:val="0"/>
          <w:numId w:val="9"/>
        </w:num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Земельный участок. Категория земель: земли населенных пунктов – под объект здравоохранения. Площадь: 101 кв.м. Адрес: д. Игнатьева, ул. Набережная, д. 26 кадастровый  (или условный)  номер: 66:05:0701001:103;</w:t>
      </w:r>
    </w:p>
    <w:p w:rsidR="00D34673" w:rsidRDefault="00D34673" w:rsidP="00D34673">
      <w:pPr>
        <w:pStyle w:val="ac"/>
        <w:numPr>
          <w:ilvl w:val="0"/>
          <w:numId w:val="9"/>
        </w:num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Нежилые помещения №№ 1-8, назначение: нежилое с. Шадринка, ул. Энтузиастов, д.4</w:t>
      </w:r>
      <w:r w:rsidRPr="00D34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кадастровый  (или условный)  номер 66-66-33/003/2006-519. Площадь общая: 77,9 кв.м. </w:t>
      </w:r>
    </w:p>
    <w:p w:rsidR="00D34673" w:rsidRPr="00D34673" w:rsidRDefault="00D34673" w:rsidP="008C11F0">
      <w:pPr>
        <w:pStyle w:val="ac"/>
        <w:numPr>
          <w:ilvl w:val="0"/>
          <w:numId w:val="9"/>
        </w:numPr>
        <w:ind w:left="0" w:firstLine="426"/>
        <w:rPr>
          <w:rFonts w:ascii="Arial" w:hAnsi="Arial" w:cs="Arial"/>
        </w:rPr>
      </w:pPr>
      <w:r w:rsidRPr="00BC1FCC">
        <w:rPr>
          <w:rFonts w:ascii="Arial" w:hAnsi="Arial" w:cs="Arial"/>
        </w:rPr>
        <w:t>Земельный участок. Категория земель: земли населенных пунктов – под объект здравоохранения. Площадь: 722 кв.м. Адрес: с. Шадринка, ул. Энтузиастов, д.4 кадастровый  (или условный)  номер: 66:05:</w:t>
      </w:r>
      <w:r w:rsidR="00BC1FCC" w:rsidRPr="00BC1FCC">
        <w:rPr>
          <w:rFonts w:ascii="Arial" w:hAnsi="Arial" w:cs="Arial"/>
        </w:rPr>
        <w:t>2001001</w:t>
      </w:r>
      <w:r w:rsidRPr="00BC1FCC">
        <w:rPr>
          <w:rFonts w:ascii="Arial" w:hAnsi="Arial" w:cs="Arial"/>
        </w:rPr>
        <w:t>:1</w:t>
      </w:r>
      <w:r w:rsidR="00BC1FCC" w:rsidRPr="00BC1FCC">
        <w:rPr>
          <w:rFonts w:ascii="Arial" w:hAnsi="Arial" w:cs="Arial"/>
        </w:rPr>
        <w:t>3</w:t>
      </w:r>
      <w:r w:rsidRPr="00BC1FCC">
        <w:rPr>
          <w:rFonts w:ascii="Arial" w:hAnsi="Arial" w:cs="Arial"/>
        </w:rPr>
        <w:t>3</w:t>
      </w:r>
      <w:r w:rsidR="00BC1FCC">
        <w:rPr>
          <w:rFonts w:ascii="Arial" w:hAnsi="Arial" w:cs="Arial"/>
        </w:rPr>
        <w:t>.</w:t>
      </w:r>
      <w:r w:rsidR="00BC1FCC" w:rsidRPr="00BC1FCC">
        <w:rPr>
          <w:rFonts w:ascii="Arial" w:hAnsi="Arial" w:cs="Arial"/>
        </w:rPr>
        <w:t xml:space="preserve"> </w:t>
      </w:r>
    </w:p>
    <w:sectPr w:rsidR="00D34673" w:rsidRPr="00D34673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6E" w:rsidRDefault="007A7E6E" w:rsidP="0013703C">
      <w:r>
        <w:separator/>
      </w:r>
    </w:p>
  </w:endnote>
  <w:endnote w:type="continuationSeparator" w:id="1">
    <w:p w:rsidR="007A7E6E" w:rsidRDefault="007A7E6E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6E" w:rsidRDefault="007A7E6E" w:rsidP="0013703C">
      <w:r>
        <w:separator/>
      </w:r>
    </w:p>
  </w:footnote>
  <w:footnote w:type="continuationSeparator" w:id="1">
    <w:p w:rsidR="007A7E6E" w:rsidRDefault="007A7E6E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A57194"/>
    <w:multiLevelType w:val="hybridMultilevel"/>
    <w:tmpl w:val="98CE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065F9"/>
    <w:rsid w:val="0011326F"/>
    <w:rsid w:val="0013375D"/>
    <w:rsid w:val="00135152"/>
    <w:rsid w:val="0013703C"/>
    <w:rsid w:val="001500C2"/>
    <w:rsid w:val="00184C5D"/>
    <w:rsid w:val="00186B59"/>
    <w:rsid w:val="0019618B"/>
    <w:rsid w:val="001A6CF4"/>
    <w:rsid w:val="001A7276"/>
    <w:rsid w:val="001C6F04"/>
    <w:rsid w:val="001F0A54"/>
    <w:rsid w:val="002009F8"/>
    <w:rsid w:val="00247233"/>
    <w:rsid w:val="00267778"/>
    <w:rsid w:val="002725C1"/>
    <w:rsid w:val="00286DF2"/>
    <w:rsid w:val="002C079F"/>
    <w:rsid w:val="002C270D"/>
    <w:rsid w:val="00316F94"/>
    <w:rsid w:val="00324711"/>
    <w:rsid w:val="00334D56"/>
    <w:rsid w:val="003367C5"/>
    <w:rsid w:val="00364BB6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E1EF7"/>
    <w:rsid w:val="006E48EF"/>
    <w:rsid w:val="006E6096"/>
    <w:rsid w:val="0070398A"/>
    <w:rsid w:val="00705ADD"/>
    <w:rsid w:val="0071346D"/>
    <w:rsid w:val="0071354A"/>
    <w:rsid w:val="00723D50"/>
    <w:rsid w:val="00730B36"/>
    <w:rsid w:val="00756E39"/>
    <w:rsid w:val="00763E68"/>
    <w:rsid w:val="00770198"/>
    <w:rsid w:val="00774B2E"/>
    <w:rsid w:val="007800B5"/>
    <w:rsid w:val="0078220C"/>
    <w:rsid w:val="00786952"/>
    <w:rsid w:val="007A7E6E"/>
    <w:rsid w:val="007F1E03"/>
    <w:rsid w:val="00821130"/>
    <w:rsid w:val="008305C4"/>
    <w:rsid w:val="00831C01"/>
    <w:rsid w:val="00834067"/>
    <w:rsid w:val="0086328D"/>
    <w:rsid w:val="00865E3A"/>
    <w:rsid w:val="0089115F"/>
    <w:rsid w:val="00891FFA"/>
    <w:rsid w:val="008C11F0"/>
    <w:rsid w:val="008D3C18"/>
    <w:rsid w:val="008F474E"/>
    <w:rsid w:val="0090059F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429F"/>
    <w:rsid w:val="009F1D9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C411D"/>
    <w:rsid w:val="00AD350D"/>
    <w:rsid w:val="00AF45F0"/>
    <w:rsid w:val="00B55617"/>
    <w:rsid w:val="00B67459"/>
    <w:rsid w:val="00B855CF"/>
    <w:rsid w:val="00BA11CC"/>
    <w:rsid w:val="00BC1FCC"/>
    <w:rsid w:val="00BD2DB5"/>
    <w:rsid w:val="00C12E4D"/>
    <w:rsid w:val="00C5648C"/>
    <w:rsid w:val="00C86734"/>
    <w:rsid w:val="00C97C55"/>
    <w:rsid w:val="00CB1D5C"/>
    <w:rsid w:val="00CB226B"/>
    <w:rsid w:val="00CC0D70"/>
    <w:rsid w:val="00CC4042"/>
    <w:rsid w:val="00CC70EE"/>
    <w:rsid w:val="00D03789"/>
    <w:rsid w:val="00D26121"/>
    <w:rsid w:val="00D26814"/>
    <w:rsid w:val="00D34673"/>
    <w:rsid w:val="00D44E02"/>
    <w:rsid w:val="00DA6B06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52222"/>
    <w:rsid w:val="00E96475"/>
    <w:rsid w:val="00EA765A"/>
    <w:rsid w:val="00EC191B"/>
    <w:rsid w:val="00EC6D84"/>
    <w:rsid w:val="00EF19E9"/>
    <w:rsid w:val="00EF3814"/>
    <w:rsid w:val="00EF6A6F"/>
    <w:rsid w:val="00EF74DE"/>
    <w:rsid w:val="00F219CD"/>
    <w:rsid w:val="00F27043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paragraph" w:styleId="ac">
    <w:name w:val="List Paragraph"/>
    <w:basedOn w:val="a"/>
    <w:uiPriority w:val="34"/>
    <w:qFormat/>
    <w:rsid w:val="00D34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8</cp:revision>
  <cp:lastPrinted>2019-03-28T07:00:00Z</cp:lastPrinted>
  <dcterms:created xsi:type="dcterms:W3CDTF">2019-03-27T06:34:00Z</dcterms:created>
  <dcterms:modified xsi:type="dcterms:W3CDTF">2019-03-28T07:03:00Z</dcterms:modified>
</cp:coreProperties>
</file>