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D0" w:rsidRDefault="005D08D0" w:rsidP="005D08D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603870940" r:id="rId9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F44ECC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15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7B138E"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F44ECC">
        <w:rPr>
          <w:rFonts w:ascii="Arial" w:hAnsi="Arial" w:cs="Arial"/>
          <w:b/>
          <w:color w:val="000000"/>
          <w:sz w:val="28"/>
          <w:szCs w:val="28"/>
        </w:rPr>
        <w:t xml:space="preserve">15 </w:t>
      </w:r>
      <w:r w:rsidR="007B138E">
        <w:rPr>
          <w:rFonts w:ascii="Arial" w:hAnsi="Arial" w:cs="Arial"/>
          <w:b/>
          <w:color w:val="000000"/>
          <w:sz w:val="28"/>
          <w:szCs w:val="28"/>
        </w:rPr>
        <w:t xml:space="preserve">ноября </w:t>
      </w:r>
      <w:r>
        <w:rPr>
          <w:rFonts w:ascii="Arial" w:hAnsi="Arial" w:cs="Arial"/>
          <w:b/>
          <w:color w:val="000000"/>
          <w:sz w:val="28"/>
          <w:szCs w:val="28"/>
        </w:rPr>
        <w:t>201</w:t>
      </w:r>
      <w:r w:rsidR="007B138E">
        <w:rPr>
          <w:rFonts w:ascii="Arial" w:hAnsi="Arial" w:cs="Arial"/>
          <w:b/>
          <w:color w:val="000000"/>
          <w:sz w:val="28"/>
          <w:szCs w:val="28"/>
        </w:rPr>
        <w:t>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F44ECC">
        <w:rPr>
          <w:rFonts w:ascii="Arial" w:hAnsi="Arial" w:cs="Arial"/>
          <w:b/>
          <w:color w:val="000000"/>
          <w:sz w:val="28"/>
          <w:szCs w:val="28"/>
        </w:rPr>
        <w:t>64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201</w:t>
      </w:r>
      <w:r w:rsidR="008B1618">
        <w:rPr>
          <w:rFonts w:ascii="Arial" w:hAnsi="Arial" w:cs="Arial"/>
          <w:b/>
          <w:bCs/>
          <w:color w:val="041C26"/>
          <w:sz w:val="28"/>
          <w:szCs w:val="28"/>
        </w:rPr>
        <w:t>9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  и плановый период 20</w:t>
      </w:r>
      <w:r w:rsidR="008B1618">
        <w:rPr>
          <w:rFonts w:ascii="Arial" w:hAnsi="Arial" w:cs="Arial"/>
          <w:b/>
          <w:bCs/>
          <w:color w:val="041C26"/>
          <w:sz w:val="28"/>
          <w:szCs w:val="28"/>
        </w:rPr>
        <w:t>20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 xml:space="preserve"> и 202</w:t>
      </w:r>
      <w:r w:rsidR="008B1618">
        <w:rPr>
          <w:rFonts w:ascii="Arial" w:hAnsi="Arial" w:cs="Arial"/>
          <w:b/>
          <w:bCs/>
          <w:color w:val="041C26"/>
          <w:sz w:val="28"/>
          <w:szCs w:val="28"/>
        </w:rPr>
        <w:t>1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годов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E62FD6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201</w:t>
      </w:r>
      <w:r w:rsidR="008B1618">
        <w:rPr>
          <w:rFonts w:ascii="Arial" w:eastAsiaTheme="minorHAnsi" w:hAnsi="Arial" w:cs="Arial"/>
          <w:bCs/>
          <w:lang w:eastAsia="en-US"/>
        </w:rPr>
        <w:t>9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10" w:history="1">
        <w:r w:rsidR="00036CBA"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="00036CBA"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Уставом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036CBA" w:rsidRPr="00036CBA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рогнозный </w:t>
      </w:r>
      <w:r w:rsidR="00036CBA">
        <w:rPr>
          <w:rFonts w:ascii="Arial" w:eastAsiaTheme="minorHAnsi" w:hAnsi="Arial" w:cs="Arial"/>
          <w:bCs/>
          <w:lang w:eastAsia="en-US"/>
        </w:rPr>
        <w:t xml:space="preserve">план </w:t>
      </w:r>
      <w:r w:rsidR="00036CBA" w:rsidRPr="00036CBA">
        <w:rPr>
          <w:rFonts w:ascii="Arial" w:eastAsiaTheme="minorHAnsi" w:hAnsi="Arial" w:cs="Arial"/>
          <w:bCs/>
          <w:lang w:eastAsia="en-US"/>
        </w:rPr>
        <w:t>приватизации муниципального им</w:t>
      </w:r>
      <w:r w:rsidR="008975C0">
        <w:rPr>
          <w:rFonts w:ascii="Arial" w:eastAsiaTheme="minorHAnsi" w:hAnsi="Arial" w:cs="Arial"/>
          <w:bCs/>
          <w:lang w:eastAsia="en-US"/>
        </w:rPr>
        <w:t>ущества на 201</w:t>
      </w:r>
      <w:r w:rsidR="008B1618">
        <w:rPr>
          <w:rFonts w:ascii="Arial" w:eastAsiaTheme="minorHAnsi" w:hAnsi="Arial" w:cs="Arial"/>
          <w:bCs/>
          <w:lang w:eastAsia="en-US"/>
        </w:rPr>
        <w:t>9</w:t>
      </w:r>
      <w:r w:rsidR="005C1DEA">
        <w:rPr>
          <w:rFonts w:ascii="Arial" w:eastAsiaTheme="minorHAnsi" w:hAnsi="Arial" w:cs="Arial"/>
          <w:bCs/>
          <w:lang w:eastAsia="en-US"/>
        </w:rPr>
        <w:t xml:space="preserve"> год (приложение №1</w:t>
      </w:r>
      <w:r w:rsidR="00036CBA" w:rsidRPr="00036CBA">
        <w:rPr>
          <w:rFonts w:ascii="Arial" w:eastAsiaTheme="minorHAnsi" w:hAnsi="Arial" w:cs="Arial"/>
          <w:bCs/>
          <w:lang w:eastAsia="en-US"/>
        </w:rPr>
        <w:t>).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>
        <w:rPr>
          <w:rFonts w:ascii="Arial" w:eastAsiaTheme="minorHAnsi" w:hAnsi="Arial" w:cs="Arial"/>
          <w:bCs/>
          <w:lang w:eastAsia="en-US"/>
        </w:rPr>
        <w:t xml:space="preserve">МО Краснополянское сельское поселение </w:t>
      </w:r>
      <w:r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 xml:space="preserve">соответствии с Уставом Краснополянского сельского </w:t>
      </w:r>
      <w:r w:rsidR="007B138E">
        <w:rPr>
          <w:rFonts w:ascii="Arial" w:hAnsi="Arial" w:cs="Arial"/>
        </w:rPr>
        <w:t xml:space="preserve"> </w:t>
      </w:r>
      <w:r w:rsidR="00C10BF1">
        <w:rPr>
          <w:rFonts w:ascii="Arial" w:hAnsi="Arial" w:cs="Arial"/>
        </w:rPr>
        <w:t xml:space="preserve">посепения. </w:t>
      </w: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   </w:t>
      </w:r>
      <w:r w:rsidR="008B1618">
        <w:rPr>
          <w:rFonts w:ascii="Arial" w:hAnsi="Arial" w:cs="Arial"/>
        </w:rPr>
        <w:t>Е.П.Шутова</w:t>
      </w:r>
      <w:r w:rsidRPr="00036CBA">
        <w:rPr>
          <w:rFonts w:ascii="Arial" w:hAnsi="Arial" w:cs="Arial"/>
        </w:rPr>
        <w:t xml:space="preserve"> 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F44ECC">
        <w:rPr>
          <w:rFonts w:ascii="Arial" w:hAnsi="Arial" w:cs="Arial"/>
        </w:rPr>
        <w:t>15</w:t>
      </w:r>
      <w:r w:rsidR="00494F74">
        <w:rPr>
          <w:rFonts w:ascii="Arial" w:hAnsi="Arial" w:cs="Arial"/>
        </w:rPr>
        <w:t xml:space="preserve">»  </w:t>
      </w:r>
      <w:r w:rsidR="007B138E">
        <w:rPr>
          <w:rFonts w:ascii="Arial" w:hAnsi="Arial" w:cs="Arial"/>
        </w:rPr>
        <w:t xml:space="preserve">ноября  </w:t>
      </w:r>
      <w:r w:rsidR="00720213">
        <w:rPr>
          <w:rFonts w:ascii="Arial" w:hAnsi="Arial" w:cs="Arial"/>
        </w:rPr>
        <w:t>201</w:t>
      </w:r>
      <w:r w:rsidR="007B138E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 xml:space="preserve">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6E6096" w:rsidRPr="00036CBA">
        <w:rPr>
          <w:color w:val="000000"/>
          <w:sz w:val="24"/>
          <w:szCs w:val="24"/>
        </w:rPr>
        <w:t xml:space="preserve">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 w:rsidR="002D4062">
        <w:rPr>
          <w:sz w:val="24"/>
          <w:szCs w:val="24"/>
        </w:rPr>
        <w:t xml:space="preserve">                                 </w:t>
      </w:r>
      <w:r w:rsidRPr="00036CBA">
        <w:rPr>
          <w:sz w:val="24"/>
          <w:szCs w:val="24"/>
        </w:rPr>
        <w:t xml:space="preserve">  Л.А.Федотова</w:t>
      </w:r>
    </w:p>
    <w:p w:rsidR="00316F94" w:rsidRPr="0089115F" w:rsidRDefault="00720213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F44EC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»  </w:t>
      </w:r>
      <w:r w:rsidR="007B138E">
        <w:rPr>
          <w:rFonts w:ascii="Arial" w:hAnsi="Arial" w:cs="Arial"/>
        </w:rPr>
        <w:t xml:space="preserve">ноября </w:t>
      </w:r>
      <w:r>
        <w:rPr>
          <w:rFonts w:ascii="Arial" w:hAnsi="Arial" w:cs="Arial"/>
        </w:rPr>
        <w:t xml:space="preserve"> 201</w:t>
      </w:r>
      <w:r w:rsidR="007B138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</w:t>
      </w:r>
      <w:r w:rsidR="006E6096">
        <w:rPr>
          <w:rFonts w:ascii="Arial" w:hAnsi="Arial" w:cs="Arial"/>
        </w:rPr>
        <w:t xml:space="preserve">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Приложение № 1</w:t>
      </w:r>
    </w:p>
    <w:p w:rsidR="008975C0" w:rsidRPr="00C10BF1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Утвержден</w:t>
      </w: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решением Думы</w:t>
      </w:r>
    </w:p>
    <w:p w:rsidR="008975C0" w:rsidRPr="00C10BF1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Краснополянского сельского поселения</w:t>
      </w:r>
    </w:p>
    <w:p w:rsidR="008975C0" w:rsidRPr="00C10BF1" w:rsidRDefault="00F44ECC" w:rsidP="008975C0">
      <w:pPr>
        <w:ind w:left="6204" w:firstLine="54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720213">
        <w:rPr>
          <w:rFonts w:ascii="Arial" w:hAnsi="Arial" w:cs="Arial"/>
          <w:bCs/>
        </w:rPr>
        <w:t>т</w:t>
      </w:r>
      <w:r>
        <w:rPr>
          <w:rFonts w:ascii="Arial" w:hAnsi="Arial" w:cs="Arial"/>
          <w:bCs/>
        </w:rPr>
        <w:t xml:space="preserve"> 15.</w:t>
      </w:r>
      <w:r w:rsidR="007B138E">
        <w:rPr>
          <w:rFonts w:ascii="Arial" w:hAnsi="Arial" w:cs="Arial"/>
          <w:bCs/>
        </w:rPr>
        <w:t>11</w:t>
      </w:r>
      <w:r w:rsidR="008975C0" w:rsidRPr="00C10BF1">
        <w:rPr>
          <w:rFonts w:ascii="Arial" w:hAnsi="Arial" w:cs="Arial"/>
          <w:bCs/>
        </w:rPr>
        <w:t>.201</w:t>
      </w:r>
      <w:r w:rsidR="007B138E">
        <w:rPr>
          <w:rFonts w:ascii="Arial" w:hAnsi="Arial" w:cs="Arial"/>
          <w:bCs/>
        </w:rPr>
        <w:t xml:space="preserve">8 </w:t>
      </w:r>
      <w:r w:rsidR="008975C0" w:rsidRPr="00C10BF1">
        <w:rPr>
          <w:rFonts w:ascii="Arial" w:hAnsi="Arial" w:cs="Arial"/>
          <w:bCs/>
        </w:rPr>
        <w:t>г. №</w:t>
      </w:r>
      <w:r>
        <w:rPr>
          <w:rFonts w:ascii="Arial" w:hAnsi="Arial" w:cs="Arial"/>
          <w:bCs/>
        </w:rPr>
        <w:t xml:space="preserve"> 64</w:t>
      </w:r>
      <w:r w:rsidR="007B138E">
        <w:rPr>
          <w:rFonts w:ascii="Arial" w:hAnsi="Arial" w:cs="Arial"/>
          <w:bCs/>
        </w:rPr>
        <w:t xml:space="preserve"> </w:t>
      </w: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036CBA">
      <w:pPr>
        <w:pStyle w:val="ae"/>
        <w:jc w:val="center"/>
        <w:rPr>
          <w:bCs/>
          <w:color w:val="041C26"/>
          <w:sz w:val="28"/>
          <w:szCs w:val="28"/>
        </w:rPr>
      </w:pPr>
    </w:p>
    <w:p w:rsidR="00036CBA" w:rsidRPr="00C10BF1" w:rsidRDefault="00036CBA" w:rsidP="00036CBA">
      <w:pPr>
        <w:pStyle w:val="ae"/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Прогнозный план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приватизации муниципального имущества </w:t>
      </w:r>
    </w:p>
    <w:p w:rsidR="009E60DE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Краснополянского  сельского поселения на 201</w:t>
      </w:r>
      <w:r w:rsidR="008B1618">
        <w:rPr>
          <w:rFonts w:ascii="Arial" w:hAnsi="Arial" w:cs="Arial"/>
          <w:bCs/>
          <w:color w:val="041C26"/>
        </w:rPr>
        <w:t>9</w:t>
      </w:r>
      <w:r w:rsidRPr="00C10BF1">
        <w:rPr>
          <w:rFonts w:ascii="Arial" w:hAnsi="Arial" w:cs="Arial"/>
          <w:bCs/>
          <w:color w:val="041C26"/>
        </w:rPr>
        <w:t xml:space="preserve"> год </w:t>
      </w:r>
    </w:p>
    <w:p w:rsidR="00036CBA" w:rsidRPr="00C10BF1" w:rsidRDefault="00720213" w:rsidP="00036CBA">
      <w:pPr>
        <w:jc w:val="center"/>
        <w:rPr>
          <w:rFonts w:ascii="Arial" w:hAnsi="Arial" w:cs="Arial"/>
          <w:color w:val="041C26"/>
        </w:rPr>
      </w:pPr>
      <w:r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20</w:t>
      </w:r>
      <w:r>
        <w:rPr>
          <w:rFonts w:ascii="Arial" w:hAnsi="Arial" w:cs="Arial"/>
          <w:bCs/>
          <w:color w:val="041C26"/>
        </w:rPr>
        <w:t xml:space="preserve"> и 202</w:t>
      </w:r>
      <w:r w:rsidR="008B1618">
        <w:rPr>
          <w:rFonts w:ascii="Arial" w:hAnsi="Arial" w:cs="Arial"/>
          <w:bCs/>
          <w:color w:val="041C26"/>
        </w:rPr>
        <w:t>1</w:t>
      </w:r>
      <w:r w:rsidR="00036CBA" w:rsidRPr="00C10BF1">
        <w:rPr>
          <w:rFonts w:ascii="Arial" w:hAnsi="Arial" w:cs="Arial"/>
          <w:bCs/>
          <w:color w:val="041C26"/>
        </w:rPr>
        <w:t xml:space="preserve"> годов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 </w:t>
      </w:r>
    </w:p>
    <w:p w:rsidR="00036CBA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1. Введение</w:t>
      </w:r>
    </w:p>
    <w:p w:rsidR="00036CBA" w:rsidRPr="008975C0" w:rsidRDefault="00036CBA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</w:rPr>
      </w:pPr>
      <w:r w:rsidRPr="008975C0">
        <w:rPr>
          <w:rFonts w:ascii="Arial" w:hAnsi="Arial" w:cs="Arial"/>
          <w:color w:val="041C26"/>
        </w:rPr>
        <w:t> </w:t>
      </w:r>
      <w:r w:rsidRPr="008975C0">
        <w:rPr>
          <w:rFonts w:ascii="Arial" w:hAnsi="Arial" w:cs="Arial"/>
          <w:color w:val="041C26"/>
        </w:rPr>
        <w:tab/>
        <w:t>Прогнозный план приватизации муниципального имущества Краснополянского сельского поселения на 201</w:t>
      </w:r>
      <w:r w:rsidR="008B1618">
        <w:rPr>
          <w:rFonts w:ascii="Arial" w:hAnsi="Arial" w:cs="Arial"/>
          <w:color w:val="041C26"/>
        </w:rPr>
        <w:t>9</w:t>
      </w:r>
      <w:r w:rsidRPr="008975C0">
        <w:rPr>
          <w:rFonts w:ascii="Arial" w:hAnsi="Arial" w:cs="Arial"/>
          <w:color w:val="041C26"/>
        </w:rPr>
        <w:t xml:space="preserve"> год (далее – Прогнозный план)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 имущества, утвержденным постановлением  Правительства Российской Федерации  от 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</w:t>
      </w:r>
      <w:r w:rsidRPr="008975C0">
        <w:rPr>
          <w:rFonts w:ascii="Arial" w:hAnsi="Arial" w:cs="Arial"/>
        </w:rPr>
        <w:t>По</w:t>
      </w:r>
      <w:r w:rsidR="002D4062">
        <w:rPr>
          <w:rFonts w:ascii="Arial" w:hAnsi="Arial" w:cs="Arial"/>
        </w:rPr>
        <w:t>ложением о порядке учета, управления и распоряжения объектами жилого фонда Краснополянского сельского поселения</w:t>
      </w:r>
      <w:r w:rsidRPr="008975C0">
        <w:rPr>
          <w:rFonts w:ascii="Arial" w:hAnsi="Arial" w:cs="Arial"/>
        </w:rPr>
        <w:t xml:space="preserve">, утвержденным решением Думы Краснополянского сельского поселения  от </w:t>
      </w:r>
      <w:r w:rsidR="002D4062">
        <w:rPr>
          <w:rFonts w:ascii="Arial" w:hAnsi="Arial" w:cs="Arial"/>
        </w:rPr>
        <w:t xml:space="preserve">04.12.2013 г. </w:t>
      </w:r>
      <w:r w:rsidRPr="008975C0">
        <w:rPr>
          <w:rFonts w:ascii="Arial" w:hAnsi="Arial" w:cs="Arial"/>
        </w:rPr>
        <w:t xml:space="preserve"> № </w:t>
      </w:r>
      <w:r w:rsidR="002D4062">
        <w:rPr>
          <w:rFonts w:ascii="Arial" w:hAnsi="Arial" w:cs="Arial"/>
        </w:rPr>
        <w:t>18</w:t>
      </w:r>
      <w:r w:rsidRPr="008975C0">
        <w:rPr>
          <w:rFonts w:ascii="Arial" w:hAnsi="Arial" w:cs="Arial"/>
        </w:rPr>
        <w:t>,</w:t>
      </w:r>
      <w:r w:rsidR="002D4062">
        <w:rPr>
          <w:rFonts w:ascii="Arial" w:hAnsi="Arial" w:cs="Arial"/>
        </w:rPr>
        <w:t xml:space="preserve"> </w:t>
      </w:r>
      <w:r w:rsidRPr="008975C0">
        <w:rPr>
          <w:rFonts w:ascii="Arial" w:hAnsi="Arial" w:cs="Arial"/>
        </w:rPr>
        <w:t xml:space="preserve"> </w:t>
      </w:r>
      <w:r w:rsidR="002D4062" w:rsidRPr="002D4062">
        <w:rPr>
          <w:rFonts w:ascii="Arial" w:hAnsi="Arial" w:cs="Arial"/>
        </w:rPr>
        <w:t>Методик</w:t>
      </w:r>
      <w:r w:rsidR="002D4062">
        <w:rPr>
          <w:rFonts w:ascii="Arial" w:hAnsi="Arial" w:cs="Arial"/>
        </w:rPr>
        <w:t>ой</w:t>
      </w:r>
      <w:r w:rsidR="002D4062" w:rsidRPr="002D4062">
        <w:rPr>
          <w:rFonts w:ascii="Arial" w:hAnsi="Arial" w:cs="Arial"/>
        </w:rPr>
        <w:t xml:space="preserve"> прогнозирования поступлений доходов в бюджет муниципального образования Краснополянское сельское поселение</w:t>
      </w:r>
      <w:r w:rsidRPr="002D4062">
        <w:rPr>
          <w:rFonts w:ascii="Arial" w:hAnsi="Arial" w:cs="Arial"/>
        </w:rPr>
        <w:t xml:space="preserve">, утвержденным </w:t>
      </w:r>
      <w:r w:rsidR="002D4062">
        <w:rPr>
          <w:rFonts w:ascii="Arial" w:hAnsi="Arial" w:cs="Arial"/>
        </w:rPr>
        <w:t>постановлением главы Краснополян</w:t>
      </w:r>
      <w:r w:rsidR="007C5887">
        <w:rPr>
          <w:rFonts w:ascii="Arial" w:hAnsi="Arial" w:cs="Arial"/>
        </w:rPr>
        <w:t>ского сельского поселения  от</w:t>
      </w:r>
      <w:r w:rsidR="003F7EB6">
        <w:rPr>
          <w:rFonts w:ascii="Arial" w:hAnsi="Arial" w:cs="Arial"/>
        </w:rPr>
        <w:t xml:space="preserve">  05.09.</w:t>
      </w:r>
      <w:r w:rsidR="007C5887">
        <w:rPr>
          <w:rFonts w:ascii="Arial" w:hAnsi="Arial" w:cs="Arial"/>
        </w:rPr>
        <w:t>201</w:t>
      </w:r>
      <w:r w:rsidR="003F7EB6">
        <w:rPr>
          <w:rFonts w:ascii="Arial" w:hAnsi="Arial" w:cs="Arial"/>
        </w:rPr>
        <w:t>6</w:t>
      </w:r>
      <w:r w:rsidR="002D4062">
        <w:rPr>
          <w:rFonts w:ascii="Arial" w:hAnsi="Arial" w:cs="Arial"/>
        </w:rPr>
        <w:t xml:space="preserve"> г. № </w:t>
      </w:r>
      <w:r w:rsidR="003F7EB6">
        <w:rPr>
          <w:rFonts w:ascii="Arial" w:hAnsi="Arial" w:cs="Arial"/>
        </w:rPr>
        <w:t>191</w:t>
      </w:r>
      <w:r w:rsidR="002D4062">
        <w:rPr>
          <w:rFonts w:ascii="Arial" w:hAnsi="Arial" w:cs="Arial"/>
        </w:rPr>
        <w:t>.</w:t>
      </w:r>
    </w:p>
    <w:p w:rsidR="00036CBA" w:rsidRPr="008975C0" w:rsidRDefault="002D4062" w:rsidP="00036CBA">
      <w:pPr>
        <w:jc w:val="both"/>
        <w:rPr>
          <w:rFonts w:ascii="Arial" w:hAnsi="Arial" w:cs="Arial"/>
          <w:color w:val="041C26"/>
        </w:rPr>
      </w:pPr>
      <w:r>
        <w:rPr>
          <w:rFonts w:ascii="Arial" w:hAnsi="Arial" w:cs="Arial"/>
          <w:color w:val="041C26"/>
        </w:rPr>
        <w:t xml:space="preserve">    </w:t>
      </w:r>
      <w:r>
        <w:rPr>
          <w:rFonts w:ascii="Arial" w:hAnsi="Arial" w:cs="Arial"/>
          <w:color w:val="041C26"/>
        </w:rPr>
        <w:tab/>
        <w:t>Настоящий П</w:t>
      </w:r>
      <w:r w:rsidR="00036CBA" w:rsidRPr="008975C0">
        <w:rPr>
          <w:rFonts w:ascii="Arial" w:hAnsi="Arial" w:cs="Arial"/>
          <w:color w:val="041C26"/>
        </w:rPr>
        <w:t>рогнозный план устанавливает основные  цели, задачи приватизации муниципального имущества Краснополянско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 сельско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поселени</w:t>
      </w:r>
      <w:r>
        <w:rPr>
          <w:rFonts w:ascii="Arial" w:hAnsi="Arial" w:cs="Arial"/>
          <w:color w:val="041C26"/>
        </w:rPr>
        <w:t>я</w:t>
      </w:r>
      <w:r w:rsidR="00036CBA" w:rsidRPr="008975C0">
        <w:rPr>
          <w:rFonts w:ascii="Arial" w:hAnsi="Arial" w:cs="Arial"/>
          <w:color w:val="041C26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t>   </w:t>
      </w:r>
      <w:r w:rsidRPr="008975C0">
        <w:tab/>
      </w:r>
      <w:r w:rsidRPr="008975C0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планомерности процесса  приватизации.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 </w:t>
      </w:r>
      <w:r w:rsidRPr="008975C0">
        <w:rPr>
          <w:rFonts w:ascii="Arial" w:hAnsi="Arial" w:cs="Arial"/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продолжение  структурных преобразований в экономике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оптимизация структуры муниципальной собственности;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привлечение инвестиций в процесс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lastRenderedPageBreak/>
        <w:t>- рациональное пополнение доходов бюджета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уменьшение расходов бюджета сельского поселения на управление муниципальным имуществом;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контроля за выполнением обязательств собственниками приватизируемого имущества;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2. Перечни муниципального имущества,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на 201</w:t>
      </w:r>
      <w:r w:rsidR="008B1618">
        <w:rPr>
          <w:rFonts w:ascii="Arial" w:hAnsi="Arial" w:cs="Arial"/>
          <w:bCs/>
          <w:color w:val="041C26"/>
        </w:rPr>
        <w:t>9</w:t>
      </w:r>
      <w:r w:rsidRPr="002D4062">
        <w:rPr>
          <w:rFonts w:ascii="Arial" w:hAnsi="Arial" w:cs="Arial"/>
          <w:bCs/>
          <w:color w:val="041C26"/>
        </w:rPr>
        <w:t xml:space="preserve"> год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В рамках реализации задач по приватизации муниципального имущества на 201</w:t>
      </w:r>
      <w:r w:rsidR="008B1618">
        <w:rPr>
          <w:rFonts w:ascii="Arial" w:hAnsi="Arial" w:cs="Arial"/>
          <w:color w:val="041C26"/>
        </w:rPr>
        <w:t>9</w:t>
      </w:r>
      <w:r w:rsidRPr="008975C0">
        <w:rPr>
          <w:rFonts w:ascii="Arial" w:hAnsi="Arial" w:cs="Arial"/>
          <w:color w:val="041C26"/>
        </w:rPr>
        <w:t xml:space="preserve"> год необходимо осуществить продажу объектов недвижимости согласно приложению 1 к настоящему Прогнозному плану.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3. Основные  мероприятия по реализации Прогнозного плана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оценка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утверждение планов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-информационное обеспечение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4. Определение цены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773AA2" w:rsidRDefault="00773AA2" w:rsidP="00036CBA">
      <w:pPr>
        <w:jc w:val="center"/>
        <w:rPr>
          <w:rFonts w:ascii="Arial" w:hAnsi="Arial" w:cs="Arial"/>
          <w:bCs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lastRenderedPageBreak/>
        <w:t>5. Отчуждение земельных участков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2D4062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6. Финансовое обеспечен</w:t>
      </w:r>
      <w:r w:rsidR="002D4062" w:rsidRPr="002D4062">
        <w:rPr>
          <w:rFonts w:ascii="Arial" w:hAnsi="Arial" w:cs="Arial"/>
          <w:bCs/>
          <w:color w:val="041C26"/>
        </w:rPr>
        <w:t>ие выполнение Прогнозного плана</w:t>
      </w:r>
    </w:p>
    <w:p w:rsidR="002D4062" w:rsidRPr="008975C0" w:rsidRDefault="002D4062" w:rsidP="00036CBA">
      <w:pPr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7. Организация контроля за проведением приватизации </w:t>
      </w:r>
    </w:p>
    <w:p w:rsidR="00036CBA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ind w:firstLine="708"/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b/>
          <w:bCs/>
          <w:color w:val="041C26"/>
        </w:rPr>
        <w:t xml:space="preserve">       </w:t>
      </w:r>
      <w:r w:rsidRPr="008975C0">
        <w:rPr>
          <w:rFonts w:ascii="Arial" w:hAnsi="Arial" w:cs="Arial"/>
          <w:color w:val="041C26"/>
        </w:rPr>
        <w:t>Целью контроля за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 Отчет о результатах приватизации муниципального имущества за 201</w:t>
      </w:r>
      <w:r w:rsidR="008B1618">
        <w:rPr>
          <w:rFonts w:ascii="Arial" w:hAnsi="Arial" w:cs="Arial"/>
          <w:color w:val="041C26"/>
        </w:rPr>
        <w:t>9</w:t>
      </w:r>
      <w:r w:rsidRPr="008975C0">
        <w:rPr>
          <w:rFonts w:ascii="Arial" w:hAnsi="Arial" w:cs="Arial"/>
          <w:color w:val="041C26"/>
        </w:rPr>
        <w:t xml:space="preserve"> год представляется до 1 марта года, следующего за отчетным, в Думу  Краснополянского сельского поселения.</w:t>
      </w: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/>
    <w:p w:rsidR="00036CBA" w:rsidRPr="008975C0" w:rsidRDefault="00036CBA" w:rsidP="00036CBA"/>
    <w:p w:rsidR="00036CBA" w:rsidRPr="008975C0" w:rsidRDefault="00036CBA" w:rsidP="00036CBA">
      <w:pPr>
        <w:jc w:val="right"/>
        <w:rPr>
          <w:sz w:val="28"/>
          <w:szCs w:val="28"/>
        </w:rPr>
      </w:pPr>
      <w:r w:rsidRPr="008975C0">
        <w:rPr>
          <w:sz w:val="28"/>
          <w:szCs w:val="28"/>
        </w:rPr>
        <w:t xml:space="preserve">                                                     </w:t>
      </w:r>
    </w:p>
    <w:p w:rsidR="00036CBA" w:rsidRDefault="00036CBA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720213" w:rsidRDefault="00720213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Pr="008975C0" w:rsidRDefault="008975C0" w:rsidP="002D4062">
      <w:pPr>
        <w:rPr>
          <w:sz w:val="28"/>
          <w:szCs w:val="28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                         </w:t>
      </w: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8B1618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201</w:t>
            </w:r>
            <w:r w:rsidR="008B1618">
              <w:rPr>
                <w:rFonts w:ascii="Arial" w:hAnsi="Arial" w:cs="Arial"/>
              </w:rPr>
              <w:t>9</w:t>
            </w:r>
            <w:r w:rsidR="005D08D0">
              <w:rPr>
                <w:rFonts w:ascii="Arial" w:hAnsi="Arial" w:cs="Arial"/>
              </w:rPr>
              <w:t>-2021</w:t>
            </w:r>
            <w:r w:rsidRPr="002D4062">
              <w:rPr>
                <w:rFonts w:ascii="Arial" w:hAnsi="Arial" w:cs="Arial"/>
              </w:rPr>
              <w:t xml:space="preserve">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ПЕРЕЧЕНЬ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ОБЪЕКТОВ НЕДВИЖИМОСТИ,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ПОДЛЕЖАЩИХ ПРИВАТИЗАЦИИ</w:t>
      </w:r>
    </w:p>
    <w:p w:rsidR="00950874" w:rsidRDefault="00036CBA" w:rsidP="00950874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</w:rPr>
        <w:t>НА 201</w:t>
      </w:r>
      <w:r w:rsidR="008B1618">
        <w:rPr>
          <w:rFonts w:ascii="Arial" w:hAnsi="Arial" w:cs="Arial"/>
        </w:rPr>
        <w:t>9</w:t>
      </w:r>
      <w:r w:rsidRPr="002D4062">
        <w:rPr>
          <w:rFonts w:ascii="Arial" w:hAnsi="Arial" w:cs="Arial"/>
        </w:rPr>
        <w:t xml:space="preserve"> ГОД</w:t>
      </w:r>
      <w:r w:rsidR="00950874">
        <w:rPr>
          <w:rFonts w:ascii="Arial" w:hAnsi="Arial" w:cs="Arial"/>
        </w:rPr>
        <w:t xml:space="preserve"> </w:t>
      </w:r>
      <w:r w:rsidR="00950874"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20</w:t>
      </w:r>
      <w:r w:rsidR="00950874">
        <w:rPr>
          <w:rFonts w:ascii="Arial" w:hAnsi="Arial" w:cs="Arial"/>
          <w:bCs/>
          <w:color w:val="041C26"/>
        </w:rPr>
        <w:t xml:space="preserve"> И 202</w:t>
      </w:r>
      <w:r w:rsidR="008B1618">
        <w:rPr>
          <w:rFonts w:ascii="Arial" w:hAnsi="Arial" w:cs="Arial"/>
          <w:bCs/>
          <w:color w:val="041C26"/>
        </w:rPr>
        <w:t>1</w:t>
      </w:r>
      <w:r w:rsidR="00950874" w:rsidRPr="00C10BF1">
        <w:rPr>
          <w:rFonts w:ascii="Arial" w:hAnsi="Arial" w:cs="Arial"/>
          <w:bCs/>
          <w:color w:val="041C26"/>
        </w:rPr>
        <w:t xml:space="preserve"> ГОДОВ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2167"/>
        <w:gridCol w:w="2126"/>
        <w:gridCol w:w="1134"/>
        <w:gridCol w:w="2126"/>
        <w:gridCol w:w="1418"/>
        <w:gridCol w:w="1524"/>
      </w:tblGrid>
      <w:tr w:rsidR="005C1DEA" w:rsidRPr="0054524C" w:rsidTr="0054524C">
        <w:tc>
          <w:tcPr>
            <w:tcW w:w="52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6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Местонахождение объекта</w:t>
            </w:r>
          </w:p>
        </w:tc>
        <w:tc>
          <w:tcPr>
            <w:tcW w:w="1134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Год ввода</w:t>
            </w:r>
            <w:r w:rsidR="005D08D0" w:rsidRPr="0054524C">
              <w:rPr>
                <w:rFonts w:ascii="Arial" w:hAnsi="Arial" w:cs="Arial"/>
                <w:sz w:val="20"/>
                <w:szCs w:val="20"/>
              </w:rPr>
              <w:t xml:space="preserve"> в эксплуатацию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Предполагаемая сумма продажи, тыс.руб.</w:t>
            </w:r>
            <w:r w:rsidRPr="0054524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Примерный график приватизации (проведения  аукционов)</w:t>
            </w:r>
          </w:p>
        </w:tc>
        <w:tc>
          <w:tcPr>
            <w:tcW w:w="1524" w:type="dxa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Способ приватизации</w:t>
            </w:r>
          </w:p>
        </w:tc>
      </w:tr>
      <w:tr w:rsidR="005C1DEA" w:rsidRPr="001B2064" w:rsidTr="0054524C">
        <w:tc>
          <w:tcPr>
            <w:tcW w:w="52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1</w:t>
            </w:r>
          </w:p>
        </w:tc>
        <w:tc>
          <w:tcPr>
            <w:tcW w:w="216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5C1DEA" w:rsidRPr="0054524C" w:rsidTr="0054524C">
        <w:trPr>
          <w:trHeight w:val="1340"/>
        </w:trPr>
        <w:tc>
          <w:tcPr>
            <w:tcW w:w="527" w:type="dxa"/>
          </w:tcPr>
          <w:p w:rsidR="005C1DEA" w:rsidRPr="0054524C" w:rsidRDefault="005C1DEA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67" w:type="dxa"/>
          </w:tcPr>
          <w:p w:rsidR="005C1DEA" w:rsidRPr="0054524C" w:rsidRDefault="005C1DEA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нежилое –(бывшее пожарного депо), общая площадь 96,8 кв.м.</w:t>
            </w:r>
          </w:p>
        </w:tc>
        <w:tc>
          <w:tcPr>
            <w:tcW w:w="2126" w:type="dxa"/>
          </w:tcPr>
          <w:p w:rsidR="005C1DEA" w:rsidRPr="0054524C" w:rsidRDefault="005C1DEA" w:rsidP="001B20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Свердловская обл., Байкаловский р-н., с. Шадринка,</w:t>
            </w:r>
          </w:p>
          <w:p w:rsidR="005C1DEA" w:rsidRPr="0054524C" w:rsidRDefault="005C1DEA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им. Н.И.Лаптева,4</w:t>
            </w:r>
          </w:p>
        </w:tc>
        <w:tc>
          <w:tcPr>
            <w:tcW w:w="1134" w:type="dxa"/>
          </w:tcPr>
          <w:p w:rsidR="005C1DEA" w:rsidRPr="0054524C" w:rsidRDefault="005D08D0" w:rsidP="001B2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2126" w:type="dxa"/>
          </w:tcPr>
          <w:p w:rsidR="005C1DEA" w:rsidRPr="0054524C" w:rsidRDefault="00BF69E7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5C1DEA" w:rsidRPr="0054524C" w:rsidRDefault="00372C68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201</w:t>
            </w:r>
            <w:r w:rsidR="00671DFA" w:rsidRPr="0054524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24" w:type="dxa"/>
            <w:vAlign w:val="center"/>
          </w:tcPr>
          <w:p w:rsidR="005C1DEA" w:rsidRPr="0054524C" w:rsidRDefault="005C1DEA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96239E" w:rsidRPr="0054524C" w:rsidTr="0054524C">
        <w:trPr>
          <w:trHeight w:val="508"/>
        </w:trPr>
        <w:tc>
          <w:tcPr>
            <w:tcW w:w="527" w:type="dxa"/>
          </w:tcPr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96239E" w:rsidRPr="0054524C" w:rsidRDefault="0096239E" w:rsidP="009752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дома культуры сельского</w:t>
            </w:r>
          </w:p>
          <w:p w:rsidR="0096239E" w:rsidRPr="0054524C" w:rsidRDefault="0096239E" w:rsidP="009752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( Шадринская территория)</w:t>
            </w:r>
          </w:p>
        </w:tc>
        <w:tc>
          <w:tcPr>
            <w:tcW w:w="2126" w:type="dxa"/>
          </w:tcPr>
          <w:p w:rsidR="0096239E" w:rsidRPr="0054524C" w:rsidRDefault="0096239E" w:rsidP="009752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Свердловская обл., Байкаловский р-н., д. Ларина, ул. Восточная, д.5</w:t>
            </w:r>
          </w:p>
        </w:tc>
        <w:tc>
          <w:tcPr>
            <w:tcW w:w="1134" w:type="dxa"/>
          </w:tcPr>
          <w:p w:rsidR="0096239E" w:rsidRPr="0054524C" w:rsidRDefault="0096239E" w:rsidP="00975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1905</w:t>
            </w:r>
          </w:p>
        </w:tc>
        <w:tc>
          <w:tcPr>
            <w:tcW w:w="2126" w:type="dxa"/>
          </w:tcPr>
          <w:p w:rsidR="0096239E" w:rsidRPr="0054524C" w:rsidRDefault="0096239E" w:rsidP="00975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96239E" w:rsidRPr="0054524C" w:rsidRDefault="0096239E" w:rsidP="00975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24" w:type="dxa"/>
            <w:vAlign w:val="center"/>
          </w:tcPr>
          <w:p w:rsidR="0096239E" w:rsidRPr="0054524C" w:rsidRDefault="0096239E" w:rsidP="00975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96239E" w:rsidRPr="0054524C" w:rsidTr="0054524C">
        <w:trPr>
          <w:trHeight w:val="508"/>
        </w:trPr>
        <w:tc>
          <w:tcPr>
            <w:tcW w:w="527" w:type="dxa"/>
          </w:tcPr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96239E" w:rsidRPr="0054524C" w:rsidRDefault="0096239E" w:rsidP="009752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Дома культуры сельского общая площадь 360,0 кв.м. (строительным материалом- кирпич)</w:t>
            </w:r>
          </w:p>
        </w:tc>
        <w:tc>
          <w:tcPr>
            <w:tcW w:w="2126" w:type="dxa"/>
          </w:tcPr>
          <w:p w:rsidR="0096239E" w:rsidRPr="0054524C" w:rsidRDefault="0096239E" w:rsidP="009752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</w:t>
            </w:r>
          </w:p>
          <w:p w:rsidR="0096239E" w:rsidRPr="0054524C" w:rsidRDefault="0096239E" w:rsidP="009752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д. Игнатьева, ул. Набережная, 20</w:t>
            </w:r>
          </w:p>
        </w:tc>
        <w:tc>
          <w:tcPr>
            <w:tcW w:w="1134" w:type="dxa"/>
          </w:tcPr>
          <w:p w:rsidR="0096239E" w:rsidRPr="0054524C" w:rsidRDefault="0096239E" w:rsidP="00975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2126" w:type="dxa"/>
          </w:tcPr>
          <w:p w:rsidR="0096239E" w:rsidRPr="0054524C" w:rsidRDefault="0096239E" w:rsidP="00975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96239E" w:rsidRPr="0054524C" w:rsidRDefault="0096239E" w:rsidP="00975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24" w:type="dxa"/>
            <w:vAlign w:val="center"/>
          </w:tcPr>
          <w:p w:rsidR="0096239E" w:rsidRPr="0054524C" w:rsidRDefault="0096239E" w:rsidP="00975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96239E" w:rsidRPr="0054524C" w:rsidTr="0054524C">
        <w:trPr>
          <w:trHeight w:val="508"/>
        </w:trPr>
        <w:tc>
          <w:tcPr>
            <w:tcW w:w="527" w:type="dxa"/>
          </w:tcPr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96239E" w:rsidRPr="0054524C" w:rsidRDefault="0096239E" w:rsidP="009752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нежилое -часть здания гаража, общая площадь  290,9 кв.м.</w:t>
            </w:r>
          </w:p>
        </w:tc>
        <w:tc>
          <w:tcPr>
            <w:tcW w:w="2126" w:type="dxa"/>
          </w:tcPr>
          <w:p w:rsidR="0096239E" w:rsidRPr="0054524C" w:rsidRDefault="0096239E" w:rsidP="009623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</w:t>
            </w:r>
          </w:p>
          <w:p w:rsidR="0096239E" w:rsidRPr="0054524C" w:rsidRDefault="0096239E" w:rsidP="009623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Строителе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54524C">
              <w:rPr>
                <w:rFonts w:ascii="Arial" w:hAnsi="Arial" w:cs="Arial"/>
                <w:sz w:val="20"/>
                <w:szCs w:val="20"/>
              </w:rPr>
              <w:t>, 15а</w:t>
            </w:r>
          </w:p>
          <w:p w:rsidR="0096239E" w:rsidRPr="0054524C" w:rsidRDefault="0096239E" w:rsidP="001B20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39E" w:rsidRPr="0054524C" w:rsidRDefault="0096239E" w:rsidP="001B2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2126" w:type="dxa"/>
          </w:tcPr>
          <w:p w:rsidR="0096239E" w:rsidRDefault="00BF69E7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96239E" w:rsidRPr="0054524C" w:rsidRDefault="0096239E" w:rsidP="00962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524" w:type="dxa"/>
            <w:vAlign w:val="center"/>
          </w:tcPr>
          <w:p w:rsidR="0096239E" w:rsidRPr="0054524C" w:rsidRDefault="0096239E" w:rsidP="00975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96239E" w:rsidRPr="0054524C" w:rsidTr="0054524C">
        <w:trPr>
          <w:trHeight w:val="1560"/>
        </w:trPr>
        <w:tc>
          <w:tcPr>
            <w:tcW w:w="527" w:type="dxa"/>
          </w:tcPr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7" w:type="dxa"/>
          </w:tcPr>
          <w:p w:rsidR="0096239E" w:rsidRPr="0054524C" w:rsidRDefault="0096239E" w:rsidP="001B20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нежилое -часть здания гаража, общая площадь  421,5 кв.м.</w:t>
            </w:r>
          </w:p>
        </w:tc>
        <w:tc>
          <w:tcPr>
            <w:tcW w:w="2126" w:type="dxa"/>
          </w:tcPr>
          <w:p w:rsidR="0096239E" w:rsidRPr="0054524C" w:rsidRDefault="0096239E" w:rsidP="001B20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</w:t>
            </w:r>
          </w:p>
          <w:p w:rsidR="0096239E" w:rsidRPr="0054524C" w:rsidRDefault="0096239E" w:rsidP="001B20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с. Елань,</w:t>
            </w:r>
          </w:p>
          <w:p w:rsidR="0096239E" w:rsidRPr="0054524C" w:rsidRDefault="0096239E" w:rsidP="001B20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Строителе</w:t>
            </w:r>
            <w:r w:rsidR="00BF69E7">
              <w:rPr>
                <w:rFonts w:ascii="Arial" w:hAnsi="Arial" w:cs="Arial"/>
                <w:sz w:val="20"/>
                <w:szCs w:val="20"/>
              </w:rPr>
              <w:t>й</w:t>
            </w:r>
            <w:r w:rsidRPr="0054524C">
              <w:rPr>
                <w:rFonts w:ascii="Arial" w:hAnsi="Arial" w:cs="Arial"/>
                <w:sz w:val="20"/>
                <w:szCs w:val="20"/>
              </w:rPr>
              <w:t>, 15а</w:t>
            </w:r>
          </w:p>
        </w:tc>
        <w:tc>
          <w:tcPr>
            <w:tcW w:w="1134" w:type="dxa"/>
          </w:tcPr>
          <w:p w:rsidR="0096239E" w:rsidRPr="0054524C" w:rsidRDefault="0096239E" w:rsidP="001B2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2126" w:type="dxa"/>
          </w:tcPr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24" w:type="dxa"/>
            <w:vAlign w:val="center"/>
          </w:tcPr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96239E" w:rsidRPr="0054524C" w:rsidTr="0054524C">
        <w:trPr>
          <w:trHeight w:val="1800"/>
        </w:trPr>
        <w:tc>
          <w:tcPr>
            <w:tcW w:w="527" w:type="dxa"/>
          </w:tcPr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7" w:type="dxa"/>
          </w:tcPr>
          <w:p w:rsidR="0096239E" w:rsidRPr="0054524C" w:rsidRDefault="0096239E" w:rsidP="00400C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административное для органов муниципального управления, 2 этажа общая площадь 430,0 кв.м.</w:t>
            </w:r>
          </w:p>
        </w:tc>
        <w:tc>
          <w:tcPr>
            <w:tcW w:w="2126" w:type="dxa"/>
          </w:tcPr>
          <w:p w:rsidR="0096239E" w:rsidRPr="0054524C" w:rsidRDefault="0096239E" w:rsidP="00400C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</w:t>
            </w:r>
          </w:p>
          <w:p w:rsidR="0096239E" w:rsidRPr="0054524C" w:rsidRDefault="0096239E" w:rsidP="00400C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Советская, 58</w:t>
            </w:r>
          </w:p>
          <w:p w:rsidR="0096239E" w:rsidRPr="0054524C" w:rsidRDefault="0096239E" w:rsidP="00400C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39E" w:rsidRPr="0054524C" w:rsidRDefault="0096239E" w:rsidP="00400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1892</w:t>
            </w:r>
          </w:p>
        </w:tc>
        <w:tc>
          <w:tcPr>
            <w:tcW w:w="2126" w:type="dxa"/>
          </w:tcPr>
          <w:p w:rsidR="0096239E" w:rsidRPr="0054524C" w:rsidRDefault="0096239E" w:rsidP="00400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96239E" w:rsidRPr="0054524C" w:rsidRDefault="0096239E" w:rsidP="00400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24" w:type="dxa"/>
            <w:vAlign w:val="center"/>
          </w:tcPr>
          <w:p w:rsidR="0096239E" w:rsidRPr="0054524C" w:rsidRDefault="0096239E" w:rsidP="00400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96239E" w:rsidRPr="0054524C" w:rsidTr="0054524C">
        <w:trPr>
          <w:trHeight w:val="402"/>
        </w:trPr>
        <w:tc>
          <w:tcPr>
            <w:tcW w:w="527" w:type="dxa"/>
          </w:tcPr>
          <w:p w:rsidR="0096239E" w:rsidRPr="0054524C" w:rsidRDefault="0096239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7" w:type="dxa"/>
          </w:tcPr>
          <w:p w:rsidR="0096239E" w:rsidRPr="0054524C" w:rsidRDefault="0096239E" w:rsidP="009360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Дома культуры сельского</w:t>
            </w:r>
          </w:p>
        </w:tc>
        <w:tc>
          <w:tcPr>
            <w:tcW w:w="2126" w:type="dxa"/>
          </w:tcPr>
          <w:p w:rsidR="0096239E" w:rsidRPr="0054524C" w:rsidRDefault="0096239E" w:rsidP="009360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</w:t>
            </w:r>
          </w:p>
          <w:p w:rsidR="0096239E" w:rsidRPr="0054524C" w:rsidRDefault="0096239E" w:rsidP="009360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д. Менщикова,</w:t>
            </w:r>
          </w:p>
          <w:p w:rsidR="0096239E" w:rsidRPr="0054524C" w:rsidRDefault="0096239E" w:rsidP="009360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Кайгородова, 56</w:t>
            </w:r>
          </w:p>
        </w:tc>
        <w:tc>
          <w:tcPr>
            <w:tcW w:w="1134" w:type="dxa"/>
          </w:tcPr>
          <w:p w:rsidR="0096239E" w:rsidRPr="0054524C" w:rsidRDefault="0096239E" w:rsidP="009360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2126" w:type="dxa"/>
          </w:tcPr>
          <w:p w:rsidR="0096239E" w:rsidRPr="0054524C" w:rsidRDefault="0096239E" w:rsidP="009360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96239E" w:rsidRPr="0054524C" w:rsidRDefault="00BF69E7" w:rsidP="009360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24" w:type="dxa"/>
            <w:vAlign w:val="center"/>
          </w:tcPr>
          <w:p w:rsidR="0096239E" w:rsidRPr="0054524C" w:rsidRDefault="0096239E" w:rsidP="009360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96239E" w:rsidRPr="0054524C" w:rsidTr="0054524C">
        <w:trPr>
          <w:trHeight w:val="360"/>
        </w:trPr>
        <w:tc>
          <w:tcPr>
            <w:tcW w:w="527" w:type="dxa"/>
          </w:tcPr>
          <w:p w:rsidR="0096239E" w:rsidRPr="0054524C" w:rsidRDefault="00675CA4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167" w:type="dxa"/>
          </w:tcPr>
          <w:p w:rsidR="0096239E" w:rsidRPr="0054524C" w:rsidRDefault="0096239E" w:rsidP="007023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производственное</w:t>
            </w:r>
          </w:p>
          <w:p w:rsidR="0096239E" w:rsidRPr="0054524C" w:rsidRDefault="0096239E" w:rsidP="007023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бытовое</w:t>
            </w:r>
          </w:p>
          <w:p w:rsidR="0096239E" w:rsidRPr="0054524C" w:rsidRDefault="0096239E" w:rsidP="007023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(баня) общая площадь-72,0 кв.м.</w:t>
            </w:r>
          </w:p>
        </w:tc>
        <w:tc>
          <w:tcPr>
            <w:tcW w:w="2126" w:type="dxa"/>
          </w:tcPr>
          <w:p w:rsidR="0096239E" w:rsidRPr="0054524C" w:rsidRDefault="0096239E" w:rsidP="007023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</w:t>
            </w:r>
          </w:p>
          <w:p w:rsidR="0096239E" w:rsidRPr="0054524C" w:rsidRDefault="0096239E" w:rsidP="007023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Пролетарская,1-а</w:t>
            </w:r>
          </w:p>
        </w:tc>
        <w:tc>
          <w:tcPr>
            <w:tcW w:w="1134" w:type="dxa"/>
          </w:tcPr>
          <w:p w:rsidR="0096239E" w:rsidRPr="0054524C" w:rsidRDefault="0096239E" w:rsidP="00702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2126" w:type="dxa"/>
          </w:tcPr>
          <w:p w:rsidR="0096239E" w:rsidRPr="0054524C" w:rsidRDefault="0096239E" w:rsidP="007023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96239E" w:rsidRPr="0054524C" w:rsidRDefault="0096239E" w:rsidP="007023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24" w:type="dxa"/>
            <w:vAlign w:val="center"/>
          </w:tcPr>
          <w:p w:rsidR="0096239E" w:rsidRPr="0054524C" w:rsidRDefault="0096239E" w:rsidP="007023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</w:tbl>
    <w:p w:rsidR="005C1DEA" w:rsidRPr="0054524C" w:rsidRDefault="005C1DEA" w:rsidP="001B2064">
      <w:pPr>
        <w:jc w:val="both"/>
        <w:rPr>
          <w:rFonts w:ascii="Arial" w:hAnsi="Arial" w:cs="Arial"/>
          <w:color w:val="041C26"/>
          <w:sz w:val="20"/>
          <w:szCs w:val="20"/>
        </w:rPr>
      </w:pPr>
    </w:p>
    <w:p w:rsidR="00036CBA" w:rsidRPr="001B2064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</w:t>
      </w:r>
    </w:p>
    <w:sectPr w:rsidR="00036CBA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B43" w:rsidRDefault="004E2B43" w:rsidP="0013703C">
      <w:r>
        <w:separator/>
      </w:r>
    </w:p>
  </w:endnote>
  <w:endnote w:type="continuationSeparator" w:id="1">
    <w:p w:rsidR="004E2B43" w:rsidRDefault="004E2B43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B43" w:rsidRDefault="004E2B43" w:rsidP="0013703C">
      <w:r>
        <w:separator/>
      </w:r>
    </w:p>
  </w:footnote>
  <w:footnote w:type="continuationSeparator" w:id="1">
    <w:p w:rsidR="004E2B43" w:rsidRDefault="004E2B43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641B"/>
    <w:rsid w:val="000A4180"/>
    <w:rsid w:val="000A43E7"/>
    <w:rsid w:val="000B31E3"/>
    <w:rsid w:val="000B5609"/>
    <w:rsid w:val="000D4140"/>
    <w:rsid w:val="000D706C"/>
    <w:rsid w:val="000E506F"/>
    <w:rsid w:val="001232F3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064"/>
    <w:rsid w:val="001B2D5E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96868"/>
    <w:rsid w:val="002C033D"/>
    <w:rsid w:val="002C079F"/>
    <w:rsid w:val="002C5BF3"/>
    <w:rsid w:val="002D4062"/>
    <w:rsid w:val="002E131C"/>
    <w:rsid w:val="00315D5A"/>
    <w:rsid w:val="00316F94"/>
    <w:rsid w:val="00324711"/>
    <w:rsid w:val="00334D56"/>
    <w:rsid w:val="003367C5"/>
    <w:rsid w:val="00341A79"/>
    <w:rsid w:val="00353F99"/>
    <w:rsid w:val="00363708"/>
    <w:rsid w:val="00364BB6"/>
    <w:rsid w:val="00372C68"/>
    <w:rsid w:val="003839D1"/>
    <w:rsid w:val="003B20B7"/>
    <w:rsid w:val="003F6662"/>
    <w:rsid w:val="003F6F3F"/>
    <w:rsid w:val="003F7EB6"/>
    <w:rsid w:val="0042153C"/>
    <w:rsid w:val="00423F8C"/>
    <w:rsid w:val="00446AD3"/>
    <w:rsid w:val="00450013"/>
    <w:rsid w:val="00453896"/>
    <w:rsid w:val="00455618"/>
    <w:rsid w:val="00471880"/>
    <w:rsid w:val="00473F5D"/>
    <w:rsid w:val="00474D1F"/>
    <w:rsid w:val="00481F0C"/>
    <w:rsid w:val="00493D1A"/>
    <w:rsid w:val="004946B6"/>
    <w:rsid w:val="00494F74"/>
    <w:rsid w:val="004D3108"/>
    <w:rsid w:val="004D546C"/>
    <w:rsid w:val="004D5C93"/>
    <w:rsid w:val="004E2B43"/>
    <w:rsid w:val="004F322D"/>
    <w:rsid w:val="004F5D4D"/>
    <w:rsid w:val="00502ACB"/>
    <w:rsid w:val="00517C0D"/>
    <w:rsid w:val="0054524C"/>
    <w:rsid w:val="0054795D"/>
    <w:rsid w:val="00565758"/>
    <w:rsid w:val="005665CE"/>
    <w:rsid w:val="0057092D"/>
    <w:rsid w:val="00581585"/>
    <w:rsid w:val="005823D5"/>
    <w:rsid w:val="00593B62"/>
    <w:rsid w:val="005A1946"/>
    <w:rsid w:val="005C1DEA"/>
    <w:rsid w:val="005D08D0"/>
    <w:rsid w:val="005E3D8A"/>
    <w:rsid w:val="005E4AA5"/>
    <w:rsid w:val="0060381B"/>
    <w:rsid w:val="006216F7"/>
    <w:rsid w:val="00640252"/>
    <w:rsid w:val="006412EE"/>
    <w:rsid w:val="0064481B"/>
    <w:rsid w:val="006707B6"/>
    <w:rsid w:val="00671DFA"/>
    <w:rsid w:val="00675CA4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398A"/>
    <w:rsid w:val="0071346D"/>
    <w:rsid w:val="00720213"/>
    <w:rsid w:val="00723D50"/>
    <w:rsid w:val="00730B36"/>
    <w:rsid w:val="00753109"/>
    <w:rsid w:val="00756E39"/>
    <w:rsid w:val="00763E68"/>
    <w:rsid w:val="00770198"/>
    <w:rsid w:val="00773AA2"/>
    <w:rsid w:val="00774B2E"/>
    <w:rsid w:val="007800B5"/>
    <w:rsid w:val="00786952"/>
    <w:rsid w:val="0079306E"/>
    <w:rsid w:val="007B138E"/>
    <w:rsid w:val="007B20BC"/>
    <w:rsid w:val="007C5887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B1618"/>
    <w:rsid w:val="008D3C18"/>
    <w:rsid w:val="008F01EF"/>
    <w:rsid w:val="008F33F0"/>
    <w:rsid w:val="008F474E"/>
    <w:rsid w:val="0090059F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64B0"/>
    <w:rsid w:val="00977FBF"/>
    <w:rsid w:val="00996723"/>
    <w:rsid w:val="009B34C2"/>
    <w:rsid w:val="009B5422"/>
    <w:rsid w:val="009B78ED"/>
    <w:rsid w:val="009C429F"/>
    <w:rsid w:val="009D360A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55617"/>
    <w:rsid w:val="00B67459"/>
    <w:rsid w:val="00B753B8"/>
    <w:rsid w:val="00B855CF"/>
    <w:rsid w:val="00BA11CC"/>
    <w:rsid w:val="00BA5ABE"/>
    <w:rsid w:val="00BD2DB5"/>
    <w:rsid w:val="00BD54D2"/>
    <w:rsid w:val="00BF69E7"/>
    <w:rsid w:val="00C10BF1"/>
    <w:rsid w:val="00C12E4D"/>
    <w:rsid w:val="00C5648C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44ECC"/>
    <w:rsid w:val="00F51170"/>
    <w:rsid w:val="00F62D7A"/>
    <w:rsid w:val="00F63B82"/>
    <w:rsid w:val="00F666FD"/>
    <w:rsid w:val="00F82374"/>
    <w:rsid w:val="00FB5243"/>
    <w:rsid w:val="00FC32F0"/>
    <w:rsid w:val="00F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44CE161616541A1372061175EDA73D87FAB430CABF120B10FA386D05J8k5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7176-54A7-4C9A-BC37-9CE1522E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23</cp:revision>
  <cp:lastPrinted>2018-11-16T05:55:00Z</cp:lastPrinted>
  <dcterms:created xsi:type="dcterms:W3CDTF">2017-07-31T11:07:00Z</dcterms:created>
  <dcterms:modified xsi:type="dcterms:W3CDTF">2018-11-16T05:56:00Z</dcterms:modified>
</cp:coreProperties>
</file>