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FE1614">
                    <w:rPr>
                      <w:sz w:val="36"/>
                      <w:szCs w:val="36"/>
                    </w:rPr>
                    <w:t xml:space="preserve">                 </w:t>
                  </w:r>
                  <w:r w:rsidR="0035103E">
                    <w:rPr>
                      <w:sz w:val="36"/>
                      <w:szCs w:val="36"/>
                    </w:rPr>
                    <w:t xml:space="preserve">23 </w:t>
                  </w:r>
                  <w:r w:rsidR="00597FF6">
                    <w:rPr>
                      <w:sz w:val="36"/>
                      <w:szCs w:val="36"/>
                    </w:rPr>
                    <w:t xml:space="preserve">марта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C54692">
                    <w:rPr>
                      <w:sz w:val="36"/>
                      <w:szCs w:val="36"/>
                    </w:rPr>
                    <w:t>6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35103E">
                    <w:rPr>
                      <w:sz w:val="36"/>
                      <w:szCs w:val="36"/>
                    </w:rPr>
                    <w:t>3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E4F" w:rsidRDefault="00315E4F" w:rsidP="00523BB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FE36CB" w:rsidRPr="00FE36CB" w:rsidRDefault="00FE36CB" w:rsidP="008A3DA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n-US"/>
        </w:rPr>
        <w:t>I</w:t>
      </w:r>
      <w:r w:rsidRPr="00FE36CB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. Решения Думы  Краснополянского сельского поселения</w:t>
      </w:r>
    </w:p>
    <w:p w:rsidR="00FE36CB" w:rsidRPr="00FE36CB" w:rsidRDefault="00FE36CB" w:rsidP="008A3DA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Российская Федерация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Байкаловский муниципальный район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ДУМА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  3</w:t>
      </w:r>
      <w:r w:rsidR="00DC4947">
        <w:rPr>
          <w:rFonts w:ascii="Arial" w:eastAsia="Times New Roman" w:hAnsi="Arial" w:cs="Arial"/>
          <w:b/>
          <w:sz w:val="18"/>
          <w:szCs w:val="18"/>
        </w:rPr>
        <w:t>4</w:t>
      </w:r>
      <w:r w:rsidRPr="00FE36CB">
        <w:rPr>
          <w:rFonts w:ascii="Arial" w:eastAsia="Times New Roman" w:hAnsi="Arial" w:cs="Arial"/>
          <w:b/>
          <w:sz w:val="18"/>
          <w:szCs w:val="18"/>
        </w:rPr>
        <w:t xml:space="preserve"> - заседание 5 - </w:t>
      </w:r>
      <w:proofErr w:type="spellStart"/>
      <w:r w:rsidRPr="00FE36CB">
        <w:rPr>
          <w:rFonts w:ascii="Arial" w:eastAsia="Times New Roman" w:hAnsi="Arial" w:cs="Arial"/>
          <w:b/>
          <w:sz w:val="18"/>
          <w:szCs w:val="18"/>
        </w:rPr>
        <w:t>го</w:t>
      </w:r>
      <w:proofErr w:type="spellEnd"/>
      <w:r w:rsidRPr="00FE36CB">
        <w:rPr>
          <w:rFonts w:ascii="Arial" w:eastAsia="Times New Roman" w:hAnsi="Arial" w:cs="Arial"/>
          <w:b/>
          <w:sz w:val="18"/>
          <w:szCs w:val="18"/>
        </w:rPr>
        <w:t xml:space="preserve"> созыва</w:t>
      </w:r>
    </w:p>
    <w:p w:rsidR="00FE36CB" w:rsidRPr="00FE36CB" w:rsidRDefault="00FE36CB" w:rsidP="008A3DA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РЕШЕНИЕ </w:t>
      </w:r>
    </w:p>
    <w:p w:rsidR="00597FF6" w:rsidRDefault="00FE36CB" w:rsidP="00DC4947">
      <w:pPr>
        <w:keepNext/>
        <w:tabs>
          <w:tab w:val="left" w:pos="6645"/>
          <w:tab w:val="center" w:pos="7725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от </w:t>
      </w:r>
      <w:r w:rsidR="00DC4947">
        <w:rPr>
          <w:rFonts w:ascii="Arial" w:eastAsia="Times New Roman" w:hAnsi="Arial" w:cs="Arial"/>
          <w:b/>
          <w:sz w:val="18"/>
          <w:szCs w:val="18"/>
        </w:rPr>
        <w:t>20</w:t>
      </w:r>
      <w:r w:rsidR="00597FF6">
        <w:rPr>
          <w:rFonts w:ascii="Arial" w:eastAsia="Times New Roman" w:hAnsi="Arial" w:cs="Arial"/>
          <w:b/>
          <w:sz w:val="18"/>
          <w:szCs w:val="18"/>
        </w:rPr>
        <w:t xml:space="preserve"> марта </w:t>
      </w:r>
      <w:r w:rsidRPr="00FE36CB">
        <w:rPr>
          <w:rFonts w:ascii="Arial" w:eastAsia="Times New Roman" w:hAnsi="Arial" w:cs="Arial"/>
          <w:b/>
          <w:sz w:val="18"/>
          <w:szCs w:val="18"/>
        </w:rPr>
        <w:t>202</w:t>
      </w:r>
      <w:r w:rsidR="00597FF6">
        <w:rPr>
          <w:rFonts w:ascii="Arial" w:eastAsia="Times New Roman" w:hAnsi="Arial" w:cs="Arial"/>
          <w:b/>
          <w:sz w:val="18"/>
          <w:szCs w:val="18"/>
        </w:rPr>
        <w:t>6</w:t>
      </w:r>
      <w:r w:rsidRPr="00FE36CB">
        <w:rPr>
          <w:rFonts w:ascii="Arial" w:eastAsia="Times New Roman" w:hAnsi="Arial" w:cs="Arial"/>
          <w:b/>
          <w:sz w:val="18"/>
          <w:szCs w:val="18"/>
        </w:rPr>
        <w:t xml:space="preserve"> года №</w:t>
      </w:r>
      <w:r w:rsidR="00597FF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C4947">
        <w:rPr>
          <w:rFonts w:ascii="Arial" w:eastAsia="Times New Roman" w:hAnsi="Arial" w:cs="Arial"/>
          <w:b/>
          <w:sz w:val="18"/>
          <w:szCs w:val="18"/>
        </w:rPr>
        <w:t xml:space="preserve">191 </w:t>
      </w:r>
    </w:p>
    <w:p w:rsidR="000D6AAC" w:rsidRDefault="000D6AAC" w:rsidP="00DC4947">
      <w:pPr>
        <w:keepNext/>
        <w:tabs>
          <w:tab w:val="left" w:pos="6645"/>
          <w:tab w:val="center" w:pos="7725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0D6AAC" w:rsidRPr="000D6AAC" w:rsidRDefault="000D6AAC" w:rsidP="000D6AA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D6AAC">
        <w:rPr>
          <w:rFonts w:ascii="Arial" w:eastAsia="Times New Roman" w:hAnsi="Arial" w:cs="Arial"/>
          <w:b/>
          <w:sz w:val="18"/>
          <w:szCs w:val="18"/>
        </w:rPr>
        <w:t xml:space="preserve">О ВНЕСЕНИИ ИЗМЕНЕНИЙ В РЕШЕНИЕ ДУМЫ КРАСНОПОЛЯНСКОГО СЕЛЬСКОГО ПОСЕЛЕНИЯ </w:t>
      </w:r>
    </w:p>
    <w:p w:rsidR="000D6AAC" w:rsidRDefault="000D6AAC" w:rsidP="000D6AA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D6AAC">
        <w:rPr>
          <w:rFonts w:ascii="Arial" w:eastAsia="Times New Roman" w:hAnsi="Arial" w:cs="Arial"/>
          <w:b/>
          <w:sz w:val="18"/>
          <w:szCs w:val="18"/>
        </w:rPr>
        <w:t xml:space="preserve">№ 171 от 18.12.2025 года 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0D6AAC">
        <w:rPr>
          <w:rFonts w:ascii="Arial" w:eastAsia="Times New Roman" w:hAnsi="Arial" w:cs="Arial"/>
          <w:b/>
          <w:sz w:val="18"/>
          <w:szCs w:val="18"/>
        </w:rPr>
        <w:t xml:space="preserve"> «О БЮДЖЕТЕ КРАСНОПОЛЯНСКОГО СЕЛЬСКОГО ПОСЕЛЕНИЯ БАЙКАЛОВСКОГО МУНИЦИПАЛЬНОГО РАЙОНА </w:t>
      </w:r>
    </w:p>
    <w:p w:rsidR="000D6AAC" w:rsidRPr="000D6AAC" w:rsidRDefault="000D6AAC" w:rsidP="000D6AA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D6AAC">
        <w:rPr>
          <w:rFonts w:ascii="Arial" w:eastAsia="Times New Roman" w:hAnsi="Arial" w:cs="Arial"/>
          <w:b/>
          <w:sz w:val="18"/>
          <w:szCs w:val="18"/>
        </w:rPr>
        <w:t xml:space="preserve">СВЕРДЛОВСКОЙ ОБЛАСТИ </w:t>
      </w:r>
      <w:r w:rsidRPr="000D6AAC">
        <w:rPr>
          <w:rFonts w:ascii="Arial" w:eastAsia="Times New Roman" w:hAnsi="Arial" w:cs="Arial"/>
          <w:b/>
          <w:color w:val="000000"/>
          <w:sz w:val="18"/>
          <w:szCs w:val="18"/>
        </w:rPr>
        <w:t>НА 2026 ГОД И ПЛАНОВЫЙ ПЕРИОД 2027</w:t>
      </w:r>
      <w:proofErr w:type="gramStart"/>
      <w:r w:rsidRPr="000D6A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И</w:t>
      </w:r>
      <w:proofErr w:type="gramEnd"/>
      <w:r w:rsidRPr="000D6AA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2028 ГОДОВ»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     </w:t>
      </w:r>
      <w:proofErr w:type="gramStart"/>
      <w:r w:rsidRPr="000D6AAC">
        <w:rPr>
          <w:rFonts w:ascii="Arial" w:eastAsia="Times New Roman" w:hAnsi="Arial" w:cs="Arial"/>
          <w:color w:val="000000"/>
          <w:sz w:val="18"/>
          <w:szCs w:val="18"/>
        </w:rPr>
        <w:t>На основании Бюджетного кодекса Российской Федерации, Закона Свердловской области от 10 декабря 2025 № 91-ОЗ «Об областном бюджете на 2026 год и плановый период 2027 и 2028 годов», решения Думы Байкаловского муниципального района  от 18 декабря 2025 года № 371</w:t>
      </w:r>
      <w:r w:rsidRPr="000D6AAC">
        <w:rPr>
          <w:rFonts w:ascii="Arial" w:eastAsia="Times New Roman" w:hAnsi="Arial" w:cs="Arial"/>
          <w:sz w:val="18"/>
          <w:szCs w:val="18"/>
        </w:rPr>
        <w:t xml:space="preserve"> «О бюджете Байкаловского муниципального района Свердловской области на 2026 год и плановый период 2027 и 2028 годов» </w:t>
      </w:r>
      <w:r w:rsidRPr="000D6AAC">
        <w:rPr>
          <w:rFonts w:ascii="Arial" w:eastAsia="Times New Roman" w:hAnsi="Arial" w:cs="Arial"/>
          <w:color w:val="000000"/>
          <w:sz w:val="18"/>
          <w:szCs w:val="18"/>
        </w:rPr>
        <w:t>(с изменениями от 20 марта</w:t>
      </w:r>
      <w:proofErr w:type="gramEnd"/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0D6AAC">
        <w:rPr>
          <w:rFonts w:ascii="Arial" w:eastAsia="Times New Roman" w:hAnsi="Arial" w:cs="Arial"/>
          <w:color w:val="000000"/>
          <w:sz w:val="18"/>
          <w:szCs w:val="18"/>
        </w:rPr>
        <w:t>2026 года № 386),</w:t>
      </w:r>
      <w:r w:rsidRPr="000D6AAC">
        <w:rPr>
          <w:rFonts w:ascii="Arial" w:eastAsia="Times New Roman" w:hAnsi="Arial" w:cs="Arial"/>
          <w:sz w:val="18"/>
          <w:szCs w:val="18"/>
        </w:rPr>
        <w:t xml:space="preserve"> решения Думы Краснополянского сельского поселения от 23 августа 2024 № 90 «Об утверждении Положения о бюджетном процессе в Краснополянском сельском поселении Байкаловского муниципального района Свердловской области» </w:t>
      </w:r>
      <w:bookmarkStart w:id="0" w:name="_Hlk213683914"/>
      <w:r w:rsidRPr="000D6AAC">
        <w:rPr>
          <w:rFonts w:ascii="Arial" w:eastAsia="Times New Roman" w:hAnsi="Arial" w:cs="Arial"/>
          <w:sz w:val="18"/>
          <w:szCs w:val="18"/>
        </w:rPr>
        <w:t>(с изменениями, внесенными Решением Думы Краснополянского сельского поселения от 28.11.2025 №163)</w:t>
      </w:r>
      <w:bookmarkEnd w:id="0"/>
      <w:r w:rsidRPr="000D6AAC">
        <w:rPr>
          <w:rFonts w:ascii="Arial" w:eastAsia="Times New Roman" w:hAnsi="Arial" w:cs="Arial"/>
          <w:sz w:val="18"/>
          <w:szCs w:val="18"/>
        </w:rPr>
        <w:t>, Дума Краснополянского сельского поселения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0D6AAC">
        <w:rPr>
          <w:rFonts w:ascii="Arial" w:eastAsia="Times New Roman" w:hAnsi="Arial" w:cs="Arial"/>
          <w:b/>
          <w:bCs/>
          <w:iCs/>
          <w:sz w:val="18"/>
          <w:szCs w:val="18"/>
        </w:rPr>
        <w:t xml:space="preserve">  РЕШИЛА</w:t>
      </w:r>
      <w:r w:rsidRPr="000D6AAC">
        <w:rPr>
          <w:rFonts w:ascii="Arial" w:eastAsia="Times New Roman" w:hAnsi="Arial" w:cs="Arial"/>
          <w:b/>
          <w:sz w:val="18"/>
          <w:szCs w:val="18"/>
        </w:rPr>
        <w:t>:</w:t>
      </w:r>
      <w:r w:rsidRPr="000D6AAC">
        <w:rPr>
          <w:rFonts w:ascii="Arial" w:eastAsia="Times New Roman" w:hAnsi="Arial" w:cs="Arial"/>
          <w:b/>
          <w:sz w:val="18"/>
          <w:szCs w:val="18"/>
        </w:rPr>
        <w:tab/>
      </w:r>
      <w:proofErr w:type="gramEnd"/>
    </w:p>
    <w:p w:rsidR="000D6AAC" w:rsidRPr="000D6AAC" w:rsidRDefault="000D6AAC" w:rsidP="000D6AA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0D6AAC" w:rsidRPr="000D6AAC" w:rsidRDefault="000D6AAC" w:rsidP="000D6AAC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0D6AAC">
        <w:rPr>
          <w:rFonts w:ascii="Arial" w:eastAsia="Times New Roman" w:hAnsi="Arial" w:cs="Arial"/>
          <w:b/>
          <w:bCs/>
          <w:iCs/>
          <w:sz w:val="18"/>
          <w:szCs w:val="18"/>
        </w:rPr>
        <w:t>Глава 1.</w:t>
      </w:r>
      <w:r w:rsidRPr="000D6AAC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0D6AAC">
        <w:rPr>
          <w:rFonts w:ascii="Arial" w:eastAsia="Times New Roman" w:hAnsi="Arial" w:cs="Arial"/>
          <w:b/>
          <w:bCs/>
          <w:iCs/>
          <w:sz w:val="18"/>
          <w:szCs w:val="18"/>
        </w:rPr>
        <w:t>ОБЩИЕ ПОЛОЖЕНИЯ</w:t>
      </w:r>
    </w:p>
    <w:p w:rsidR="000D6AAC" w:rsidRPr="000D6AAC" w:rsidRDefault="000D6AAC" w:rsidP="000D6AAC">
      <w:pPr>
        <w:spacing w:after="0" w:line="240" w:lineRule="auto"/>
        <w:ind w:firstLine="709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0D6AAC">
        <w:rPr>
          <w:rFonts w:ascii="Arial" w:eastAsia="Times New Roman" w:hAnsi="Arial" w:cs="Arial"/>
          <w:b/>
          <w:bCs/>
          <w:iCs/>
          <w:sz w:val="18"/>
          <w:szCs w:val="18"/>
        </w:rPr>
        <w:t>Статья 1</w:t>
      </w:r>
    </w:p>
    <w:p w:rsidR="000D6AAC" w:rsidRPr="000D6AAC" w:rsidRDefault="000D6AAC" w:rsidP="000D6A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</w:rPr>
      </w:pPr>
      <w:r w:rsidRPr="000D6AAC">
        <w:rPr>
          <w:rFonts w:ascii="Arial" w:eastAsia="Times New Roman" w:hAnsi="Arial" w:cs="Arial"/>
          <w:sz w:val="18"/>
          <w:szCs w:val="18"/>
        </w:rPr>
        <w:t>Внести в решение Думы Краснополянского сельского поселения от 18 декабря</w:t>
      </w:r>
    </w:p>
    <w:p w:rsidR="000D6AAC" w:rsidRPr="000D6AAC" w:rsidRDefault="000D6AAC" w:rsidP="000D6A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sz w:val="18"/>
          <w:szCs w:val="18"/>
        </w:rPr>
        <w:t xml:space="preserve">2025 года № 171 «О бюджете Краснополянского сельского поселения Байкаловского муниципального района Свердловской области на 2026 год и плановый период 2027 и 2028 годов» (печатное средство «Информационный вестник Краснополянского сельского поселения» за </w:t>
      </w:r>
      <w:r w:rsidRPr="000D6AAC">
        <w:rPr>
          <w:rFonts w:ascii="Arial" w:eastAsia="Times New Roman" w:hAnsi="Arial" w:cs="Arial"/>
          <w:color w:val="000000"/>
          <w:sz w:val="18"/>
          <w:szCs w:val="18"/>
        </w:rPr>
        <w:t>№ 14 от 29 декабря 2025 года), следующие изменения:</w:t>
      </w:r>
    </w:p>
    <w:p w:rsidR="000D6AAC" w:rsidRPr="000D6AAC" w:rsidRDefault="000D6AAC" w:rsidP="000D6AAC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Подпункт 1 пункта 1 статьи 1 изложить в следующей редакции: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«1. Установить общий объем доходов муниципального бюджета:</w:t>
      </w:r>
    </w:p>
    <w:p w:rsidR="000D6AAC" w:rsidRPr="000D6AAC" w:rsidRDefault="000D6AAC" w:rsidP="000D6AAC">
      <w:pPr>
        <w:numPr>
          <w:ilvl w:val="0"/>
          <w:numId w:val="24"/>
        </w:numPr>
        <w:tabs>
          <w:tab w:val="left" w:pos="426"/>
        </w:tabs>
        <w:spacing w:after="0" w:line="240" w:lineRule="auto"/>
        <w:ind w:hanging="26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107 545,7 тысяч рублей на 2026 год, в том числе объем межбюджетных</w:t>
      </w:r>
    </w:p>
    <w:p w:rsidR="000D6AAC" w:rsidRPr="000D6AAC" w:rsidRDefault="000D6AAC" w:rsidP="000D6AA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трансфертов, получаемых из других бюджетов в сумме 84 688,5 тысяч рублей».</w:t>
      </w:r>
    </w:p>
    <w:p w:rsidR="000D6AAC" w:rsidRPr="000D6AAC" w:rsidRDefault="000D6AAC" w:rsidP="000D6AA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2) Подпункт 1 пункта 2 статьи 1 изложить в следующей редакции:                  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«2. Установить общий объем расходов муниципального бюджета:  </w:t>
      </w:r>
    </w:p>
    <w:p w:rsidR="000D6AAC" w:rsidRPr="00B13F3E" w:rsidRDefault="000D6AAC" w:rsidP="000D6AAC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109 712,0 тысяч рублей на 2026 год».</w:t>
      </w:r>
    </w:p>
    <w:p w:rsidR="000D6AAC" w:rsidRPr="000D6AAC" w:rsidRDefault="000D6AAC" w:rsidP="000D6AAC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3) Подпункт 1 статьи 2 изложить в следующей редакции: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«Установить превышение расходов над доходами муниципального бюджета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(дефицит):</w:t>
      </w:r>
    </w:p>
    <w:p w:rsidR="000D6AAC" w:rsidRPr="00B13F3E" w:rsidRDefault="000D6AAC" w:rsidP="00B13F3E">
      <w:pPr>
        <w:pStyle w:val="af8"/>
        <w:numPr>
          <w:ilvl w:val="0"/>
          <w:numId w:val="30"/>
        </w:num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2 166,3 тысяч рублей на 2026 год».</w:t>
      </w:r>
    </w:p>
    <w:p w:rsidR="000D6AAC" w:rsidRPr="000D6AAC" w:rsidRDefault="000D6AAC" w:rsidP="000D6AAC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Подпункт 1 статьи 7 изложить в следующей редакции: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«Утвердить объем бюджетных ассигнований Дорожного фонда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Краснополянского сельского поселения Байкаловского муниципального района Свердловской области:</w:t>
      </w:r>
    </w:p>
    <w:p w:rsidR="000D6AAC" w:rsidRPr="00B13F3E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1) 20 928,8 тысяч рублей, в том числе за счет акцизов на нефтепродукты 15 547,0 тысяч рублей, за счет межбюджетных трансфертов, предоставленных из бюджета муниципального района 5 356,3 тысяч рублей, за счет остальных налоговых и неналоговых доходов 25,5 тысяч рублей на 2026 год».</w:t>
      </w:r>
    </w:p>
    <w:p w:rsidR="000D6AAC" w:rsidRPr="000D6AAC" w:rsidRDefault="000D6AAC" w:rsidP="000D6AAC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Подпункт 1 статьи 8 изложить в следующей редакции:</w:t>
      </w:r>
    </w:p>
    <w:p w:rsidR="000D6AAC" w:rsidRPr="000D6AAC" w:rsidRDefault="000D6AAC" w:rsidP="000D6AAC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«Установить общий объем бюджетных ассигнований, направляемых </w:t>
      </w:r>
      <w:proofErr w:type="gramStart"/>
      <w:r w:rsidRPr="000D6AAC">
        <w:rPr>
          <w:rFonts w:ascii="Arial" w:eastAsia="Times New Roman" w:hAnsi="Arial" w:cs="Arial"/>
          <w:color w:val="000000"/>
          <w:sz w:val="18"/>
          <w:szCs w:val="18"/>
        </w:rPr>
        <w:t>из</w:t>
      </w:r>
      <w:proofErr w:type="gramEnd"/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муниципального бюджета на исполнение публичных нормативных обязательств Краснополянского сельского поселения Байкаловского муниципального района Свердловской области (приложение 8):</w:t>
      </w:r>
    </w:p>
    <w:p w:rsidR="000D6AAC" w:rsidRPr="00B13F3E" w:rsidRDefault="000D6AAC" w:rsidP="00B13F3E">
      <w:pPr>
        <w:numPr>
          <w:ilvl w:val="0"/>
          <w:numId w:val="28"/>
        </w:numPr>
        <w:spacing w:after="0" w:line="240" w:lineRule="auto"/>
        <w:ind w:hanging="642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40,0 тысяч рублей на 2026 год».</w:t>
      </w:r>
    </w:p>
    <w:p w:rsidR="000D6AAC" w:rsidRPr="000D6AAC" w:rsidRDefault="000D6AAC" w:rsidP="000D6AAC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Подпункт 1 статьи 10 изложить в следующей редакции: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«Утвердить размер Резервного фонда местной администрации:</w:t>
      </w:r>
    </w:p>
    <w:p w:rsidR="000D6AAC" w:rsidRPr="00B13F3E" w:rsidRDefault="000D6AAC" w:rsidP="00B13F3E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77,8 тысяч рублей на 2026 год».</w:t>
      </w:r>
    </w:p>
    <w:p w:rsidR="000D6AAC" w:rsidRPr="00B13F3E" w:rsidRDefault="000D6AAC" w:rsidP="000D6AAC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Приложения 2, 3, 4, 5, 7, 8 изложить в следующей редакции:</w:t>
      </w:r>
      <w:r w:rsidRPr="00B13F3E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   </w:t>
      </w:r>
      <w:r w:rsidRPr="000D6AA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Статья 2</w:t>
      </w: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</w:t>
      </w:r>
    </w:p>
    <w:p w:rsidR="000D6AAC" w:rsidRPr="000D6AAC" w:rsidRDefault="000D6AAC" w:rsidP="000D6AAC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Настоящее решение вступает в силу с </w:t>
      </w:r>
      <w:r w:rsidRPr="000D6AAC">
        <w:rPr>
          <w:rFonts w:ascii="Arial" w:eastAsia="Times New Roman" w:hAnsi="Arial" w:cs="Arial"/>
          <w:sz w:val="18"/>
          <w:szCs w:val="18"/>
        </w:rPr>
        <w:t>момента подписания</w:t>
      </w:r>
      <w:r w:rsidRPr="000D6AAC">
        <w:rPr>
          <w:rFonts w:ascii="Arial" w:eastAsia="Times New Roman" w:hAnsi="Arial" w:cs="Arial"/>
          <w:color w:val="000000"/>
          <w:sz w:val="18"/>
          <w:szCs w:val="18"/>
        </w:rPr>
        <w:t>, подлежит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официальному опубликованию в средствах массовой информации и размещению на официальных сайтах Администрации Краснополянского сельского поселения и Думы Краснополянского сельского поселения в сети Интернет.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   </w:t>
      </w:r>
      <w:r w:rsidRPr="000D6AAC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Статья 3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     Контроль над выполнением данного решения возложить на постоянную комиссию по экономической политике и муниципальной собственности (Брызгалова В.М.). 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Председатель Думы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Краснополянского сельского поселения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</w:t>
      </w: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D6AAC">
        <w:rPr>
          <w:rFonts w:ascii="Arial" w:eastAsia="Times New Roman" w:hAnsi="Arial" w:cs="Arial"/>
          <w:color w:val="000000"/>
          <w:sz w:val="18"/>
          <w:szCs w:val="18"/>
        </w:rPr>
        <w:t>В.М.Брызгалова</w:t>
      </w:r>
      <w:proofErr w:type="spellEnd"/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</w:t>
      </w:r>
    </w:p>
    <w:p w:rsidR="000D6AAC" w:rsidRPr="000D6AAC" w:rsidRDefault="000D6AAC" w:rsidP="000D6A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>«20» марта 2026 года</w:t>
      </w:r>
    </w:p>
    <w:p w:rsidR="000D6AAC" w:rsidRDefault="000D6AAC" w:rsidP="000D6AAC">
      <w:pPr>
        <w:tabs>
          <w:tab w:val="left" w:pos="146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0D6AAC" w:rsidRPr="000D6AAC" w:rsidRDefault="000D6AAC" w:rsidP="000D6AAC">
      <w:pPr>
        <w:tabs>
          <w:tab w:val="left" w:pos="146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Глава Краснополянского сельского поселения                           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0D6AAC">
        <w:rPr>
          <w:rFonts w:ascii="Arial" w:eastAsia="Times New Roman" w:hAnsi="Arial" w:cs="Arial"/>
          <w:color w:val="000000"/>
          <w:sz w:val="18"/>
          <w:szCs w:val="18"/>
        </w:rPr>
        <w:t>А.Н.Кошелев</w:t>
      </w:r>
      <w:proofErr w:type="spellEnd"/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</w:t>
      </w:r>
    </w:p>
    <w:p w:rsidR="00597FF6" w:rsidRPr="000D6AAC" w:rsidRDefault="000D6AAC" w:rsidP="000D6AAC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0D6AAC">
        <w:rPr>
          <w:rFonts w:ascii="Arial" w:eastAsia="Times New Roman" w:hAnsi="Arial" w:cs="Arial"/>
          <w:color w:val="000000"/>
          <w:sz w:val="18"/>
          <w:szCs w:val="18"/>
        </w:rPr>
        <w:t xml:space="preserve">«20» марта 2026 года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719"/>
        <w:gridCol w:w="132"/>
        <w:gridCol w:w="3118"/>
        <w:gridCol w:w="117"/>
        <w:gridCol w:w="6262"/>
        <w:gridCol w:w="57"/>
        <w:gridCol w:w="1502"/>
        <w:gridCol w:w="27"/>
        <w:gridCol w:w="1483"/>
        <w:gridCol w:w="50"/>
        <w:gridCol w:w="1618"/>
        <w:gridCol w:w="83"/>
      </w:tblGrid>
      <w:tr w:rsidR="000D6AAC" w:rsidTr="000D6AAC">
        <w:trPr>
          <w:gridAfter w:val="1"/>
          <w:wAfter w:w="83" w:type="dxa"/>
          <w:trHeight w:val="569"/>
        </w:trPr>
        <w:tc>
          <w:tcPr>
            <w:tcW w:w="151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Краснополянского сельского поселения № 171 от 18 декабря 2025 года</w:t>
            </w:r>
          </w:p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на 2026 год  и плановый период 2027 и 2028 годов»</w:t>
            </w:r>
          </w:p>
        </w:tc>
      </w:tr>
      <w:tr w:rsidR="000D6AAC" w:rsidTr="000D6AAC">
        <w:trPr>
          <w:gridAfter w:val="1"/>
          <w:wAfter w:w="83" w:type="dxa"/>
          <w:trHeight w:val="74"/>
        </w:trPr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D6AAC" w:rsidTr="000D6AAC">
        <w:trPr>
          <w:gridAfter w:val="1"/>
          <w:wAfter w:w="83" w:type="dxa"/>
          <w:trHeight w:val="350"/>
        </w:trPr>
        <w:tc>
          <w:tcPr>
            <w:tcW w:w="151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D6AAC" w:rsidRP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6A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Свод доходов муниципального бюджета на 2026 год и плановый период 2027 и 2028 годов</w:t>
            </w:r>
          </w:p>
        </w:tc>
      </w:tr>
      <w:tr w:rsidR="000D6AAC" w:rsidTr="000D6AAC">
        <w:trPr>
          <w:gridAfter w:val="1"/>
          <w:wAfter w:w="83" w:type="dxa"/>
          <w:trHeight w:val="240"/>
        </w:trPr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6AAC" w:rsidTr="00B13F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1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6AAC" w:rsidRDefault="000D6A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6AAC" w:rsidRDefault="000D6A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6AAC" w:rsidRDefault="000D6A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6AAC" w:rsidRDefault="000D6A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0D6AAC" w:rsidTr="00B13F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11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AAC" w:rsidRDefault="000D6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AAC" w:rsidRDefault="000D6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AAC" w:rsidRDefault="000D6A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AC" w:rsidRDefault="000D6A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 2026 год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AC" w:rsidRDefault="000D6A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 2027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AC" w:rsidRDefault="000D6A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 2028 год</w:t>
            </w:r>
          </w:p>
        </w:tc>
      </w:tr>
      <w:tr w:rsidR="000D6AAC" w:rsidTr="00B13F3E">
        <w:trPr>
          <w:gridBefore w:val="1"/>
          <w:wBefore w:w="30" w:type="dxa"/>
          <w:trHeight w:val="208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22 844,0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15 165,0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16 185,0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1 890,0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1 362,0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1 466,0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1 890,0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1 362,0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1 466,0</w:t>
            </w:r>
          </w:p>
        </w:tc>
      </w:tr>
      <w:tr w:rsidR="000D6AAC" w:rsidTr="00B13F3E">
        <w:trPr>
          <w:gridBefore w:val="1"/>
          <w:wBefore w:w="30" w:type="dxa"/>
          <w:trHeight w:val="10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ТОВАРЫ (РАБОТЫ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,У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СЛУГИ), РЕАЛИЗУЕМЫЕ НА ТЕРРИТОРИИ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15 547,0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9 084,0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9 947,0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000 1 03 02000 01 0000 110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15 547,0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9 084,0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9 947,0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325,0</w:t>
            </w:r>
          </w:p>
        </w:tc>
      </w:tr>
      <w:tr w:rsidR="000D6AAC" w:rsidTr="00B13F3E">
        <w:trPr>
          <w:gridBefore w:val="1"/>
          <w:wBefore w:w="30" w:type="dxa"/>
          <w:trHeight w:val="65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2 770,0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2 795,0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2 821,0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000 1 06 01030 10 0000 110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Налог на имущество физических лиц, взимаемый по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ставкам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000 1 06 06033 10 0000 110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1 900,0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1 900,0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000 1 06 06043 10 0000 110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000 1 08 00000 00 0000 000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</w:tr>
      <w:tr w:rsidR="000D6AAC" w:rsidTr="00B13F3E">
        <w:trPr>
          <w:gridBefore w:val="1"/>
          <w:wBefore w:w="30" w:type="dxa"/>
          <w:trHeight w:val="458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000 1 08 04020 01 0000 110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1 165,7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1 213,0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1 262,0</w:t>
            </w:r>
          </w:p>
        </w:tc>
      </w:tr>
      <w:tr w:rsidR="000D6AAC" w:rsidTr="00B13F3E">
        <w:trPr>
          <w:gridBefore w:val="1"/>
          <w:wBefore w:w="30" w:type="dxa"/>
          <w:trHeight w:val="845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</w:tr>
      <w:tr w:rsidR="000D6AAC" w:rsidTr="00B13F3E">
        <w:trPr>
          <w:gridBefore w:val="1"/>
          <w:wBefore w:w="30" w:type="dxa"/>
          <w:trHeight w:val="602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000 1 11 09045 10 0000 120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1 137,0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1 183,0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000 1 13 00000 00 0000 000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236,7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000 1 13 02995 10 0000 130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236,7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000 1 14 00000 00 0000 000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</w:tr>
      <w:tr w:rsidR="000D6AAC" w:rsidTr="00B13F3E">
        <w:trPr>
          <w:gridBefore w:val="1"/>
          <w:wBefore w:w="30" w:type="dxa"/>
          <w:trHeight w:val="462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000 1 14 02053 10 0000 410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66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000 1 14 06025 10 0000 430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</w:tr>
      <w:tr w:rsidR="000D6AAC" w:rsidTr="00B13F3E">
        <w:trPr>
          <w:gridBefore w:val="1"/>
          <w:wBefore w:w="30" w:type="dxa"/>
          <w:trHeight w:val="20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000 1 16 07090 10 0000 140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84 701,7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65 150,3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67 878,5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84 688,5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65 150,3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67 878,5</w:t>
            </w:r>
          </w:p>
        </w:tc>
      </w:tr>
      <w:tr w:rsidR="000D6AAC" w:rsidTr="00B13F3E">
        <w:trPr>
          <w:gridBefore w:val="1"/>
          <w:wBefore w:w="30" w:type="dxa"/>
          <w:trHeight w:val="45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000 2 02 10000 00 0000 150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4 876,0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3 769,1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3 920,3</w:t>
            </w:r>
          </w:p>
        </w:tc>
      </w:tr>
      <w:tr w:rsidR="000D6AAC" w:rsidTr="00B13F3E">
        <w:trPr>
          <w:gridBefore w:val="1"/>
          <w:wBefore w:w="30" w:type="dxa"/>
          <w:trHeight w:val="451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000 2 02 16001 10 0000 150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4 876,0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3 769,1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3 920,3</w:t>
            </w:r>
          </w:p>
        </w:tc>
      </w:tr>
      <w:tr w:rsidR="000D6AAC" w:rsidTr="00B13F3E">
        <w:trPr>
          <w:gridBefore w:val="1"/>
          <w:wBefore w:w="30" w:type="dxa"/>
          <w:trHeight w:val="50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000 2 02 20000 00 0000 150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8 122,2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000 2 02 25497 10 0000 150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2 419,9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000 2 02 29999 10 0000 150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5 702,3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925,5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000 2 02 30024 10 0000 150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D6AAC" w:rsidTr="00B13F3E">
        <w:trPr>
          <w:gridBefore w:val="1"/>
          <w:wBefore w:w="30" w:type="dxa"/>
          <w:trHeight w:val="648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000 2 02 35118 10 0000 150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654,2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728,6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924,7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000 2 02 35120 10 0000 150</w:t>
            </w:r>
          </w:p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000 2 02 40000 00 0000 150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71 026,6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60 651,9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63 032,7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000 2 02 40014 10 0000 150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3 794,6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2 161,0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2 088,0</w:t>
            </w:r>
          </w:p>
        </w:tc>
      </w:tr>
      <w:tr w:rsidR="000D6AAC" w:rsidTr="00B13F3E">
        <w:trPr>
          <w:gridBefore w:val="1"/>
          <w:wBefore w:w="30" w:type="dxa"/>
          <w:trHeight w:val="434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000 2 02 49999 10 0000 150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67 232,0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58 490,9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60 944,7</w:t>
            </w:r>
          </w:p>
        </w:tc>
      </w:tr>
      <w:tr w:rsidR="000D6AAC" w:rsidTr="00B13F3E">
        <w:trPr>
          <w:gridBefore w:val="1"/>
          <w:wBefore w:w="30" w:type="dxa"/>
          <w:trHeight w:val="243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000 2 18 00000 00 0000 000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000 2 18 05010 10 0000 150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000 2 19 00000 00 0000 000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-12,9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000 2 19 35118 10 0000 150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000 2 19 60010 10 0000 150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-12,2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 ДОХОДОВ: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107 545,7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80 315,3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84 063,5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AAC" w:rsidTr="00B13F3E">
        <w:trPr>
          <w:gridBefore w:val="1"/>
          <w:wBefore w:w="30" w:type="dxa"/>
          <w:trHeight w:val="7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&lt;1&gt;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AAC" w:rsidTr="00B13F3E">
        <w:trPr>
          <w:gridBefore w:val="1"/>
          <w:wBefore w:w="30" w:type="dxa"/>
          <w:trHeight w:val="43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уличное освещение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1 684,0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приобретение жилого помещения с целью предоставления жилья по договору служебного найма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капитальный ремонт и ремонт автомобильных дорог общего пользования местного значения и искусственных сооружений, расположенных на них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2 518,3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F3E" w:rsidRDefault="00B13F3E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AAC" w:rsidTr="00B13F3E">
        <w:trPr>
          <w:gridBefore w:val="1"/>
          <w:wBefore w:w="30" w:type="dxa"/>
          <w:trHeight w:val="7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&lt;2&gt;</w:t>
            </w: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AAC" w:rsidTr="00B13F3E">
        <w:trPr>
          <w:gridBefore w:val="1"/>
          <w:wBefore w:w="30" w:type="dxa"/>
          <w:trHeight w:val="7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убвенции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AAC" w:rsidTr="00B13F3E">
        <w:trPr>
          <w:gridBefore w:val="1"/>
          <w:wBefore w:w="30" w:type="dxa"/>
          <w:trHeight w:val="7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AAC" w:rsidTr="00B13F3E">
        <w:trPr>
          <w:gridBefore w:val="1"/>
          <w:wBefore w:w="30" w:type="dxa"/>
          <w:trHeight w:val="866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межбюджетные трансферты бюджетам сельских поселений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 исполнение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 в рамках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2 838,0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1 040,9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967,9</w:t>
            </w:r>
          </w:p>
        </w:tc>
      </w:tr>
      <w:tr w:rsidR="000D6AAC" w:rsidTr="00B13F3E">
        <w:trPr>
          <w:gridBefore w:val="1"/>
          <w:wBefore w:w="30" w:type="dxa"/>
          <w:trHeight w:val="123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мест (площадок) накопления твердых коммунальных отходов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956,6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1 120,1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1 120,1</w:t>
            </w:r>
          </w:p>
        </w:tc>
      </w:tr>
      <w:tr w:rsidR="000D6AAC" w:rsidTr="00B13F3E">
        <w:trPr>
          <w:gridBefore w:val="1"/>
          <w:wBefore w:w="30" w:type="dxa"/>
          <w:trHeight w:val="5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AAC" w:rsidTr="00B13F3E">
        <w:trPr>
          <w:gridBefore w:val="1"/>
          <w:wBefore w:w="30" w:type="dxa"/>
          <w:trHeight w:val="7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&lt;4&gt;</w:t>
            </w: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AAC" w:rsidTr="00B13F3E">
        <w:trPr>
          <w:gridBefore w:val="1"/>
          <w:wBefore w:w="30" w:type="dxa"/>
          <w:trHeight w:val="43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67 232,0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58 490,9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AAC" w:rsidRDefault="000D6AAC" w:rsidP="000D6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60 944,7</w:t>
            </w:r>
          </w:p>
        </w:tc>
      </w:tr>
    </w:tbl>
    <w:p w:rsidR="00356ED9" w:rsidRPr="00356ED9" w:rsidRDefault="00356ED9" w:rsidP="00356ED9">
      <w:pPr>
        <w:tabs>
          <w:tab w:val="left" w:pos="12780"/>
          <w:tab w:val="right" w:pos="14652"/>
        </w:tabs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>Приложение</w:t>
      </w:r>
      <w:r>
        <w:rPr>
          <w:rFonts w:ascii="Arial" w:eastAsia="Times New Roman" w:hAnsi="Arial" w:cs="Arial"/>
          <w:sz w:val="18"/>
          <w:szCs w:val="18"/>
        </w:rPr>
        <w:t xml:space="preserve"> 3</w:t>
      </w:r>
      <w:r w:rsidRPr="00356ED9">
        <w:rPr>
          <w:rFonts w:ascii="Arial" w:eastAsia="Times New Roman" w:hAnsi="Arial" w:cs="Arial"/>
          <w:sz w:val="18"/>
          <w:szCs w:val="18"/>
        </w:rPr>
        <w:t xml:space="preserve"> </w:t>
      </w:r>
    </w:p>
    <w:p w:rsidR="00356ED9" w:rsidRPr="00356ED9" w:rsidRDefault="00356ED9" w:rsidP="00356ED9">
      <w:pPr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 xml:space="preserve">к решению Думы Краснополянского сельского поселения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356ED9">
        <w:rPr>
          <w:rFonts w:ascii="Arial" w:eastAsia="Times New Roman" w:hAnsi="Arial" w:cs="Arial"/>
          <w:sz w:val="18"/>
          <w:szCs w:val="18"/>
        </w:rPr>
        <w:t xml:space="preserve">№ 171 от 18 декабря 2025 года </w:t>
      </w:r>
    </w:p>
    <w:p w:rsidR="00356ED9" w:rsidRPr="00356ED9" w:rsidRDefault="00356ED9" w:rsidP="00356ED9">
      <w:pPr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>«О бюджете Краснополянского сельского поселения</w:t>
      </w:r>
    </w:p>
    <w:p w:rsidR="00356ED9" w:rsidRPr="00356ED9" w:rsidRDefault="00356ED9" w:rsidP="00356ED9">
      <w:pPr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>Байкаловского муниципального района Свердловской области</w:t>
      </w:r>
    </w:p>
    <w:p w:rsidR="00356ED9" w:rsidRPr="00B13F3E" w:rsidRDefault="00356ED9" w:rsidP="00B13F3E">
      <w:pPr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 xml:space="preserve"> на 2026 год и плановый период 2027 и 2028 годов»</w:t>
      </w:r>
    </w:p>
    <w:p w:rsidR="00356ED9" w:rsidRDefault="00356ED9" w:rsidP="000D6AAC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740"/>
        <w:gridCol w:w="740"/>
        <w:gridCol w:w="1660"/>
        <w:gridCol w:w="740"/>
        <w:gridCol w:w="5916"/>
        <w:gridCol w:w="1144"/>
        <w:gridCol w:w="415"/>
        <w:gridCol w:w="252"/>
        <w:gridCol w:w="1733"/>
        <w:gridCol w:w="1984"/>
      </w:tblGrid>
      <w:tr w:rsidR="00074583" w:rsidRPr="00074583" w:rsidTr="00B13F3E">
        <w:trPr>
          <w:trHeight w:val="80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группам, подгруппам </w:t>
            </w:r>
            <w:proofErr w:type="gramStart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2026 год и плановый период 2027 и 2028 годов</w:t>
            </w:r>
          </w:p>
        </w:tc>
      </w:tr>
      <w:tr w:rsidR="00074583" w:rsidRPr="00074583" w:rsidTr="0007458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4583" w:rsidRPr="00074583" w:rsidTr="00074583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</w:t>
            </w:r>
            <w:proofErr w:type="gramStart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о-</w:t>
            </w:r>
            <w:proofErr w:type="gramEnd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мер </w:t>
            </w:r>
            <w:proofErr w:type="spellStart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стро</w:t>
            </w:r>
            <w:proofErr w:type="spellEnd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</w:t>
            </w:r>
            <w:proofErr w:type="gramStart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з-</w:t>
            </w:r>
            <w:proofErr w:type="gramEnd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</w:t>
            </w:r>
            <w:proofErr w:type="gramStart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</w:t>
            </w:r>
            <w:proofErr w:type="spellEnd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proofErr w:type="gramEnd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5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074583" w:rsidRPr="00074583" w:rsidTr="00B13F3E">
        <w:trPr>
          <w:trHeight w:val="549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2026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2028 год</w:t>
            </w:r>
          </w:p>
        </w:tc>
      </w:tr>
      <w:tr w:rsidR="00074583" w:rsidRPr="00074583" w:rsidTr="00074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21 742,1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20 394,7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22 717,5</w:t>
            </w:r>
          </w:p>
        </w:tc>
      </w:tr>
      <w:tr w:rsidR="00074583" w:rsidRPr="00074583" w:rsidTr="00074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2 238,6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2 328,2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2 421,4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2 238,6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2 328,2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2 421,4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2 238,6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2 328,2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2 421,4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2 238,6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2 328,2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2 421,4</w:t>
            </w:r>
          </w:p>
        </w:tc>
      </w:tr>
      <w:tr w:rsidR="00074583" w:rsidRPr="00074583" w:rsidTr="00074583">
        <w:trPr>
          <w:trHeight w:val="2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1 294,0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1 332,8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1 373,3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1 294,0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1 332,8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1 373,3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1 294,0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1 332,8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1 373,3</w:t>
            </w:r>
          </w:p>
        </w:tc>
      </w:tr>
      <w:tr w:rsidR="00074583" w:rsidRPr="00074583" w:rsidTr="00074583">
        <w:trPr>
          <w:trHeight w:val="1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970,9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1 009,7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1 050,2</w:t>
            </w:r>
          </w:p>
        </w:tc>
      </w:tr>
      <w:tr w:rsidR="00074583" w:rsidRPr="00074583" w:rsidTr="00074583">
        <w:trPr>
          <w:trHeight w:val="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323,1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323,1</w:t>
            </w:r>
          </w:p>
        </w:tc>
      </w:tr>
      <w:tr w:rsidR="00074583" w:rsidRPr="00074583" w:rsidTr="00074583">
        <w:trPr>
          <w:trHeight w:val="2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15 564,4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14 081,5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16 164,7</w:t>
            </w:r>
          </w:p>
        </w:tc>
      </w:tr>
      <w:tr w:rsidR="00074583" w:rsidRPr="00074583" w:rsidTr="00074583">
        <w:trPr>
          <w:trHeight w:val="1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15 564,4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14 081,5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16 164,7</w:t>
            </w:r>
          </w:p>
        </w:tc>
      </w:tr>
      <w:tr w:rsidR="00074583" w:rsidRPr="00074583" w:rsidTr="00074583">
        <w:trPr>
          <w:trHeight w:val="2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15 564,4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14 081,5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16 164,7</w:t>
            </w:r>
          </w:p>
        </w:tc>
      </w:tr>
      <w:tr w:rsidR="00074583" w:rsidRPr="00074583" w:rsidTr="00074583">
        <w:trPr>
          <w:trHeight w:val="2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15 262,1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13 767,1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15 837,8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13 133,8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13 643,7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14 190,3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2 128,3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123,4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1 647,5</w:t>
            </w:r>
          </w:p>
        </w:tc>
      </w:tr>
      <w:tr w:rsidR="00074583" w:rsidRPr="00074583" w:rsidTr="00074583">
        <w:trPr>
          <w:trHeight w:val="3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Передача </w:t>
            </w:r>
            <w:proofErr w:type="gram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части организационных  полномочий исполнительных органов местного самоуправления сельских поселений</w:t>
            </w:r>
            <w:proofErr w:type="gram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 по вопросам архитектуры и градостроительства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302,3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314,4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326,9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302,3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314,4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326,9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0,6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0,6</w:t>
            </w:r>
          </w:p>
        </w:tc>
      </w:tr>
      <w:tr w:rsidR="00074583" w:rsidRPr="00074583" w:rsidTr="00074583">
        <w:trPr>
          <w:trHeight w:val="4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</w:tr>
      <w:tr w:rsidR="00074583" w:rsidRPr="00074583" w:rsidTr="00074583">
        <w:trPr>
          <w:trHeight w:val="3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1 889,9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1 965,6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2 044,3</w:t>
            </w:r>
          </w:p>
        </w:tc>
      </w:tr>
      <w:tr w:rsidR="00074583" w:rsidRPr="00074583" w:rsidTr="00074583">
        <w:trPr>
          <w:trHeight w:val="1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910,7</w:t>
            </w:r>
          </w:p>
        </w:tc>
      </w:tr>
      <w:tr w:rsidR="00074583" w:rsidRPr="00074583" w:rsidTr="00074583">
        <w:trPr>
          <w:trHeight w:val="2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841,9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910,7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исполнением бюджетов, составлению отчетов об исполнении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910,7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910,7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1 048,0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1 133,6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645,0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670,9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697,7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645,0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670,9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697,7</w:t>
            </w:r>
          </w:p>
        </w:tc>
      </w:tr>
      <w:tr w:rsidR="00074583" w:rsidRPr="00074583" w:rsidTr="00074583">
        <w:trPr>
          <w:trHeight w:val="2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403,0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419,1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435,9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403,0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419,1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435,9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77,8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77,8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713,2</w:t>
            </w:r>
          </w:p>
        </w:tc>
      </w:tr>
      <w:tr w:rsidR="00074583" w:rsidRPr="00074583" w:rsidTr="00074583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659,1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677,1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704,2</w:t>
            </w:r>
          </w:p>
        </w:tc>
      </w:tr>
      <w:tr w:rsidR="00074583" w:rsidRPr="00074583" w:rsidTr="00404C37">
        <w:trPr>
          <w:trHeight w:val="1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"Повышение эффективности управления </w:t>
            </w: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муниципальной собственностью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8,0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0630120010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0630120010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650,9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704,0</w:t>
            </w:r>
          </w:p>
        </w:tc>
      </w:tr>
      <w:tr w:rsidR="00074583" w:rsidRPr="00074583" w:rsidTr="00404C37">
        <w:trPr>
          <w:trHeight w:val="2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Выплата пенсии за выслугу лет гражданам, замещавшим муниципальные должности и должности муниципальной службы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650,9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676,9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704,0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650,9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676,9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704,0</w:t>
            </w:r>
          </w:p>
        </w:tc>
      </w:tr>
      <w:tr w:rsidR="00074583" w:rsidRPr="00074583" w:rsidTr="00404C37">
        <w:trPr>
          <w:trHeight w:val="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074583" w:rsidRPr="00074583" w:rsidTr="00404C37">
        <w:trPr>
          <w:trHeight w:val="7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654,2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924,7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654,2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924,7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654,2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924,7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654,2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728,6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924,7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524,8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529,1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536,0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129,4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199,5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388,7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2 899,4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2 874,4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2 874,4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1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2 874,4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0610122010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2 265,3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0610122010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2 265,3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0610122030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пожарной охраны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609,1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0610122030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609,1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2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Осуществление мероприятий по обеспечению безопасности населения на территории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16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21 485,1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10 124,9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10 914,9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1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3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Предпаводковые</w:t>
            </w:r>
            <w:proofErr w:type="spell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1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350,2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350,2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350,2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0620123160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350,2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0620123160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350,2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07458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20 928,8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10 124,9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10 914,9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20 928,8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10 124,9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10 914,9</w:t>
            </w:r>
          </w:p>
        </w:tc>
      </w:tr>
      <w:tr w:rsidR="00074583" w:rsidRPr="00074583" w:rsidTr="00404C37">
        <w:trPr>
          <w:trHeight w:val="1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20 928,8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10 124,9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10 914,9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062029Д001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9 406,1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612,1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9 947,0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062029Д001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9 406,1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612,1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9 947,0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062029Д0И1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2 838,0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1 040,9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967,9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062029Д0И1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2 838,0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1 040,9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967,9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062039Д002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963,1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062039Д002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963,1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062039Д011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404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в с.Краснополянское,</w:t>
            </w:r>
            <w:r w:rsidR="00404C37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proofErr w:type="spell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ул</w:t>
            </w:r>
            <w:proofErr w:type="gram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gram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ичурина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1 579,5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062039Д011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1 579,5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062039Д026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Разработка локально-сметных расчетов на ремонт автомобильных дорог и искусственных сооружений на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062039Д026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062039Д0И4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Капитальный ремонт и ремонт автомобильных дорог общего пользования местного значения и искусственных сооружений, расположенных на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2 518,3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062039Д0И4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2 518,3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062039Д0С4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Капитальный ремонт и ремонт автомобильных дорог общего пользования местного значения и искусственных сооружений, расположенных на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25,5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062039Д0С4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25,5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062049Д004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автомобильной дороги в </w:t>
            </w:r>
            <w:proofErr w:type="spell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вашнина</w:t>
            </w:r>
            <w:proofErr w:type="spell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ул.Родниковая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3 283,1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8 471,9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062049Д004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3 283,1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8 471,9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062049Д023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Обустройство автомобильных дорог вблизи образовательных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265,2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062049Д023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265,2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Оценка движимого и недвижимого имущест</w:t>
            </w:r>
            <w:r w:rsidR="00404C37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27,0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27,0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15 578,8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6 638,9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3 918,2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3 434,5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1 183,0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3 434,5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1 183,0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1 230,0</w:t>
            </w:r>
          </w:p>
        </w:tc>
      </w:tr>
      <w:tr w:rsidR="00074583" w:rsidRPr="00074583" w:rsidTr="00404C37">
        <w:trPr>
          <w:trHeight w:val="1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1 650,9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2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0630120010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0630120010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Расчетно-сервисное обслуживание (агентские услуги) по договорам найма муниципальных жилых помещений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45,0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45,0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074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06301И3140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Приобретение жилого помещения с целью предоставления жилья по договору служебного найма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1 500,0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06301И3140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1 500,0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074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06301С3140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Приобретение жилого помещения с целью предоставления жилья по договору служебного найма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06301С3140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2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1 783,6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1 183,0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1 230,0</w:t>
            </w:r>
          </w:p>
        </w:tc>
      </w:tr>
      <w:tr w:rsidR="00074583" w:rsidRPr="00074583" w:rsidTr="00404C37">
        <w:trPr>
          <w:trHeight w:val="1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1 041,5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812,4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859,4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1 041,5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812,4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859,4</w:t>
            </w:r>
          </w:p>
        </w:tc>
      </w:tr>
      <w:tr w:rsidR="00074583" w:rsidRPr="00074583" w:rsidTr="00404C37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0650123270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Мероприятия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371,5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0650123270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371,5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1 383,2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1 383,2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жилищно-коммунального хозяйства и повышение энергетической эффективности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1 383,2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074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0650223080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Пр</w:t>
            </w:r>
            <w:r w:rsidR="00404C37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ведение лабораторных исследований воды источников водоснабжения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0650223080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(реконструкция), капитальный ремонт и ремонт сетей теплоснабжения в </w:t>
            </w:r>
            <w:proofErr w:type="spell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1 350,4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1 350,4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10 761,1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5 455,9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2 688,2</w:t>
            </w:r>
          </w:p>
        </w:tc>
      </w:tr>
      <w:tr w:rsidR="00074583" w:rsidRPr="00074583" w:rsidTr="00404C37">
        <w:trPr>
          <w:trHeight w:val="2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10 761,1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5 455,9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2 688,2</w:t>
            </w:r>
          </w:p>
        </w:tc>
      </w:tr>
      <w:tr w:rsidR="00074583" w:rsidRPr="00074583" w:rsidTr="00404C37">
        <w:trPr>
          <w:trHeight w:val="2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10 761,1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5 455,9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2 688,2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2 417,3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2 417,3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66,7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66,7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21,9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21,9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МКУ "Служба по благоустройству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5 054,0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4 335,8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1 568,1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 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4 647,1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4 335,8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1 568,1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406,9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13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части полномочий муниципального района по </w:t>
            </w:r>
            <w:r w:rsidRPr="00074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содержанию мест (площадок) накопления твердых коммунальных отходов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956,6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1 120,1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1 120,1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 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514,7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535,3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556,7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441,9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584,8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563,4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06503И3230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1 684,0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06503И3230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1 684,0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06503C3230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06503C3230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0650423310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207,2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0650423310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207,2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1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0650443101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166,5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0650443101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166,5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1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06504S3101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074583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169,9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06504S3101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169,9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</w:tr>
      <w:tr w:rsidR="00074583" w:rsidRPr="00074583" w:rsidTr="00404C37">
        <w:trPr>
          <w:trHeight w:val="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06М0000000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</w:tr>
      <w:tr w:rsidR="00074583" w:rsidRPr="00074583" w:rsidTr="00404C37">
        <w:trPr>
          <w:trHeight w:val="2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074583" w:rsidRPr="00074583" w:rsidTr="0007458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40 663,0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37 817,4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40 389,4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40 663,0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37 817,4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40 389,4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40 663,0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37 817,4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40 389,4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культуры на территории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40 663,0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37 817,4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40 389,4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6 833,9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7 107,5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7 719,5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6 833,9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7 107,5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7 719,5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28 230,4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25 681,7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27 263,6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28 230,4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25 681,7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27 263,6</w:t>
            </w:r>
          </w:p>
        </w:tc>
      </w:tr>
      <w:tr w:rsidR="00074583" w:rsidRPr="00074583" w:rsidTr="00074583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5 598,7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5 028,2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5 406,3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5 598,7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5 028,2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5 406,3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4 648,0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3 719,9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3 719,9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06С0000000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жильем молодых семей"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3 719,9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06С01L4970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Предоставление социальных выплат молодым семьям  на приобретение (строительство) жилья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3 719,9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1 529,0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06C01L4970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3 719,9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1 529,0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928,1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743,9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743,9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1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383,9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383,9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0670129040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Поддержка общественной ветеранской организации Краснополянского сельского поселения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360,0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0670129040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360,0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184,2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5000020430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Предоставление мер социальной поддержки членам семей участников специальной военной операции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5000020430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320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2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5000020440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44,2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5000020440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44,2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5000020702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Единовременная выплата материальной помощи гражданам, оказавшимся в трудной жизненной ситуации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5000020702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310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1 986,0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1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130,5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1 855,5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</w:tr>
      <w:tr w:rsidR="00074583" w:rsidRPr="00074583" w:rsidTr="00404C37">
        <w:trPr>
          <w:trHeight w:val="1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1 855,5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1 855,5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1 855,5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1 855,5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074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0745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1202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4,9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583" w:rsidRPr="00074583" w:rsidRDefault="00074583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074583" w:rsidRPr="00074583" w:rsidTr="00404C37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83" w:rsidRPr="00074583" w:rsidRDefault="00074583" w:rsidP="00B13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109 712,0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78 379,3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83" w:rsidRPr="00074583" w:rsidRDefault="00074583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45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80 010,5</w:t>
            </w:r>
          </w:p>
        </w:tc>
      </w:tr>
    </w:tbl>
    <w:p w:rsidR="00DC4947" w:rsidRDefault="00DC4947" w:rsidP="00B13F3E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5351" w:type="dxa"/>
        <w:tblInd w:w="93" w:type="dxa"/>
        <w:tblLook w:val="04A0" w:firstRow="1" w:lastRow="0" w:firstColumn="1" w:lastColumn="0" w:noHBand="0" w:noVBand="1"/>
      </w:tblPr>
      <w:tblGrid>
        <w:gridCol w:w="685"/>
        <w:gridCol w:w="5080"/>
        <w:gridCol w:w="940"/>
        <w:gridCol w:w="995"/>
        <w:gridCol w:w="1540"/>
        <w:gridCol w:w="797"/>
        <w:gridCol w:w="1540"/>
        <w:gridCol w:w="204"/>
        <w:gridCol w:w="1336"/>
        <w:gridCol w:w="506"/>
        <w:gridCol w:w="1728"/>
      </w:tblGrid>
      <w:tr w:rsidR="00F55E5C" w:rsidRPr="00F55E5C" w:rsidTr="00B13F3E">
        <w:trPr>
          <w:trHeight w:val="80"/>
        </w:trPr>
        <w:tc>
          <w:tcPr>
            <w:tcW w:w="153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E5C" w:rsidRDefault="00F55E5C" w:rsidP="00B13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56ED9" w:rsidRPr="00356ED9" w:rsidRDefault="00356ED9" w:rsidP="00B13F3E">
            <w:pPr>
              <w:tabs>
                <w:tab w:val="left" w:pos="12780"/>
                <w:tab w:val="right" w:pos="146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 xml:space="preserve">Приложение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356E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 xml:space="preserve">к решению Думы Краснополянского сельского поселения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356ED9">
              <w:rPr>
                <w:rFonts w:ascii="Arial" w:eastAsia="Times New Roman" w:hAnsi="Arial" w:cs="Arial"/>
                <w:sz w:val="18"/>
                <w:szCs w:val="18"/>
              </w:rPr>
              <w:t xml:space="preserve">№ 171 от 18 декабря 2025 года </w:t>
            </w:r>
          </w:p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«О бюджете Краснополянского сельского поселения</w:t>
            </w:r>
          </w:p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Байкаловского муниципального района Свердловской области</w:t>
            </w:r>
          </w:p>
          <w:p w:rsidR="00F55E5C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 xml:space="preserve"> на 2026 год и плановый период 2027 и 2028 годов»</w:t>
            </w:r>
          </w:p>
          <w:p w:rsidR="00F55E5C" w:rsidRDefault="00F55E5C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F55E5C" w:rsidRPr="00F55E5C" w:rsidRDefault="00F55E5C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Ведомственная структура расходов муниципального бюджета на 2026 год и плановый период 2027 и 2028 годов</w:t>
            </w:r>
          </w:p>
        </w:tc>
      </w:tr>
      <w:tr w:rsidR="00F55E5C" w:rsidRPr="00F55E5C" w:rsidTr="00356ED9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E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E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E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E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E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E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E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E5C" w:rsidRPr="00F55E5C" w:rsidTr="00356ED9">
        <w:trPr>
          <w:trHeight w:val="924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Но-мер</w:t>
            </w:r>
            <w:proofErr w:type="gramEnd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5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гла</w:t>
            </w:r>
            <w:proofErr w:type="gram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в-</w:t>
            </w:r>
            <w:proofErr w:type="gramEnd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ного</w:t>
            </w:r>
            <w:proofErr w:type="spellEnd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распо</w:t>
            </w:r>
            <w:proofErr w:type="spellEnd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ряди-</w:t>
            </w: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теля</w:t>
            </w: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бюд</w:t>
            </w:r>
            <w:proofErr w:type="spellEnd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жетных</w:t>
            </w:r>
            <w:proofErr w:type="spellEnd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средств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раздела, </w:t>
            </w:r>
            <w:proofErr w:type="spell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подра</w:t>
            </w:r>
            <w:proofErr w:type="gram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</w:t>
            </w:r>
            <w:proofErr w:type="spellEnd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proofErr w:type="gramEnd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вида </w:t>
            </w:r>
            <w:proofErr w:type="spell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расх</w:t>
            </w:r>
            <w:proofErr w:type="gram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</w:t>
            </w:r>
            <w:proofErr w:type="spellEnd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proofErr w:type="gramEnd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5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F55E5C" w:rsidRPr="00F55E5C" w:rsidTr="00356ED9">
        <w:trPr>
          <w:trHeight w:val="853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2026 год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2027 год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2028 год</w:t>
            </w:r>
          </w:p>
        </w:tc>
      </w:tr>
      <w:tr w:rsidR="00F55E5C" w:rsidRPr="00F55E5C" w:rsidTr="00356ED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1 939,0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2 003,7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2 071,0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1 939,0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2 003,7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2 071,0</w:t>
            </w:r>
          </w:p>
        </w:tc>
      </w:tr>
      <w:tr w:rsidR="00F55E5C" w:rsidRPr="00F55E5C" w:rsidTr="00356ED9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1 294,0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1 332,8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1 373,3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1 294,0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1 332,8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1 373,3</w:t>
            </w:r>
          </w:p>
        </w:tc>
      </w:tr>
      <w:tr w:rsidR="00F55E5C" w:rsidRPr="00F55E5C" w:rsidTr="00356ED9">
        <w:trPr>
          <w:trHeight w:val="21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1 294,0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1 332,8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1 373,3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970,9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1009,7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1050,2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323,1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323,1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323,1</w:t>
            </w:r>
          </w:p>
        </w:tc>
      </w:tr>
      <w:tr w:rsidR="00F55E5C" w:rsidRPr="00F55E5C" w:rsidTr="00356ED9">
        <w:trPr>
          <w:trHeight w:val="35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670,9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697,7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670,9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697,7</w:t>
            </w:r>
          </w:p>
        </w:tc>
      </w:tr>
      <w:tr w:rsidR="00F55E5C" w:rsidRPr="00F55E5C" w:rsidTr="00356ED9">
        <w:trPr>
          <w:trHeight w:val="4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645,0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670,9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697,7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645,0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670,9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697,7</w:t>
            </w:r>
          </w:p>
        </w:tc>
      </w:tr>
      <w:tr w:rsidR="00F55E5C" w:rsidRPr="00F55E5C" w:rsidTr="00356ED9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107 773,0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76 375,6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77 939,5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19 803,1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18 391,0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20 646,5</w:t>
            </w:r>
          </w:p>
        </w:tc>
      </w:tr>
      <w:tr w:rsidR="00F55E5C" w:rsidRPr="00F55E5C" w:rsidTr="00356ED9">
        <w:trPr>
          <w:trHeight w:val="23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2 238,6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2 328,2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2 421,4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2 238,6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2 328,2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2 421,4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2 238,6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2 328,2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2 421,4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2 238,6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2 328,2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2 421,4</w:t>
            </w:r>
          </w:p>
        </w:tc>
      </w:tr>
      <w:tr w:rsidR="00F55E5C" w:rsidRPr="00F55E5C" w:rsidTr="00356ED9">
        <w:trPr>
          <w:trHeight w:val="4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15 564,4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14 081,5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16 164,7</w:t>
            </w:r>
          </w:p>
        </w:tc>
      </w:tr>
      <w:tr w:rsidR="00F55E5C" w:rsidRPr="00F55E5C" w:rsidTr="00356ED9">
        <w:trPr>
          <w:trHeight w:val="2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15 564,4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14 081,5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16 164,7</w:t>
            </w:r>
          </w:p>
        </w:tc>
      </w:tr>
      <w:tr w:rsidR="00F55E5C" w:rsidRPr="00F55E5C" w:rsidTr="00356ED9">
        <w:trPr>
          <w:trHeight w:val="1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15 564,4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14 081,5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16 164,7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0104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15 262,1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13 767,1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15 837,8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13 133,8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13 643,7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14 190,3</w:t>
            </w:r>
          </w:p>
        </w:tc>
      </w:tr>
      <w:tr w:rsidR="00F55E5C" w:rsidRPr="00F55E5C" w:rsidTr="00356ED9">
        <w:trPr>
          <w:trHeight w:val="17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2 128,3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123,4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1 647,5</w:t>
            </w:r>
          </w:p>
        </w:tc>
      </w:tr>
      <w:tr w:rsidR="00F55E5C" w:rsidRPr="00F55E5C" w:rsidTr="00356ED9">
        <w:trPr>
          <w:trHeight w:val="5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Передача </w:t>
            </w:r>
            <w:proofErr w:type="gram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части  организационных полномочий исполнительных органов местного самоуправления сельских поселений</w:t>
            </w:r>
            <w:proofErr w:type="gram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 по вопросам архитектуры и градостроительства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302,3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314,4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326,9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302,3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314,4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326,9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0,6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0,6</w:t>
            </w:r>
          </w:p>
        </w:tc>
      </w:tr>
      <w:tr w:rsidR="00F55E5C" w:rsidRPr="00F55E5C" w:rsidTr="00356ED9">
        <w:trPr>
          <w:trHeight w:val="3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</w:tr>
      <w:tr w:rsidR="00F55E5C" w:rsidRPr="00F55E5C" w:rsidTr="00356ED9">
        <w:trPr>
          <w:trHeight w:val="11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</w:tr>
      <w:tr w:rsidR="00F55E5C" w:rsidRPr="00F55E5C" w:rsidTr="00356ED9">
        <w:trPr>
          <w:trHeight w:val="2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1 244,9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1 294,7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1 346,6</w:t>
            </w:r>
          </w:p>
        </w:tc>
      </w:tr>
      <w:tr w:rsidR="00F55E5C" w:rsidRPr="00F55E5C" w:rsidTr="00356ED9">
        <w:trPr>
          <w:trHeight w:val="3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910,7</w:t>
            </w:r>
          </w:p>
        </w:tc>
      </w:tr>
      <w:tr w:rsidR="00F55E5C" w:rsidRPr="00F55E5C" w:rsidTr="00356ED9">
        <w:trPr>
          <w:trHeight w:val="13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 муниципальной программы "Социально-</w:t>
            </w: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875,6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910,7</w:t>
            </w:r>
          </w:p>
        </w:tc>
      </w:tr>
      <w:tr w:rsidR="00F55E5C" w:rsidRPr="00F55E5C" w:rsidTr="00356ED9">
        <w:trPr>
          <w:trHeight w:val="57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исполнением бюджетов, составлению отчетов об исполнении  бюджетов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910,7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910,7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419,1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435,9</w:t>
            </w:r>
          </w:p>
        </w:tc>
      </w:tr>
      <w:tr w:rsidR="00F55E5C" w:rsidRPr="00F55E5C" w:rsidTr="00356ED9">
        <w:trPr>
          <w:trHeight w:val="3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403,0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419,1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435,9</w:t>
            </w:r>
          </w:p>
        </w:tc>
      </w:tr>
      <w:tr w:rsidR="00F55E5C" w:rsidRPr="00F55E5C" w:rsidTr="00356ED9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403,0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419,1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435,9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0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668,1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686,1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713,2</w:t>
            </w:r>
          </w:p>
        </w:tc>
      </w:tr>
      <w:tr w:rsidR="00F55E5C" w:rsidRPr="00F55E5C" w:rsidTr="00356ED9">
        <w:trPr>
          <w:trHeight w:val="1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659,1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677,1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704,2</w:t>
            </w:r>
          </w:p>
        </w:tc>
      </w:tr>
      <w:tr w:rsidR="00F55E5C" w:rsidRPr="00F55E5C" w:rsidTr="00356ED9">
        <w:trPr>
          <w:trHeight w:val="4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39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0630120010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3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0630120010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1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676,9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704,0</w:t>
            </w:r>
          </w:p>
        </w:tc>
      </w:tr>
      <w:tr w:rsidR="00F55E5C" w:rsidRPr="00F55E5C" w:rsidTr="00356ED9">
        <w:trPr>
          <w:trHeight w:val="4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Выплата пенсии за выслугу лет гражданам, замещавшим муниципальные должности и должности муниципальной службы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650,9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676,9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704,0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320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650,9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676,9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704,0</w:t>
            </w:r>
          </w:p>
        </w:tc>
      </w:tr>
      <w:tr w:rsidR="00F55E5C" w:rsidRPr="00F55E5C" w:rsidTr="00356ED9">
        <w:trPr>
          <w:trHeight w:val="7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F55E5C" w:rsidRPr="00F55E5C" w:rsidTr="00356ED9">
        <w:trPr>
          <w:trHeight w:val="7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F55E5C" w:rsidRPr="00F55E5C" w:rsidTr="00356ED9">
        <w:trPr>
          <w:trHeight w:val="15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</w:tr>
      <w:tr w:rsidR="00F55E5C" w:rsidRPr="00F55E5C" w:rsidTr="00356ED9">
        <w:trPr>
          <w:trHeight w:val="36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654,2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728,6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924,7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654,2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728,6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924,7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654,2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728,6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924,7</w:t>
            </w:r>
          </w:p>
        </w:tc>
      </w:tr>
      <w:tr w:rsidR="00F55E5C" w:rsidRPr="00F55E5C" w:rsidTr="00356ED9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654,2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728,6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924,7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524,8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529,1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536,0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129,4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199,5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388,7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2 899,4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4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2 874,4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2 874,4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9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2 874,4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0610122010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2 265,3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0610122010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2 265,3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пожарной охраны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0610122030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609,1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0610122030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609,1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7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Осуществление мероприятий по обеспечению безопасности населения на территории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21 485,1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10 124,9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10 914,9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39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2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Предпаводковые</w:t>
            </w:r>
            <w:proofErr w:type="spell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3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350,2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0620123160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350,2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0620123160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350,2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20 928,8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10 124,9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10 914,9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20 928,8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10 124,9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10 914,9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20 928,8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10 124,9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10 914,9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C0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Содержание авто</w:t>
            </w:r>
          </w:p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мобильных дорог местного значения в населенных пунктах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062029Д001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9 406,1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612,1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9 947,0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062029Д001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9 406,1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612,1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9 947,0</w:t>
            </w:r>
          </w:p>
        </w:tc>
      </w:tr>
      <w:tr w:rsidR="00F55E5C" w:rsidRPr="00F55E5C" w:rsidTr="00356ED9">
        <w:trPr>
          <w:trHeight w:val="2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062029Д0И1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2 838,0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1 040,9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967,9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062029Д0И1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2 838,0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1 040,9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967,9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062039Д002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963,1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062039Д002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963,1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3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в с.Краснополянское, </w:t>
            </w:r>
            <w:proofErr w:type="spell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ул</w:t>
            </w:r>
            <w:proofErr w:type="gram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.М</w:t>
            </w:r>
            <w:proofErr w:type="gram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ичурина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062039Д011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1 579,5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062039Д011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1 579,5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Разработка локально-сметных расчетов на ремонт автомобильных дорог и искусственных сооружений на них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062039Д026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062039Д026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4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Капитальный ремонт и ремонт автомобильных дорог общего пользования местного значения и искусственных сооружений, расположенных на них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062039Д0И4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2 518,3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062039Д0И4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2 518,3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Капитальный ремонт и ремонт автомобильных дорог общего пользования местного значения и искусственных сооружений, расположенных на них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062039Д0С4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25,5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062039Д0С4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25,5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автомобильной дороги в </w:t>
            </w:r>
            <w:proofErr w:type="spell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вашнина</w:t>
            </w:r>
            <w:proofErr w:type="spell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ул.Родниковая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062049Д004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3 283,1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8 471,9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062049Д004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3 283,1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8 471,9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Обустройство автомобильных дорог вблизи образовательных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062049Д023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265,2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4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062049Д023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265,2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3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5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Оценка движимого и недвижимого имущест</w:t>
            </w:r>
            <w:r w:rsidR="00566EC0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0630123030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3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0630123030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15 578,8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6 638,9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3 918,2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3 434,5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1 183,0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1 230,0</w:t>
            </w:r>
          </w:p>
        </w:tc>
      </w:tr>
      <w:tr w:rsidR="00F55E5C" w:rsidRPr="00F55E5C" w:rsidTr="00356ED9">
        <w:trPr>
          <w:trHeight w:val="13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3 434,5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1 183,0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1 230,0</w:t>
            </w:r>
          </w:p>
        </w:tc>
      </w:tr>
      <w:tr w:rsidR="00F55E5C" w:rsidRPr="00F55E5C" w:rsidTr="00356ED9">
        <w:trPr>
          <w:trHeight w:val="21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1 650,9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57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0630120010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0630120010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Расчетно-сервисное обслуживание (агентские услуги) по договорам найма муниципальных жилых помещений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0630123070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0630123070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Приобретение жилого помещения с целью предоставления жилья по договору служебного найма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06301И3140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1 500,0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06301И3140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1 500,0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Приобретение жилого помещения с целью предоставления жилья по договору служебного найма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06301С3140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06301С3140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3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1 783,6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1 183,0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Взносы на капитальный ремонт общего имущества </w:t>
            </w:r>
            <w:r w:rsidRPr="00F55E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многоквартирных домов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</w:tr>
      <w:tr w:rsidR="00F55E5C" w:rsidRPr="00F55E5C" w:rsidTr="00356ED9">
        <w:trPr>
          <w:trHeight w:val="8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370,6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1 041,5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812,4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859,4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1 041,5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812,4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859,4</w:t>
            </w:r>
          </w:p>
        </w:tc>
      </w:tr>
      <w:tr w:rsidR="00F55E5C" w:rsidRPr="00F55E5C" w:rsidTr="00356ED9">
        <w:trPr>
          <w:trHeight w:val="15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Мероприятия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0650123270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371,5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0650123270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371,5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1 383,2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1 383,2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1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жилищно-коммунального хозяйства и повышение энергетической эффективности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1 383,2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Пр</w:t>
            </w:r>
            <w:r w:rsidR="00566EC0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ведение лабораторных исследований воды источников водоснабжения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0650223080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0650223080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32,8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(реконструкция), капитальный ремонт и ремонт сетей теплоснабжения в </w:t>
            </w:r>
            <w:proofErr w:type="spell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1 350,4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1 350,4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10 761,1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5 455,9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2 688,2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10 761,1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5 455,9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2 688,2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10 761,1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5 455,9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2 688,2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2 417,3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2 417,3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66,7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66,7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МКУ "Служба по благоустройству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5 054,0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4 335,8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1 568,1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 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4 647,1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4 335,8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1 568,1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406,9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956,6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1 120,1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1 120,1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 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514,7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535,3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556,7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441,9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584,8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563,4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06503И3230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1 684,0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06503И3230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1 684,0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06503С3230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06503С3230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</w:t>
            </w:r>
            <w:proofErr w:type="gramStart"/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.Е</w:t>
            </w:r>
            <w:proofErr w:type="gramEnd"/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лань</w:t>
            </w:r>
            <w:proofErr w:type="spellEnd"/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0650423310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0650423310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34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0650443101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166,5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0650443101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166,5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2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06504S3101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169,9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06504S3101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169,9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</w:tr>
      <w:tr w:rsidR="00F55E5C" w:rsidRPr="00F55E5C" w:rsidTr="00356ED9">
        <w:trPr>
          <w:trHeight w:val="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06М0000000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</w:tr>
      <w:tr w:rsidR="00F55E5C" w:rsidRPr="00F55E5C" w:rsidTr="00356ED9">
        <w:trPr>
          <w:trHeight w:val="16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40 663,0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37 817,4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40 389,4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40 663,0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37 817,4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40 389,4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40 663,0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37 817,4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40 389,4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40 663,0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37 817,4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40 389,4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6 833,9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7 107,5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7 719,5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6 833,9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7 107,5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7 719,5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28 230,4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25 681,7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27 263,6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28 230,4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25 681,7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27 263,6</w:t>
            </w:r>
          </w:p>
        </w:tc>
      </w:tr>
      <w:tr w:rsidR="00F55E5C" w:rsidRPr="00F55E5C" w:rsidTr="00356ED9">
        <w:trPr>
          <w:trHeight w:val="15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5 598,7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5 028,2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5 406,3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5 598,7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5 028,2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5 406,3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4 648,0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3 719,9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6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3 719,9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1 529,0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0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жильем молодых семей"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06С0000000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3 719,9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10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Предоставление социальных выплат молодым семьям  на приобретение (строительство) жилья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06С01L4970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3 719,9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1 529,0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06С01L4970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320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3 719,9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1 529,0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928,1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743,9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743,9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66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383,9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Поддержка общественной ветеранской организации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0670129040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360,0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0670129040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360,0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184,2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Предоставление мер социальной поддержки членам семей участников специальной военной операции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5000020430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5000020430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320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5000020440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44,2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5000020440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44,2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Единовременная выплата материальной помощи гражданам, оказавшимся в трудной жизненной ситуации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310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1 986,0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130,5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1 855,5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</w:tr>
      <w:tr w:rsidR="00F55E5C" w:rsidRPr="00F55E5C" w:rsidTr="00356ED9">
        <w:trPr>
          <w:trHeight w:val="7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1 855,5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1 855,5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1 095,3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1 855,5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1 855,5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1 095,3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1202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55E5C" w:rsidRPr="00F55E5C" w:rsidTr="00356ED9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109 712,0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78 379,3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E5C" w:rsidRPr="00F55E5C" w:rsidRDefault="00F55E5C" w:rsidP="00F55E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5E5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80 010,5</w:t>
            </w:r>
          </w:p>
        </w:tc>
      </w:tr>
    </w:tbl>
    <w:p w:rsidR="000C21D6" w:rsidRDefault="000C21D6" w:rsidP="00356ED9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356ED9" w:rsidRPr="00356ED9" w:rsidRDefault="00356ED9" w:rsidP="00356ED9">
      <w:pPr>
        <w:tabs>
          <w:tab w:val="left" w:pos="12780"/>
          <w:tab w:val="right" w:pos="14652"/>
        </w:tabs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ab/>
        <w:t xml:space="preserve">Приложение 5 </w:t>
      </w:r>
    </w:p>
    <w:p w:rsidR="00356ED9" w:rsidRPr="00356ED9" w:rsidRDefault="00356ED9" w:rsidP="00356ED9">
      <w:pPr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 xml:space="preserve">к решению Думы Краснополянского сельского поселения </w:t>
      </w:r>
    </w:p>
    <w:p w:rsidR="00356ED9" w:rsidRPr="00356ED9" w:rsidRDefault="00356ED9" w:rsidP="00356ED9">
      <w:pPr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 xml:space="preserve">№ 171 от 18 декабря 2025 года </w:t>
      </w:r>
    </w:p>
    <w:p w:rsidR="00356ED9" w:rsidRPr="00356ED9" w:rsidRDefault="00356ED9" w:rsidP="00356ED9">
      <w:pPr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>«О бюджете Краснополянского сельского поселения</w:t>
      </w:r>
    </w:p>
    <w:p w:rsidR="00356ED9" w:rsidRPr="00356ED9" w:rsidRDefault="00356ED9" w:rsidP="00356ED9">
      <w:pPr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>Байкаловского муниципального района Свердловской области</w:t>
      </w:r>
    </w:p>
    <w:p w:rsidR="00356ED9" w:rsidRPr="00356ED9" w:rsidRDefault="00356ED9" w:rsidP="00356ED9">
      <w:pPr>
        <w:spacing w:after="0" w:line="240" w:lineRule="auto"/>
        <w:ind w:right="-82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 xml:space="preserve"> на 2026 год и плановый период 2027 и 2028 годов»</w:t>
      </w:r>
    </w:p>
    <w:p w:rsidR="00356ED9" w:rsidRPr="00356ED9" w:rsidRDefault="00356ED9" w:rsidP="00356ED9">
      <w:pPr>
        <w:spacing w:before="240" w:after="60" w:line="240" w:lineRule="auto"/>
        <w:jc w:val="center"/>
        <w:outlineLvl w:val="6"/>
        <w:rPr>
          <w:rFonts w:ascii="Arial" w:eastAsia="Times New Roman" w:hAnsi="Arial" w:cs="Arial"/>
          <w:b/>
          <w:bCs/>
          <w:sz w:val="18"/>
          <w:szCs w:val="18"/>
        </w:rPr>
      </w:pPr>
      <w:r w:rsidRPr="00356ED9">
        <w:rPr>
          <w:rFonts w:ascii="Arial" w:eastAsia="Times New Roman" w:hAnsi="Arial" w:cs="Arial"/>
          <w:b/>
          <w:bCs/>
          <w:sz w:val="18"/>
          <w:szCs w:val="18"/>
        </w:rPr>
        <w:t>Распределение бюджетных ассигнований на финансовое обеспечение реализации муниципальных программ Краснополянского сельского поселения Байкаловского муниципального района Свердловской области на 2026 год и плановый период 2027 и 2028 годов</w:t>
      </w:r>
    </w:p>
    <w:p w:rsidR="00356ED9" w:rsidRPr="00356ED9" w:rsidRDefault="00356ED9" w:rsidP="00356E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267"/>
        <w:gridCol w:w="2268"/>
        <w:gridCol w:w="2410"/>
        <w:gridCol w:w="2126"/>
        <w:gridCol w:w="1984"/>
      </w:tblGrid>
      <w:tr w:rsidR="00356ED9" w:rsidRPr="00356ED9" w:rsidTr="00356ED9">
        <w:tc>
          <w:tcPr>
            <w:tcW w:w="468" w:type="dxa"/>
            <w:vMerge w:val="restart"/>
          </w:tcPr>
          <w:p w:rsidR="00356ED9" w:rsidRPr="00356ED9" w:rsidRDefault="00356ED9" w:rsidP="00356E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№ </w:t>
            </w:r>
            <w:proofErr w:type="spellStart"/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267" w:type="dxa"/>
            <w:vMerge w:val="restart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Показатели</w:t>
            </w:r>
          </w:p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356ED9" w:rsidRPr="00356ED9" w:rsidRDefault="00356ED9" w:rsidP="00356E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6520" w:type="dxa"/>
            <w:gridSpan w:val="3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Сумма тыс. руб.</w:t>
            </w:r>
          </w:p>
        </w:tc>
      </w:tr>
      <w:tr w:rsidR="00356ED9" w:rsidRPr="00356ED9" w:rsidTr="00356ED9">
        <w:tc>
          <w:tcPr>
            <w:tcW w:w="468" w:type="dxa"/>
            <w:vMerge/>
          </w:tcPr>
          <w:p w:rsidR="00356ED9" w:rsidRPr="00356ED9" w:rsidRDefault="00356ED9" w:rsidP="00356E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267" w:type="dxa"/>
            <w:vMerge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56ED9" w:rsidRPr="00356ED9" w:rsidRDefault="00356ED9" w:rsidP="00356E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2026 год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2027</w:t>
            </w:r>
            <w:r w:rsidRPr="00356ED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г</w:t>
            </w: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од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2028</w:t>
            </w:r>
            <w:r w:rsidRPr="00356ED9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год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2023-2032 годы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104 192,0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72 890,2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74 147,9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0610000000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3 078,5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0620000000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21 279,0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10 124,9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10 914,9</w:t>
            </w:r>
          </w:p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0630000000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1 685,9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0650000000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13 927,9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6 638,9</w:t>
            </w:r>
          </w:p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3 918,2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 xml:space="preserve">Подпрограмма «Развитие культуры на территории Краснополянского </w:t>
            </w:r>
            <w:r w:rsidRPr="00356ED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сельского поселения»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0660000000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40 663,0</w:t>
            </w:r>
          </w:p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37 817,4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40 389,4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0670000000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1 394,8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676,9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704,0</w:t>
            </w:r>
          </w:p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0680000000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1 986,0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1 095,3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1 095,3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0690000000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16 406,5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14 957,3</w:t>
            </w:r>
          </w:p>
          <w:p w:rsidR="00356ED9" w:rsidRPr="00356ED9" w:rsidRDefault="00356ED9" w:rsidP="0035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17 075,6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Подпрограмма «Молодежная политика на территории Краснополянского сельского поселения»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06М0000000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50,5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Подпрограмма «Обеспечение жильем молодых семей»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06С0000000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3 719,9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1 529,0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56ED9" w:rsidRPr="00356ED9" w:rsidTr="00356ED9">
        <w:tc>
          <w:tcPr>
            <w:tcW w:w="4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7" w:type="dxa"/>
          </w:tcPr>
          <w:p w:rsidR="00356ED9" w:rsidRPr="00356ED9" w:rsidRDefault="00356ED9" w:rsidP="00356E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2268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410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104 192,0</w:t>
            </w:r>
          </w:p>
        </w:tc>
        <w:tc>
          <w:tcPr>
            <w:tcW w:w="2126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72 890,2</w:t>
            </w:r>
          </w:p>
        </w:tc>
        <w:tc>
          <w:tcPr>
            <w:tcW w:w="1984" w:type="dxa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74 147,9</w:t>
            </w:r>
          </w:p>
        </w:tc>
      </w:tr>
    </w:tbl>
    <w:p w:rsidR="00356ED9" w:rsidRPr="00356ED9" w:rsidRDefault="00356ED9" w:rsidP="00356E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6ED9" w:rsidRPr="00356ED9" w:rsidRDefault="00356ED9" w:rsidP="00B13F3E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>Приложение 7</w:t>
      </w:r>
    </w:p>
    <w:p w:rsidR="00356ED9" w:rsidRPr="00356ED9" w:rsidRDefault="00356ED9" w:rsidP="00356ED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>к решению Думы Краснополянского сельского поселения</w:t>
      </w:r>
    </w:p>
    <w:p w:rsidR="00356ED9" w:rsidRPr="00356ED9" w:rsidRDefault="00356ED9" w:rsidP="00356ED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 xml:space="preserve">№ 171 от 18 декабря  2025 года </w:t>
      </w:r>
    </w:p>
    <w:p w:rsidR="00356ED9" w:rsidRPr="00356ED9" w:rsidRDefault="00356ED9" w:rsidP="00356ED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>«О бюджете Краснополянского сельского поселения</w:t>
      </w:r>
    </w:p>
    <w:p w:rsidR="00356ED9" w:rsidRPr="00356ED9" w:rsidRDefault="00356ED9" w:rsidP="00356ED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 xml:space="preserve">Байкаловского муниципального района Свердловской области </w:t>
      </w:r>
    </w:p>
    <w:p w:rsidR="00356ED9" w:rsidRPr="00356ED9" w:rsidRDefault="00356ED9" w:rsidP="00356ED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356ED9">
        <w:rPr>
          <w:rFonts w:ascii="Arial" w:eastAsia="Times New Roman" w:hAnsi="Arial" w:cs="Arial"/>
          <w:sz w:val="18"/>
          <w:szCs w:val="18"/>
        </w:rPr>
        <w:t>на 2026 год и плановый период 2027 и 2028 годов»</w:t>
      </w:r>
    </w:p>
    <w:p w:rsidR="00356ED9" w:rsidRPr="00356ED9" w:rsidRDefault="00356ED9" w:rsidP="00356ED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356ED9" w:rsidRPr="00356ED9" w:rsidRDefault="00356ED9" w:rsidP="00356ED9">
      <w:pPr>
        <w:spacing w:after="24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56ED9">
        <w:rPr>
          <w:rFonts w:ascii="Arial" w:eastAsia="Times New Roman" w:hAnsi="Arial" w:cs="Arial"/>
          <w:b/>
          <w:sz w:val="18"/>
          <w:szCs w:val="18"/>
        </w:rPr>
        <w:t>Свод источников финансирования дефицита муниципального бюджета на 2026 год и плановый период 2027 и 2028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356ED9">
        <w:rPr>
          <w:rFonts w:ascii="Arial" w:eastAsia="Times New Roman" w:hAnsi="Arial" w:cs="Arial"/>
          <w:b/>
          <w:sz w:val="18"/>
          <w:szCs w:val="18"/>
        </w:rPr>
        <w:t>годов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"/>
        <w:gridCol w:w="558"/>
        <w:gridCol w:w="180"/>
        <w:gridCol w:w="3262"/>
        <w:gridCol w:w="441"/>
        <w:gridCol w:w="749"/>
        <w:gridCol w:w="223"/>
        <w:gridCol w:w="525"/>
        <w:gridCol w:w="749"/>
        <w:gridCol w:w="749"/>
        <w:gridCol w:w="392"/>
        <w:gridCol w:w="987"/>
        <w:gridCol w:w="481"/>
        <w:gridCol w:w="1320"/>
        <w:gridCol w:w="325"/>
        <w:gridCol w:w="424"/>
        <w:gridCol w:w="749"/>
        <w:gridCol w:w="749"/>
        <w:gridCol w:w="204"/>
        <w:gridCol w:w="544"/>
        <w:gridCol w:w="749"/>
        <w:gridCol w:w="749"/>
        <w:gridCol w:w="231"/>
      </w:tblGrid>
      <w:tr w:rsidR="00356ED9" w:rsidRPr="00356ED9" w:rsidTr="00B13F3E">
        <w:trPr>
          <w:trHeight w:val="781"/>
        </w:trPr>
        <w:tc>
          <w:tcPr>
            <w:tcW w:w="815" w:type="dxa"/>
            <w:gridSpan w:val="3"/>
            <w:vMerge w:val="restart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gramStart"/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Но-мер</w:t>
            </w:r>
            <w:proofErr w:type="gramEnd"/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4675" w:type="dxa"/>
            <w:gridSpan w:val="4"/>
            <w:vMerge w:val="restart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gridSpan w:val="5"/>
            <w:vMerge w:val="restart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6525" w:type="dxa"/>
            <w:gridSpan w:val="11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Сумма, в тысячах рублей</w:t>
            </w:r>
          </w:p>
        </w:tc>
      </w:tr>
      <w:tr w:rsidR="00356ED9" w:rsidRPr="00356ED9" w:rsidTr="00B13F3E">
        <w:tc>
          <w:tcPr>
            <w:tcW w:w="815" w:type="dxa"/>
            <w:gridSpan w:val="3"/>
            <w:vMerge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675" w:type="dxa"/>
            <w:gridSpan w:val="4"/>
            <w:vMerge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на 2026 год</w:t>
            </w:r>
          </w:p>
        </w:tc>
        <w:tc>
          <w:tcPr>
            <w:tcW w:w="2126" w:type="dxa"/>
            <w:gridSpan w:val="4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на 2027 год</w:t>
            </w:r>
          </w:p>
        </w:tc>
        <w:tc>
          <w:tcPr>
            <w:tcW w:w="2273" w:type="dxa"/>
            <w:gridSpan w:val="4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на 2028 год</w:t>
            </w:r>
          </w:p>
        </w:tc>
      </w:tr>
      <w:tr w:rsidR="00356ED9" w:rsidRPr="00356ED9" w:rsidTr="00B13F3E">
        <w:tc>
          <w:tcPr>
            <w:tcW w:w="815" w:type="dxa"/>
            <w:gridSpan w:val="3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75" w:type="dxa"/>
            <w:gridSpan w:val="4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gridSpan w:val="5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  <w:gridSpan w:val="3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4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73" w:type="dxa"/>
            <w:gridSpan w:val="4"/>
          </w:tcPr>
          <w:p w:rsidR="00356ED9" w:rsidRPr="00356ED9" w:rsidRDefault="00356ED9" w:rsidP="0035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</w:tr>
      <w:tr w:rsidR="00356ED9" w:rsidRPr="00356ED9" w:rsidTr="00B13F3E">
        <w:tc>
          <w:tcPr>
            <w:tcW w:w="815" w:type="dxa"/>
            <w:gridSpan w:val="3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675" w:type="dxa"/>
            <w:gridSpan w:val="4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gridSpan w:val="5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126" w:type="dxa"/>
            <w:gridSpan w:val="3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2 166,3</w:t>
            </w:r>
          </w:p>
        </w:tc>
        <w:tc>
          <w:tcPr>
            <w:tcW w:w="2126" w:type="dxa"/>
            <w:gridSpan w:val="4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273" w:type="dxa"/>
            <w:gridSpan w:val="4"/>
            <w:vAlign w:val="center"/>
          </w:tcPr>
          <w:p w:rsidR="00356ED9" w:rsidRPr="00356ED9" w:rsidRDefault="00356ED9" w:rsidP="00356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0,0</w:t>
            </w:r>
          </w:p>
        </w:tc>
      </w:tr>
      <w:tr w:rsidR="00356ED9" w:rsidRPr="00356ED9" w:rsidTr="00B13F3E">
        <w:tc>
          <w:tcPr>
            <w:tcW w:w="815" w:type="dxa"/>
            <w:gridSpan w:val="3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675" w:type="dxa"/>
            <w:gridSpan w:val="4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gridSpan w:val="5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126" w:type="dxa"/>
            <w:gridSpan w:val="3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- 107 558,6</w:t>
            </w:r>
          </w:p>
        </w:tc>
        <w:tc>
          <w:tcPr>
            <w:tcW w:w="2126" w:type="dxa"/>
            <w:gridSpan w:val="4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- 80 315,3</w:t>
            </w:r>
          </w:p>
        </w:tc>
        <w:tc>
          <w:tcPr>
            <w:tcW w:w="2273" w:type="dxa"/>
            <w:gridSpan w:val="4"/>
            <w:vAlign w:val="center"/>
          </w:tcPr>
          <w:p w:rsidR="00356ED9" w:rsidRPr="00356ED9" w:rsidRDefault="00356ED9" w:rsidP="00356E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- 84 063,5</w:t>
            </w:r>
          </w:p>
        </w:tc>
      </w:tr>
      <w:tr w:rsidR="00356ED9" w:rsidRPr="00356ED9" w:rsidTr="00B13F3E">
        <w:trPr>
          <w:trHeight w:val="70"/>
        </w:trPr>
        <w:tc>
          <w:tcPr>
            <w:tcW w:w="815" w:type="dxa"/>
            <w:gridSpan w:val="3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675" w:type="dxa"/>
            <w:gridSpan w:val="4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gridSpan w:val="5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126" w:type="dxa"/>
            <w:gridSpan w:val="3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109 724,9</w:t>
            </w:r>
          </w:p>
        </w:tc>
        <w:tc>
          <w:tcPr>
            <w:tcW w:w="2126" w:type="dxa"/>
            <w:gridSpan w:val="4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80 315,3</w:t>
            </w:r>
          </w:p>
        </w:tc>
        <w:tc>
          <w:tcPr>
            <w:tcW w:w="2273" w:type="dxa"/>
            <w:gridSpan w:val="4"/>
            <w:vAlign w:val="center"/>
          </w:tcPr>
          <w:p w:rsidR="00356ED9" w:rsidRPr="00356ED9" w:rsidRDefault="00356ED9" w:rsidP="00356E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84 063,5</w:t>
            </w:r>
          </w:p>
        </w:tc>
      </w:tr>
      <w:tr w:rsidR="00356ED9" w:rsidRPr="00356ED9" w:rsidTr="00B13F3E">
        <w:trPr>
          <w:trHeight w:val="70"/>
        </w:trPr>
        <w:tc>
          <w:tcPr>
            <w:tcW w:w="815" w:type="dxa"/>
            <w:gridSpan w:val="3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675" w:type="dxa"/>
            <w:gridSpan w:val="4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gridSpan w:val="5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126" w:type="dxa"/>
            <w:gridSpan w:val="3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2 166,3</w:t>
            </w:r>
          </w:p>
        </w:tc>
        <w:tc>
          <w:tcPr>
            <w:tcW w:w="2126" w:type="dxa"/>
            <w:gridSpan w:val="4"/>
            <w:vAlign w:val="center"/>
          </w:tcPr>
          <w:p w:rsidR="00356ED9" w:rsidRPr="00356ED9" w:rsidRDefault="00356ED9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273" w:type="dxa"/>
            <w:gridSpan w:val="4"/>
            <w:vAlign w:val="center"/>
          </w:tcPr>
          <w:tbl>
            <w:tblPr>
              <w:tblW w:w="15108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886"/>
              <w:gridCol w:w="749"/>
              <w:gridCol w:w="748"/>
              <w:gridCol w:w="749"/>
              <w:gridCol w:w="749"/>
              <w:gridCol w:w="1855"/>
              <w:gridCol w:w="1320"/>
              <w:gridCol w:w="749"/>
              <w:gridCol w:w="749"/>
              <w:gridCol w:w="749"/>
              <w:gridCol w:w="748"/>
              <w:gridCol w:w="749"/>
              <w:gridCol w:w="749"/>
            </w:tblGrid>
            <w:tr w:rsidR="00356ED9" w:rsidTr="00356ED9">
              <w:trPr>
                <w:trHeight w:val="182"/>
              </w:trPr>
              <w:tc>
                <w:tcPr>
                  <w:tcW w:w="44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Приложение 8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56ED9" w:rsidTr="00356ED9">
              <w:trPr>
                <w:trHeight w:val="182"/>
              </w:trPr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56ED9" w:rsidTr="00356ED9">
              <w:trPr>
                <w:trHeight w:val="182"/>
              </w:trPr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6ED9" w:rsidRDefault="00356E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56ED9" w:rsidRPr="00356ED9" w:rsidRDefault="00356ED9" w:rsidP="00356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56ED9" w:rsidTr="00B13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231" w:type="dxa"/>
          <w:trHeight w:val="7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6ED9" w:rsidTr="00B13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1536"/>
        </w:trPr>
        <w:tc>
          <w:tcPr>
            <w:tcW w:w="153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D471C" w:rsidRDefault="00AD471C" w:rsidP="00AD47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471C" w:rsidRPr="00356ED9" w:rsidRDefault="00AD471C" w:rsidP="00B13F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Приложение 7</w:t>
            </w:r>
          </w:p>
          <w:p w:rsidR="00AD471C" w:rsidRPr="00356ED9" w:rsidRDefault="00AD471C" w:rsidP="00AD4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к решению Думы Краснополянского сельского поселения</w:t>
            </w:r>
          </w:p>
          <w:p w:rsidR="00AD471C" w:rsidRPr="00356ED9" w:rsidRDefault="00AD471C" w:rsidP="00AD4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 xml:space="preserve">№ 171 от 18 декабря  2025 года </w:t>
            </w:r>
          </w:p>
          <w:p w:rsidR="00AD471C" w:rsidRPr="00356ED9" w:rsidRDefault="00AD471C" w:rsidP="00AD4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«О бюджете Краснополянского сельского поселения</w:t>
            </w:r>
          </w:p>
          <w:p w:rsidR="00AD471C" w:rsidRPr="00356ED9" w:rsidRDefault="00AD471C" w:rsidP="00AD4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 xml:space="preserve">Байкаловского муниципального района Свердловской области </w:t>
            </w:r>
          </w:p>
          <w:p w:rsidR="00AD471C" w:rsidRPr="00356ED9" w:rsidRDefault="00AD471C" w:rsidP="00AD4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56ED9">
              <w:rPr>
                <w:rFonts w:ascii="Arial" w:eastAsia="Times New Roman" w:hAnsi="Arial" w:cs="Arial"/>
                <w:sz w:val="18"/>
                <w:szCs w:val="18"/>
              </w:rPr>
              <w:t>на 2026 год и плановый период 2027 и 2028 годов»</w:t>
            </w:r>
          </w:p>
          <w:p w:rsidR="00AD471C" w:rsidRDefault="00AD471C" w:rsidP="00AD4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Бюджетные ассигнования, направляемые из муниципального бюджета на исполнение публичных нормативных обязательств Краснополянского сельского поселения Байкаловского муниципального района Свердловской области на 2026 год и плановый период 2027 и 2028 годов</w:t>
            </w:r>
          </w:p>
        </w:tc>
      </w:tr>
      <w:tr w:rsidR="00356ED9" w:rsidTr="007F4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18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6ED9" w:rsidTr="007F4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18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6ED9" w:rsidTr="007F4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838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Номер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Правовое основание (муниципальный правовой акт)</w:t>
            </w: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публичного нормативного обязательства, подлежащего исполнению за счет средств бюджета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Размер выплаты, установленный  муниципальным правовым актом, руб. </w:t>
            </w:r>
          </w:p>
        </w:tc>
        <w:tc>
          <w:tcPr>
            <w:tcW w:w="2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Оценка численности получателей (чел./семьи)</w:t>
            </w:r>
          </w:p>
        </w:tc>
        <w:tc>
          <w:tcPr>
            <w:tcW w:w="24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Объем бюджетных ассигнований, направляемых на исполнение нормативного правового акта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356ED9" w:rsidTr="007F4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182"/>
        </w:trPr>
        <w:tc>
          <w:tcPr>
            <w:tcW w:w="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2028</w:t>
            </w:r>
          </w:p>
        </w:tc>
      </w:tr>
      <w:tr w:rsidR="00AD471C" w:rsidTr="007F4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1442"/>
        </w:trPr>
        <w:tc>
          <w:tcPr>
            <w:tcW w:w="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1C" w:rsidRDefault="00AD4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1C" w:rsidRDefault="00AD4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Постановление Главы Краснополянского сельского поселения от 22.01.2026 №7 "Об утверждении Порядка оказания материальной помощи гражданам, проживающим на территории Краснополянского сельского поселения Байкаловского муниципального района Свердловской области"</w:t>
            </w: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1C" w:rsidRDefault="00AD47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Единовременная денежная выплата материал</w:t>
            </w:r>
            <w:r w:rsidR="007F49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ьной помощи гражданам, в случае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повреждения или полного уничтожения жилого помещения в результате пожара, взрыва бытового газа, затопления паводковыми водами, обрушения жилого дома </w:t>
            </w: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D471C" w:rsidRDefault="00AD4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901 1006 5000020702 310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71C" w:rsidRPr="00AD471C" w:rsidRDefault="00AD471C" w:rsidP="00AD4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471C">
              <w:rPr>
                <w:rFonts w:ascii="Arial" w:hAnsi="Arial" w:cs="Arial"/>
                <w:b/>
                <w:color w:val="000000"/>
                <w:sz w:val="18"/>
                <w:szCs w:val="18"/>
              </w:rPr>
              <w:t>5 000,0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D471C">
              <w:rPr>
                <w:rFonts w:ascii="Arial" w:hAnsi="Arial" w:cs="Arial"/>
                <w:b/>
                <w:color w:val="000000"/>
                <w:sz w:val="18"/>
                <w:szCs w:val="18"/>
              </w:rPr>
              <w:t>-40 000,0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1C" w:rsidRDefault="00AD4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1C" w:rsidRDefault="00AD4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1C" w:rsidRDefault="00AD4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1C" w:rsidRDefault="00AD4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1C" w:rsidRDefault="00AD4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71C" w:rsidRDefault="00AD4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56ED9" w:rsidTr="007F4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18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56ED9" w:rsidTr="007F49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18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D9" w:rsidRDefault="00356E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DC4947" w:rsidRDefault="00DC4947" w:rsidP="008A3DAE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DC4947" w:rsidRDefault="00751E70" w:rsidP="008A3DAE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__________________________________________________________________________________________________________________________</w:t>
      </w:r>
      <w:r w:rsidR="00356ED9">
        <w:rPr>
          <w:rFonts w:ascii="Arial" w:eastAsia="Times New Roman" w:hAnsi="Arial" w:cs="Arial"/>
          <w:b/>
          <w:sz w:val="18"/>
          <w:szCs w:val="18"/>
        </w:rPr>
        <w:t>_____________________________</w:t>
      </w:r>
    </w:p>
    <w:p w:rsidR="00751E70" w:rsidRPr="00FE36CB" w:rsidRDefault="00751E70" w:rsidP="00751E7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Российская Федерация</w:t>
      </w:r>
    </w:p>
    <w:p w:rsidR="00751E70" w:rsidRPr="00FE36CB" w:rsidRDefault="00751E70" w:rsidP="00751E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751E70" w:rsidRPr="00FE36CB" w:rsidRDefault="00751E70" w:rsidP="00751E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Байкаловский муниципальный район</w:t>
      </w:r>
    </w:p>
    <w:p w:rsidR="00751E70" w:rsidRPr="00FE36CB" w:rsidRDefault="00751E70" w:rsidP="00751E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>ДУМА</w:t>
      </w:r>
    </w:p>
    <w:p w:rsidR="00751E70" w:rsidRPr="00FE36CB" w:rsidRDefault="00751E70" w:rsidP="00751E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751E70" w:rsidRPr="00FE36CB" w:rsidRDefault="00751E70" w:rsidP="00751E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  3</w:t>
      </w:r>
      <w:r>
        <w:rPr>
          <w:rFonts w:ascii="Arial" w:eastAsia="Times New Roman" w:hAnsi="Arial" w:cs="Arial"/>
          <w:b/>
          <w:sz w:val="18"/>
          <w:szCs w:val="18"/>
        </w:rPr>
        <w:t>4</w:t>
      </w:r>
      <w:r w:rsidRPr="00FE36CB">
        <w:rPr>
          <w:rFonts w:ascii="Arial" w:eastAsia="Times New Roman" w:hAnsi="Arial" w:cs="Arial"/>
          <w:b/>
          <w:sz w:val="18"/>
          <w:szCs w:val="18"/>
        </w:rPr>
        <w:t xml:space="preserve"> - заседание 5 - </w:t>
      </w:r>
      <w:proofErr w:type="spellStart"/>
      <w:r w:rsidRPr="00FE36CB">
        <w:rPr>
          <w:rFonts w:ascii="Arial" w:eastAsia="Times New Roman" w:hAnsi="Arial" w:cs="Arial"/>
          <w:b/>
          <w:sz w:val="18"/>
          <w:szCs w:val="18"/>
        </w:rPr>
        <w:t>го</w:t>
      </w:r>
      <w:proofErr w:type="spellEnd"/>
      <w:r w:rsidRPr="00FE36CB">
        <w:rPr>
          <w:rFonts w:ascii="Arial" w:eastAsia="Times New Roman" w:hAnsi="Arial" w:cs="Arial"/>
          <w:b/>
          <w:sz w:val="18"/>
          <w:szCs w:val="18"/>
        </w:rPr>
        <w:t xml:space="preserve"> созыва</w:t>
      </w:r>
    </w:p>
    <w:p w:rsidR="00751E70" w:rsidRPr="00FE36CB" w:rsidRDefault="00751E70" w:rsidP="00751E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РЕШЕНИЕ </w:t>
      </w:r>
    </w:p>
    <w:p w:rsidR="00751E70" w:rsidRDefault="00751E70" w:rsidP="00751E70">
      <w:pPr>
        <w:keepNext/>
        <w:tabs>
          <w:tab w:val="left" w:pos="6645"/>
          <w:tab w:val="center" w:pos="7725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E36CB">
        <w:rPr>
          <w:rFonts w:ascii="Arial" w:eastAsia="Times New Roman" w:hAnsi="Arial" w:cs="Arial"/>
          <w:b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sz w:val="18"/>
          <w:szCs w:val="18"/>
        </w:rPr>
        <w:t xml:space="preserve">20 марта </w:t>
      </w:r>
      <w:r w:rsidRPr="00FE36CB">
        <w:rPr>
          <w:rFonts w:ascii="Arial" w:eastAsia="Times New Roman" w:hAnsi="Arial" w:cs="Arial"/>
          <w:b/>
          <w:sz w:val="18"/>
          <w:szCs w:val="18"/>
        </w:rPr>
        <w:t>202</w:t>
      </w:r>
      <w:r>
        <w:rPr>
          <w:rFonts w:ascii="Arial" w:eastAsia="Times New Roman" w:hAnsi="Arial" w:cs="Arial"/>
          <w:b/>
          <w:sz w:val="18"/>
          <w:szCs w:val="18"/>
        </w:rPr>
        <w:t>6</w:t>
      </w:r>
      <w:r w:rsidRPr="00FE36CB">
        <w:rPr>
          <w:rFonts w:ascii="Arial" w:eastAsia="Times New Roman" w:hAnsi="Arial" w:cs="Arial"/>
          <w:b/>
          <w:sz w:val="18"/>
          <w:szCs w:val="18"/>
        </w:rPr>
        <w:t xml:space="preserve"> года №</w:t>
      </w:r>
      <w:r>
        <w:rPr>
          <w:rFonts w:ascii="Arial" w:eastAsia="Times New Roman" w:hAnsi="Arial" w:cs="Arial"/>
          <w:b/>
          <w:sz w:val="18"/>
          <w:szCs w:val="18"/>
        </w:rPr>
        <w:t xml:space="preserve"> 192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751E70">
        <w:rPr>
          <w:rFonts w:ascii="Arial" w:eastAsia="Times New Roman" w:hAnsi="Arial" w:cs="Arial"/>
          <w:b/>
          <w:sz w:val="18"/>
          <w:szCs w:val="18"/>
        </w:rPr>
        <w:t>Об утверждении инструкции по делопроизводству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51E70">
        <w:rPr>
          <w:rFonts w:ascii="Arial" w:eastAsia="Times New Roman" w:hAnsi="Arial" w:cs="Arial"/>
          <w:b/>
          <w:sz w:val="18"/>
          <w:szCs w:val="18"/>
        </w:rPr>
        <w:t>в Думе Краснополянского сельского поселения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В целях совершенствования системы делопроизводства в Думе Краснополянского сельского поселения, руководствуясь </w:t>
      </w:r>
      <w:hyperlink r:id="rId16" w:tooltip="Приказ Росархива от 11.04.2018 N 44 &quot;Об утверждении Примерной инструкции по делопроизводству в государственных организациях&quot; (Зарегистрировано в Минюсте России 17.08.2018 N 51922) {КонсультантПлюс}">
        <w:r w:rsidRPr="00751E70">
          <w:rPr>
            <w:rFonts w:ascii="Arial" w:eastAsia="Times New Roman" w:hAnsi="Arial" w:cs="Arial"/>
            <w:sz w:val="18"/>
            <w:szCs w:val="18"/>
          </w:rPr>
          <w:t>Приказом</w:t>
        </w:r>
      </w:hyperlink>
      <w:r w:rsidRPr="00751E70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Росархива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от 11 апреля 2018 года N 44 "Об утверждении Примерной инструкции по делопроизводству в государственных организациях", Дума Краснополянского сельского поселения решила: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1. Утвердить </w:t>
      </w:r>
      <w:hyperlink w:anchor="P28" w:tooltip="ИНСТРУКЦИЯ">
        <w:r w:rsidRPr="00751E70">
          <w:rPr>
            <w:rFonts w:ascii="Arial" w:eastAsia="Times New Roman" w:hAnsi="Arial" w:cs="Arial"/>
            <w:sz w:val="18"/>
            <w:szCs w:val="18"/>
          </w:rPr>
          <w:t>Инструкцию</w:t>
        </w:r>
      </w:hyperlink>
      <w:r w:rsidRPr="00751E70">
        <w:rPr>
          <w:rFonts w:ascii="Arial" w:eastAsia="Times New Roman" w:hAnsi="Arial" w:cs="Arial"/>
          <w:sz w:val="18"/>
          <w:szCs w:val="18"/>
        </w:rPr>
        <w:t xml:space="preserve"> по делопроизводству в Думе Краснополянского сельского поселения (далее - Инструкция) (прилагается).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bookmarkStart w:id="1" w:name="P12"/>
      <w:bookmarkEnd w:id="1"/>
      <w:r w:rsidRPr="00751E70">
        <w:rPr>
          <w:rFonts w:ascii="Arial" w:eastAsia="Times New Roman" w:hAnsi="Arial" w:cs="Arial"/>
          <w:sz w:val="18"/>
          <w:szCs w:val="18"/>
        </w:rPr>
        <w:t xml:space="preserve">2. </w:t>
      </w:r>
      <w:hyperlink w:anchor="P28" w:tooltip="ИНСТРУКЦИЯ">
        <w:r w:rsidRPr="00751E70">
          <w:rPr>
            <w:rFonts w:ascii="Arial" w:eastAsia="Times New Roman" w:hAnsi="Arial" w:cs="Arial"/>
            <w:sz w:val="18"/>
            <w:szCs w:val="18"/>
          </w:rPr>
          <w:t>Инструкция</w:t>
        </w:r>
      </w:hyperlink>
      <w:r w:rsidRPr="00751E70">
        <w:rPr>
          <w:rFonts w:ascii="Arial" w:eastAsia="Times New Roman" w:hAnsi="Arial" w:cs="Arial"/>
          <w:sz w:val="18"/>
          <w:szCs w:val="18"/>
        </w:rPr>
        <w:t>, утвержденная настоящим Решением, вступает в силу с 1 апреля 2026 года.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 Настоящее Решение опубликовать на официальном сайте Краснополянского сельского поселения в сети Интернет.</w:t>
      </w:r>
    </w:p>
    <w:p w:rsidR="00751E70" w:rsidRPr="00751E70" w:rsidRDefault="00751E70" w:rsidP="00751E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Председатель   Думы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51E70">
        <w:rPr>
          <w:rFonts w:ascii="Arial" w:eastAsia="Times New Roman" w:hAnsi="Arial" w:cs="Arial"/>
          <w:sz w:val="18"/>
          <w:szCs w:val="18"/>
        </w:rPr>
        <w:t xml:space="preserve">Краснополянского  сельского поселения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</w:t>
      </w:r>
      <w:r w:rsidRPr="00751E70">
        <w:rPr>
          <w:rFonts w:ascii="Arial" w:eastAsia="Times New Roman" w:hAnsi="Arial" w:cs="Arial"/>
          <w:sz w:val="18"/>
          <w:szCs w:val="18"/>
        </w:rPr>
        <w:t xml:space="preserve">   </w:t>
      </w:r>
      <w:r w:rsidR="00AD471C">
        <w:rPr>
          <w:rFonts w:ascii="Arial" w:eastAsia="Times New Roman" w:hAnsi="Arial" w:cs="Arial"/>
          <w:sz w:val="18"/>
          <w:szCs w:val="18"/>
        </w:rPr>
        <w:t xml:space="preserve">       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В.М.Брызгалова</w:t>
      </w:r>
      <w:proofErr w:type="spellEnd"/>
    </w:p>
    <w:p w:rsidR="00751E70" w:rsidRPr="00751E70" w:rsidRDefault="00751E70" w:rsidP="00751E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«20» марта 2026 г.                                          </w:t>
      </w:r>
    </w:p>
    <w:p w:rsidR="00751E70" w:rsidRPr="00751E70" w:rsidRDefault="00751E70" w:rsidP="00751E7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751E70" w:rsidRPr="00751E70" w:rsidRDefault="00751E70" w:rsidP="00751E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Глава </w:t>
      </w:r>
      <w:r w:rsidRPr="00751E70">
        <w:rPr>
          <w:rFonts w:ascii="Arial" w:eastAsia="Times New Roman" w:hAnsi="Arial" w:cs="Arial"/>
          <w:sz w:val="18"/>
          <w:szCs w:val="18"/>
        </w:rPr>
        <w:t xml:space="preserve">Краснополянского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51E70">
        <w:rPr>
          <w:rFonts w:ascii="Arial" w:eastAsia="Times New Roman" w:hAnsi="Arial" w:cs="Arial"/>
          <w:sz w:val="18"/>
          <w:szCs w:val="18"/>
        </w:rPr>
        <w:t xml:space="preserve">сельского поселения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</w:t>
      </w:r>
      <w:r w:rsidR="00AD471C">
        <w:rPr>
          <w:rFonts w:ascii="Arial" w:eastAsia="Times New Roman" w:hAnsi="Arial" w:cs="Arial"/>
          <w:sz w:val="18"/>
          <w:szCs w:val="18"/>
        </w:rPr>
        <w:t xml:space="preserve">         </w:t>
      </w:r>
      <w:r w:rsidRPr="00751E70">
        <w:rPr>
          <w:rFonts w:ascii="Arial" w:eastAsia="Times New Roman" w:hAnsi="Arial" w:cs="Arial"/>
          <w:sz w:val="18"/>
          <w:szCs w:val="18"/>
        </w:rPr>
        <w:t xml:space="preserve"> 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А.Н.Кошелев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                                       </w:t>
      </w:r>
    </w:p>
    <w:p w:rsidR="00751E70" w:rsidRPr="00751E70" w:rsidRDefault="00751E70" w:rsidP="00751E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«20» марта 2026 г.                                          </w:t>
      </w:r>
    </w:p>
    <w:p w:rsidR="00B13F3E" w:rsidRDefault="00B13F3E" w:rsidP="00751E7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Утверждена</w:t>
      </w:r>
    </w:p>
    <w:p w:rsidR="00AD471C" w:rsidRDefault="00751E70" w:rsidP="000C21D6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Решением Думы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51E70">
        <w:rPr>
          <w:rFonts w:ascii="Arial" w:eastAsia="Times New Roman" w:hAnsi="Arial" w:cs="Arial"/>
          <w:sz w:val="18"/>
          <w:szCs w:val="18"/>
        </w:rPr>
        <w:t>Краснополянского сельского поселения</w:t>
      </w:r>
    </w:p>
    <w:p w:rsidR="00751E70" w:rsidRPr="00751E70" w:rsidRDefault="000C21D6" w:rsidP="000C21D6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751E70" w:rsidRPr="00751E70">
        <w:rPr>
          <w:rFonts w:ascii="Arial" w:eastAsia="Times New Roman" w:hAnsi="Arial" w:cs="Arial"/>
          <w:sz w:val="18"/>
          <w:szCs w:val="18"/>
        </w:rPr>
        <w:t xml:space="preserve">от 20 марта 2026 г. № 192  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B13F3E" w:rsidRDefault="00AD471C" w:rsidP="00B13F3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bookmarkStart w:id="2" w:name="P28"/>
      <w:bookmarkEnd w:id="2"/>
      <w:r>
        <w:rPr>
          <w:rFonts w:ascii="Arial" w:eastAsia="Times New Roman" w:hAnsi="Arial" w:cs="Arial"/>
          <w:b/>
          <w:sz w:val="18"/>
          <w:szCs w:val="18"/>
        </w:rPr>
        <w:t xml:space="preserve">ИНСТРУКЦИЯ </w:t>
      </w:r>
      <w:r w:rsidR="00751E70" w:rsidRPr="00751E70">
        <w:rPr>
          <w:rFonts w:ascii="Arial" w:eastAsia="Times New Roman" w:hAnsi="Arial" w:cs="Arial"/>
          <w:b/>
          <w:sz w:val="18"/>
          <w:szCs w:val="18"/>
        </w:rPr>
        <w:t>ПО ДЕЛОПРОИЗВОДСТВУ В ДУМЕ КРАСНОПОЛЯНСКОГО СЕЛЬСКОГО ПОСЕЛЕНИЯ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751E70">
        <w:rPr>
          <w:rFonts w:ascii="Arial" w:eastAsia="Times New Roman" w:hAnsi="Arial" w:cs="Arial"/>
          <w:b/>
          <w:sz w:val="18"/>
          <w:szCs w:val="18"/>
        </w:rPr>
        <w:t>Глава 1. ОБЩИЕ ПОЛОЖЕНИЯ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1.1. Инструкция по делопроизводству в Думе Краснополянского сельского поселения (далее - Инструкция) разработана в соответствии с </w:t>
      </w:r>
      <w:hyperlink r:id="rId17" w:tooltip="Приказ Росархива от 11.04.2018 N 44 &quot;Об утверждении Примерной инструкции по делопроизводству в государственных организациях&quot; (Зарегистрировано в Минюсте России 17.08.2018 N 51922) {КонсультантПлюс}">
        <w:r w:rsidRPr="00751E70">
          <w:rPr>
            <w:rFonts w:ascii="Arial" w:eastAsia="Times New Roman" w:hAnsi="Arial" w:cs="Arial"/>
            <w:sz w:val="18"/>
            <w:szCs w:val="18"/>
          </w:rPr>
          <w:t>Приказом</w:t>
        </w:r>
      </w:hyperlink>
      <w:r w:rsidRPr="00751E70">
        <w:rPr>
          <w:rFonts w:ascii="Arial" w:eastAsia="Times New Roman" w:hAnsi="Arial" w:cs="Arial"/>
          <w:sz w:val="18"/>
          <w:szCs w:val="18"/>
        </w:rPr>
        <w:t xml:space="preserve"> Федерального архивного </w:t>
      </w:r>
      <w:r w:rsidRPr="00751E70">
        <w:rPr>
          <w:rFonts w:ascii="Arial" w:eastAsia="Times New Roman" w:hAnsi="Arial" w:cs="Arial"/>
          <w:sz w:val="18"/>
          <w:szCs w:val="18"/>
        </w:rPr>
        <w:lastRenderedPageBreak/>
        <w:t>агентства от 11 апреля 2018 года N 44 "Об утверждении Примерной инструкции по делопроизводству в государственных организациях", законодательством Российской Федерации в сфере информации, документации, архивного дела, национальными стандартами в сфере управления документами.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1.2. 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документов, технологий работы с ними, организации их текущего хранения и подготовки к передаче в архив Байкаловского муниципального района.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1.3. Инструкция устанавливает требования к документированию управленческой деятельности и организации работы с документами в делопроизводстве Думы Краснополянского сельского поселения (далее - Дума).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1.4. Положения Инструкции распространяются на организацию работы с организационно-распорядительными документами независимо от вида носителя, включая подготовку, регистрацию, учет и контроль исполнения документов, организацию их текущего хранения, осуществляемые с помощью информационно-коммуникационных технологий.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1.5. Особенности организации работы с документами, содержащими информацию ограниченного доступа (коммерческую тайну, персональные данные и иную конфиденциальную информацию), регулируются отдельными нормативными актами, утверждаемыми председателем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1.6. Ответственность за организацию работы с документами в Думе возлагается на ведущего специалиста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1.7. Должностные обязанности лица, ответственного за архив и делопроизводство, определяются должностной инструкцией.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1.8. На период отпуска, командировки, болезни или в случае увольнения, работник Думы обязан передавать все находящиеся на исполнении документы руководителю.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1.9. Содержание служебных документов не подлежит разглашению. Взаимодействие со средствами массовой информации, передача им какой-либо информации или документов и их копий допускается только с разрешения председателя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Работник Думы несет дисциплинарную, административную и иную, установленную законодательством Российской Федерации ответственность за нарушение сроков хранения документов, утрату и несанкционированное уничтожение служебных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1.10. При утрате документов лицо, ответственное за архив и делопроизводство, информирует председателя Думы, после чего организуется розыск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розыск документов не дает результата составляется акт, в котором указываются данные утраченного документа, а также обстоятельства, при которых произошла утрата, после чего предпринимаются меры по замещению данного документа заверенной копией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1.11. Правила работы с документами в системе электронного документооборота (далее - СЭД) Думы и иных информационных системах, в которых осуществляется создание (включение) и хранение документов, не должны входить в противоречие с положениями Инструкции.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751E70">
        <w:rPr>
          <w:rFonts w:ascii="Arial" w:eastAsia="Times New Roman" w:hAnsi="Arial" w:cs="Arial"/>
          <w:b/>
          <w:sz w:val="18"/>
          <w:szCs w:val="18"/>
        </w:rPr>
        <w:t>Глава 2. ДОКУМЕНТИРОВАНИЕ УПРАВЛЕНЧЕСКОЙ ДЕЯТЕЛЬНОСТИ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2.1. В соответствии с законодательством Российской Федерации, локальными нормативными актами в Думе издаются организационно-распорядительные документы.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2.2. Правовые акты Думы должны быть оформлены по правилам, установленным нормативным правовым актом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2.3. Вносить какие-либо исправления или добавления в подписанные (утвержденные) документы не допускается.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2.4. Проектирование бланков документов осуществляется в соответствии с </w:t>
      </w:r>
      <w:hyperlink r:id="rId18" w:tooltip="&quot;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&quot; (утв. Приказом Росстандарта от 08.12.2016 N">
        <w:r w:rsidRPr="00751E70">
          <w:rPr>
            <w:rFonts w:ascii="Arial" w:eastAsia="Times New Roman" w:hAnsi="Arial" w:cs="Arial"/>
            <w:color w:val="0000FF"/>
            <w:sz w:val="18"/>
            <w:szCs w:val="18"/>
          </w:rPr>
          <w:t xml:space="preserve">ГОСТ </w:t>
        </w:r>
        <w:proofErr w:type="gramStart"/>
        <w:r w:rsidRPr="00751E70">
          <w:rPr>
            <w:rFonts w:ascii="Arial" w:eastAsia="Times New Roman" w:hAnsi="Arial" w:cs="Arial"/>
            <w:color w:val="0000FF"/>
            <w:sz w:val="18"/>
            <w:szCs w:val="18"/>
          </w:rPr>
          <w:t>Р</w:t>
        </w:r>
        <w:proofErr w:type="gramEnd"/>
        <w:r w:rsidRPr="00751E70">
          <w:rPr>
            <w:rFonts w:ascii="Arial" w:eastAsia="Times New Roman" w:hAnsi="Arial" w:cs="Arial"/>
            <w:color w:val="0000FF"/>
            <w:sz w:val="18"/>
            <w:szCs w:val="18"/>
          </w:rPr>
          <w:t xml:space="preserve"> 7.0.97-2016</w:t>
        </w:r>
      </w:hyperlink>
      <w:r w:rsidRPr="00751E70">
        <w:rPr>
          <w:rFonts w:ascii="Arial" w:eastAsia="Times New Roman" w:hAnsi="Arial" w:cs="Arial"/>
          <w:sz w:val="18"/>
          <w:szCs w:val="18"/>
        </w:rPr>
        <w:t xml:space="preserve">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(далее - ГОСТ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Р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7.0.97-2016).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2.5. Бланки документов изготавливаются типографским способом, средствами оперативной полиграфии или компьютерной техники.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2.6. В Думе используются следующие виды бланков: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решение Думы Краснополянского сельского поселения;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распоряжение председателя Краснополянского сельского поселения;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служебное (деловое) письмо.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2.7. Документы Думы оформляются на бланках стандартных листов бумаги формата A4 (210 x 267 мм), A5 (148 x 210 мм), A6 (105 x 148 мм) или в виде электронных документов и имеют установленный состав реквизитов.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2.8. Бланки правовых актов разработаны на основе продольного варианта расположения реквизитов посередине листа вдоль верхнего поля формат A4.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2.9. Для бланков правовых актов устанавливается следующий состав реквизитов: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изображение герба Краснополянского сельского поселения;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наименование органа местного самоуправления (Дума Краснополянского сельского поселения) принявшего правовой акт, с обозначением вида правового акта;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ограничительная отметка для границ зон расположения реквизита "Дата принятия правового акта";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ограничительная отметка для границ зон расположения реквизита "Регистрационный номер правового акта";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место принятия правового акта.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2.10. Бланк служебного (делового) письма разработан на основе углового варианта расположения реквизитов.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Угловой вариант расположения реквизитов в верхнем левом углу листа, на котором размещается: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изображение герба Туринского городского округа;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наименование органа местного самоуправления (Дума Краснополянского сельского поселения);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справочные данные (почтовый адрес, номера телефона, факса, электронный адрес, официальный сайт в сети Интернет);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ограничительная отметка для границ зон расположения реквизита "Дата документа";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ограничительная отметка для границ зон расположения реквизита "Регистрационный номер документа";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ограничительная отметка для границ зон расположения реквизита "Ссылка на исходящий номер и дату документа адресанта".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Письма, не относящиеся к внутренней переписке (направленные в организации), подготавливают за подписью председателя Думы Краснополянского сельского поселения, либо заместителей председателя Думы Краснополянского сельского поселения.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2.11. Документы изготавливаются на бумажном носителе и в форме электронных документов с соблюдением установленных правил оформления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2.12. Электронный документ, подписываемый электронной подписью, должен иметь реквизиты, установленные для аналогичного документа на бумажном носителе, за исключением оттиска печати и изображения герба Краснополянского сельского поселения.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2.13. Документы, оформленные как на бланке, так и без него, должны иметь поля не менее: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25 мм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левое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10 мм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правое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20 мм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верхнее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20 мм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нижнее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альбомном расположении документа на стандартном листе бумаги каждый лист документа должен иметь поля: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25 мм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левое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20 мм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правое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25 мм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верхнее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10 мм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нижнее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2.14. При подготовке документов допускается использование лицевой и оборотной стороны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2.15. При создании документа на двух и более страницах вторую и последующие страницы нумеруют. Номера страниц проставляются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по середине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верхнего поля документа на расстоянии 10 мм от верхнего края листа.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2.16.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 xml:space="preserve">Для оформления документов, применяется текстовый редактор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Microsoft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Word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с использованием шрифта </w:t>
      </w:r>
      <w:r w:rsidRPr="00751E70">
        <w:rPr>
          <w:rFonts w:ascii="Arial" w:eastAsia="Times New Roman" w:hAnsi="Arial" w:cs="Arial"/>
          <w:sz w:val="18"/>
          <w:szCs w:val="18"/>
          <w:lang w:val="en-US"/>
        </w:rPr>
        <w:t>Arial</w:t>
      </w:r>
      <w:r w:rsidRPr="00751E70">
        <w:rPr>
          <w:rFonts w:ascii="Arial" w:eastAsia="Times New Roman" w:hAnsi="Arial" w:cs="Arial"/>
          <w:sz w:val="18"/>
          <w:szCs w:val="18"/>
        </w:rPr>
        <w:t xml:space="preserve"> размером N 14 (допускается использование шрифта размерами N 12, 12,5, 13, 13,5, если текст документа необходимо разместить на одной странице), кроме отметки об исполнителе документа, которая печатается шрифтом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Liberation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Serif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размером N 10 (допускается отметка об исполнителе с использованием шрифта размером N 8, если отметку об исполнителе необходимо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разместить на одной странице с текстом документа).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составлении таблиц допускается использование шрифтов меньших размеров - N 10, 11.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2.17. Абзацный отступ в тексте документа - 1,25 см.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Заголовки разделов и подразделов печатаются с абзацным отступом или центрируются по ширине текста.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2.18. Текст документа печатается через 1 - 1,5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межстрочных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интервала. Текст документа выравнивается по ширине листа.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Многострочные реквизиты печатаются через один межстрочный интервал, составные части реквизитов могут разделяться дополнительным интервалом.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документ готовится для издания с уменьшением масштаба, текст печатается через два интервала.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Интервал между буквами в словах - обычный. Интервал между словами - один пробел.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Строки реквизитов выравниваются по левой границе зоны расположения реквизита или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центруются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относительно самой длинной строки.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Длина самой длинной строки реквизита при угловом расположении реквизитов не более 7,5 см.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Длина самой длинной строки реквизита при продольном расположении реквизитов не более 12 см.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2.19. Допускается выделять полужирным шрифтом реквизиты "адресат", "заголовок к тексту" или "подпись", а также отдельные фрагменты текста.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2.20. При подготовке многостраничных документов оформляется титульный лист.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2.21. Наименование вида документа указывается на всех документах, за исключением деловых (служебных) писем, располагается под наименованием (Дума Краснополянского сельского поселения, Председатель Думы Краснополянского сельского поселения).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2.22. Дата документа должна соответствовать дате принятия (утверждения) документа или (в протоколах) дате события, зафиксированного в документе.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Дата документа оформляется словесно-цифровым способом (без добавления предлога "от"). (Например, 26 марта 2026).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документах, оформляемых на бланке, дата документа проставляется под реквизитами "наименование вида документа" (в бланках конкретных видов документов) и "справочные данные об организации" (в бланках писем).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2.23. Регистрационный номер документа, состоящий из порядкового номера документа, дополняется цифровыми или буквенными кодами (индексами) в соответствии с используемыми классификаторами.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2.24. Ссылка на регистрационный номер и дату поступившего документа, состоящая из регистрационного номера и даты входящего документа, на который дается ответ, проставляется в виде отметки "на N ...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от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..."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в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бланке письма.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текст письма-ответа сведения о регистрационном номере и дате поступившего письма не включаются.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2.25. Место составления (издания) документа указывается во всех документах, кроме деловых (служебных) писем, внутренних информационно-справочных документах.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2.26. Гриф ограничения доступа к документу проставляется в правом верхнем углу первого листа документа (проекта документа, сопроводительного письма к документу) от границы верхнего поля при наличии в документе информации, доступ к которой ограничивается в соответствии с законодательством Российской Федерации.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2.27. Адресат - реквизит, используемый при оформлении деловых (служебных) писем, внутренних информационно-справочных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Адресатом документа может быть организация, структурное подразделение организации, должностное или физическое лицо.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lastRenderedPageBreak/>
        <w:t xml:space="preserve">Реквизит "адресат" оформляется на бланке с угловым расположением реквизитов - в верхней правой части документа, на бланке с продольным расположением реквизитов - справа под реквизитами бланка. Строки реквизита "адресат" выравниваются по левому краю или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центруются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относительно самой длинной строки.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В состав реквизита "Адресат" входит почтовый адрес. Элементы почтового адреса указываются в последовательности, установленные </w:t>
      </w:r>
      <w:hyperlink r:id="rId19" w:tooltip="Приказ Минкомсвязи России от 31.07.2014 N 234 (ред. от 19.11.2020) &quot;Об утверждении Правил оказания услуг почтовой связи&quot; (Зарегистрировано в Минюсте России 26.12.2014 N 35442) ------------ Утратил силу или отменен {КонсультантПлюс}">
        <w:r w:rsidRPr="00751E70">
          <w:rPr>
            <w:rFonts w:ascii="Arial" w:eastAsia="Times New Roman" w:hAnsi="Arial" w:cs="Arial"/>
            <w:color w:val="0000FF"/>
            <w:sz w:val="18"/>
            <w:szCs w:val="18"/>
          </w:rPr>
          <w:t>Правилами</w:t>
        </w:r>
      </w:hyperlink>
      <w:r w:rsidRPr="00751E70">
        <w:rPr>
          <w:rFonts w:ascii="Arial" w:eastAsia="Times New Roman" w:hAnsi="Arial" w:cs="Arial"/>
          <w:sz w:val="18"/>
          <w:szCs w:val="18"/>
        </w:rPr>
        <w:t xml:space="preserve"> оказания услуг почтовой связи, утвержденные Приказом Министерства связи и массовых коммуникаций Российской Федерации от 31.07.2014 N 234: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а) для юридического лица - полное или сокращенное наименование (при наличии), для гражданина - фамилия, инициалы (последнее при наличии);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б) банковские реквизиты (для почтовых переводов, направляемых юридическому лицу или принимаемых от юридического лица);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в) название улицы, номер дома, номер квартиры;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г) название населенного пункта;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д) название района;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е) название республики, края, области, автономного округа (области);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ж) название страны (для международных почтовых отправлений);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з) почтовый индекс.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Почтовый адрес не указывается в документах, направляемых в высшие органы власти, вышестоящие организации, подведомственные организации и постоянным корреспондентам (за исключением направления писем указанным адресатам в конвертах с прозрачными окнами).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отправке письма по электронной почте или факсимильной связи (без досылки по почте) почтовый адрес не указывается, но указывается электронный адрес (номер телефона/факса).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направлении служебного письма в организацию указываются ее наименование с применением одинарного межстрочного интервала, затем почтовый адрес, который отделяется от наименования организации одним дополнительным межстрочным интервалом,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751E70" w:rsidRPr="00751E70" w:rsidTr="000D6AAC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Федеральное бюджетное учреждение "Всероссийский научно-исследовательский институт документоведения и архивного дела"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ул. Профсоюзная, д. 82, Москва, 117393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направлении документа должностному лицу, наименование государственного органа, органа местного самоуправления, организации (может указываться в сокращенном виде) входит в наименование должности адресата. Наименование должности и фамилия указываются в дательном падеже и отделяются друг от друга дополнительным межстрочным интервалом, при этом инициалы ставятся перед фамилией и отделяются от фамилии пробелом.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751E70" w:rsidRPr="00751E70" w:rsidTr="000D6AAC">
        <w:tc>
          <w:tcPr>
            <w:tcW w:w="3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Начальнику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МКУ "Служба по благоустройству КСП"</w:t>
            </w:r>
          </w:p>
        </w:tc>
      </w:tr>
      <w:tr w:rsidR="00751E70" w:rsidRPr="00751E70" w:rsidTr="000D6AAC">
        <w:tc>
          <w:tcPr>
            <w:tcW w:w="33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А.С. Боталову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При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адресовании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письма в организацию указывается ее полное или сокращенное наименование в именительном падеже.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751E70" w:rsidRPr="00751E70" w:rsidTr="000D6AAC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Администрация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При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адресовании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документа в структурное подразделение организации,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751E70" w:rsidRPr="00751E70" w:rsidTr="000D6AAC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Комитет по управлению имуществом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Администрации Краснополянского сельского поселения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рассылке документа группе организаций одного типа или в структурные подразделения одной организации, адресат указывается обобщенно.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7"/>
        <w:gridCol w:w="5865"/>
      </w:tblGrid>
      <w:tr w:rsidR="00751E70" w:rsidRPr="00751E70" w:rsidTr="000C21D6">
        <w:trPr>
          <w:trHeight w:val="452"/>
        </w:trPr>
        <w:tc>
          <w:tcPr>
            <w:tcW w:w="35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Руководителям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 xml:space="preserve">муниципальных организаций </w:t>
            </w:r>
          </w:p>
        </w:tc>
      </w:tr>
      <w:tr w:rsidR="00751E70" w:rsidRPr="00751E70" w:rsidTr="000C21D6">
        <w:trPr>
          <w:trHeight w:val="130"/>
        </w:trPr>
        <w:tc>
          <w:tcPr>
            <w:tcW w:w="35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Руководителям структурных подразделений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Администрации  Краснополянского сельского поселения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рассылке документа не всем организациям или структурным подразделениям под реквизитом "Адресат" в скобках указывается: "(по списку)".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9"/>
        <w:gridCol w:w="5703"/>
      </w:tblGrid>
      <w:tr w:rsidR="00751E70" w:rsidRPr="00751E70" w:rsidTr="000C21D6">
        <w:trPr>
          <w:trHeight w:val="393"/>
        </w:trPr>
        <w:tc>
          <w:tcPr>
            <w:tcW w:w="34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Руководителям организаций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751E70" w:rsidRPr="00751E70" w:rsidTr="000C21D6">
        <w:trPr>
          <w:trHeight w:val="110"/>
        </w:trPr>
        <w:tc>
          <w:tcPr>
            <w:tcW w:w="34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(по списку)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Список рассылки составляется исполнителем.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письмо направляется в организацию или должностному лицу и для сведения еще ряду организаций или должностных лиц, общее количество адресатов не должно быть более трех, при этом основной адресат указывается первым, слово "Копия" перед вторым, третьим адресатами не печатается.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2.28. Гриф утверждения документа проставляется на документах в правом верхнем углу первого листа документа. Строки реквизита выравниваются по левому краю или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центруются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относительно самой длинной строки.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утверждении документа собственноручной подписью должностного лица гриф утверждения состоит из слова "УТВЕРЖДАЮ", наименования должности лица, утверждающего документ, его подписи, инициалов, фамилии и даты утверждения.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5"/>
        <w:gridCol w:w="1729"/>
        <w:gridCol w:w="4034"/>
      </w:tblGrid>
      <w:tr w:rsidR="00751E70" w:rsidRPr="00751E70" w:rsidTr="000C21D6">
        <w:trPr>
          <w:trHeight w:val="672"/>
        </w:trPr>
        <w:tc>
          <w:tcPr>
            <w:tcW w:w="34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УТВЕРЖДАЮ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председатель Думы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751E70" w:rsidRPr="00751E70" w:rsidTr="000C21D6">
        <w:trPr>
          <w:trHeight w:val="134"/>
        </w:trPr>
        <w:tc>
          <w:tcPr>
            <w:tcW w:w="3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В.М. Брызгалова</w:t>
            </w:r>
          </w:p>
        </w:tc>
      </w:tr>
      <w:tr w:rsidR="00751E70" w:rsidRPr="00751E70" w:rsidTr="000C21D6">
        <w:trPr>
          <w:trHeight w:val="134"/>
        </w:trPr>
        <w:tc>
          <w:tcPr>
            <w:tcW w:w="3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26.03.2026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При утверждении документа распорядительным документом гриф утверждения состоит из слова "УТВЕРЖДЕН" ("УТВЕРЖДЕНА", "УТВЕРЖДЕНЫ" или "УТВЕРЖДЕНО"), согласованного с наименованием вида утверждаемого документа, названия вида распорядительного документа в творительном падеже, его даты, номера.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2.29. Заголовок к тексту - краткое содержание документа. Если заголовок к тексту отвечает на вопрос "о чем?", он начинается с предлога "О" ("Об"). Если заголовок к тексту отвечает на вопрос "чего?", он составляет одно целое с названием вида документа.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распоряжение (о чем?) о создании аттестационной комиссии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письмо (о чем?) о предоставлении информации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акт (чего?) приема-передачи дел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протокол (чего?) заседания экспертной комиссии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Заголовок к тексту оформляется под реквизитами бланка слева, от границы левого поля.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Текст документа должен быть составлен грамотно, ясно, понятно и по возможности кратко. Текст документа должен содержать достоверную и актуальную информацию, достаточную для принятия решений или их исполнения, не должен допускать различных толкований.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тексте документа, подготовленном на основании законодательных или иных нормативных правовых актов, ранее изданных распорядительных документов, указываются их реквизиты: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наименование документа, наименование органа власти (организации), издавшег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о(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ей) документ, дата документа, регистрационный номер документа, заголовок к тексту;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наименование организации или должностного лица, утвердившего документ, дата утверждения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Текст документа может содержать разделы, подразделы, пункты, подпункты, нумеруемые арабскими цифрами. Уровней рубрикации текста не должно быть более четырех.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Текст документа излагается: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решениях - от первого лица единственного числа ("РЕШИЛА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",);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распоряжениях, изданных единолично, - от первого лица единственного числа;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протоколах заседаний - от третьего лица множественного числа ("СЛУШАЛИ", "ВЫСТУПИЛИ", "ПОСТАНОВИЛИ" или "РЕШИЛИ");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деловых письмах, оформленных на бланках Думы от первого лица множественного числа (просим, направляем, предлагаем) или от третьего лица единственного числа ("Дума не возражает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...",);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деловых письмах, оформленных на должностных бланках, - от первого лица единственного числа ("прошу ...", "предлагаю ...");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докладных и служебных записках, заявлениях - от первого лица единственного числа ("прошу ...", "считаю необходимым ...");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lastRenderedPageBreak/>
        <w:t>в документах, устанавливающих функции (обязанности), права и ответственность работников (положение, инструкция), а также содержащих описание ситуаций, анализ фактов и выводы (акт, справка), используется форма изложения текста от третьего лица единственного или множественного числа ("отдел осуществляет функции...", "комиссия провела проверку...").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подготовке текста документа следует соблюдать правила написания официальных наименований, числительных и единиц измерения.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текстах документов употребляются общепринятые аббревиатуры и графические сокращения.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указании в тексте фамилии лица инициалы ставятся после фамилии. В деловых (служебных) письмах используются: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вступительное обращение: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Уважаемый Иван Петрович!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Уважаемая Анна Николаевна!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заключительная этикетная фраза: "С уважением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, ...".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Наименование должности в обращении пишется с прописной буквы, в обращении по фамилии инициалы лица не указываются.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2.30. Отметка о приложении содержит сведения о документе (документах), прилагаемом к сопроводительному письму, иному информационно-справочному документу, или о том, что документ является приложением к основному документу (нормативному, распорядительному или иному).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сопроводительных письмах и других информационно-справочных документах отметка о приложении оформляется под текстом от границы левого поля следующим образом: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приложение названо в тексте: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751E70" w:rsidRPr="00751E70" w:rsidTr="000D6AA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на 2 л. в 1 экз.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приложение не названо в тексте или если приложений несколько: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751E70" w:rsidRPr="00751E70" w:rsidTr="000D6AA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Приложение: 1.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1. Положение об отделе экономики на 5 л. в 1 экз.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2. Справка о кадровом составе отдела экономики на 2 л. в 1 экз.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приложение (приложения) сброшюрован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о(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ы):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751E70" w:rsidRPr="00751E70" w:rsidTr="000D6AA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в 2 экз.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751E70" w:rsidRPr="00751E70" w:rsidTr="000D6AA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отчет о мониторинге в 2 экз.</w:t>
            </w:r>
          </w:p>
        </w:tc>
      </w:tr>
    </w:tbl>
    <w:p w:rsidR="00751E70" w:rsidRPr="00751E70" w:rsidRDefault="00751E70" w:rsidP="000C21D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0C21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документ, являющийся приложением, имеет приложения с самостоятельной нумерацией страниц:</w:t>
      </w:r>
    </w:p>
    <w:p w:rsidR="00751E70" w:rsidRPr="00751E70" w:rsidRDefault="00751E70" w:rsidP="000C21D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751E70" w:rsidRPr="00751E70" w:rsidTr="000D6AA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договор возмездного оказания услуг от 05 июня 2015 года N 32-17/72 и приложения к нему, всего на 7 л.</w:t>
            </w:r>
          </w:p>
        </w:tc>
      </w:tr>
    </w:tbl>
    <w:p w:rsidR="00751E70" w:rsidRPr="00751E70" w:rsidRDefault="00751E70" w:rsidP="000C21D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0C21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письмо направляется нескольким адресатам, а документ-приложение только первому адресату:</w:t>
      </w:r>
    </w:p>
    <w:p w:rsidR="00751E70" w:rsidRPr="00751E70" w:rsidRDefault="00751E70" w:rsidP="000C21D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751E70" w:rsidRPr="00751E70" w:rsidTr="000C21D6">
        <w:trPr>
          <w:trHeight w:val="27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на 3 л. в 1 экз. только в первый адрес.</w:t>
            </w:r>
          </w:p>
        </w:tc>
      </w:tr>
    </w:tbl>
    <w:p w:rsidR="00751E70" w:rsidRPr="00751E70" w:rsidRDefault="00751E70" w:rsidP="000C21D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0C21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приложением являются документы, записанные на физически обособленный электронный носитель:</w:t>
      </w:r>
    </w:p>
    <w:p w:rsidR="00751E70" w:rsidRPr="00751E70" w:rsidRDefault="00751E70" w:rsidP="000C21D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751E70" w:rsidRPr="00751E70" w:rsidTr="000D6AAC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Приложение: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DVD-R в 1 экз.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файлов, объем в байтах.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распорядительных документах, договорах, положениях, правилах, инструкциях и других документах отметка о приложении оформляется следующим образом: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тексте документа при первом упоминании документа-приложения в скобках указывается: если одно приложение, то (приложение), если два и более, то (приложение N 1) и далее (приложение N 2);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первом листе документа-приложения в правом верхнем углу указывается: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5669"/>
      </w:tblGrid>
      <w:tr w:rsidR="00751E70" w:rsidRPr="00751E70" w:rsidTr="000D6AAC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Приложение N 2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к распоряжению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председателя Думы Краснополянского сельского поселения от 15.06.2018 N 121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2.31. Гриф согласования проставляется на документе в случае его внешнего согласования.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Гриф согласования в зависимости от вида документа и особенностей его оформления может проставляться: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первом листе документа (если документ имеет титульный лист, - на титульном листе) в левом верхнем углу на уровне грифа утверждения или под наименованием документа ближе к нижнему полю;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последнем листе документа под текстом;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листе согласования, являющемся неотъемлемой частью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Гриф согласования состоит из слова "СОГЛАСОВАНО" (слово "СОГЛАСОВАНО" не изменяется), должности лица, с которым согласован документ (включая наименование организации), его собственноручной подписи, инициалов, фамилии, даты согласования.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1"/>
        <w:gridCol w:w="3969"/>
      </w:tblGrid>
      <w:tr w:rsidR="00751E70" w:rsidRPr="00751E70" w:rsidTr="000D6AAC"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СОГЛАСОВАНО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председатель Думы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751E70" w:rsidRPr="00751E70" w:rsidTr="000D6AAC"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В.М. Брызгалова</w:t>
            </w:r>
          </w:p>
        </w:tc>
      </w:tr>
      <w:tr w:rsidR="00751E70" w:rsidRPr="00751E70" w:rsidTr="000D6AAC"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Дата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согласование осуществляется коллегиальным, совещательным или иным органом, в грифе согласования указываются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указываются вид документа, наименование организации, согласовавшей документ, дата и номер письма.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СОГЛАСОВАНО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Экспертная-методическая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комиссия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(протокол от __________ N _______)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СОГЛАСОВАНО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письмо Управления архивами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Свердловской области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от __________ N _______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2.32. Внутреннее согласование документа оформляется визой.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Виза выражает мнение лица, визирующего проект документа, и включает: должность лица, визирующего документ, подпись, расшифровку подписи (инициалы, фамилию) и дату визирования.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2324"/>
      </w:tblGrid>
      <w:tr w:rsidR="00751E70" w:rsidRPr="00751E70" w:rsidTr="000D6AAC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Специалист  Думы</w:t>
            </w:r>
          </w:p>
        </w:tc>
      </w:tr>
      <w:tr w:rsidR="00751E70" w:rsidRPr="00751E70" w:rsidTr="000D6AAC"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Л.В. Юдинцева</w:t>
            </w:r>
          </w:p>
        </w:tc>
      </w:tr>
      <w:tr w:rsidR="00751E70" w:rsidRPr="00751E70" w:rsidTr="000D6AAC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Дата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наличии замечаний к документу визу оформляют следующим образом: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2324"/>
      </w:tblGrid>
      <w:tr w:rsidR="00751E70" w:rsidRPr="00751E70" w:rsidTr="000D6AAC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Замечания прилагаются.</w:t>
            </w:r>
          </w:p>
        </w:tc>
      </w:tr>
      <w:tr w:rsidR="00751E70" w:rsidRPr="00751E70" w:rsidTr="000D6AAC"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И.Г. Койнова</w:t>
            </w:r>
          </w:p>
        </w:tc>
      </w:tr>
      <w:tr w:rsidR="00751E70" w:rsidRPr="00751E70" w:rsidTr="000D6AAC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Дата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документах, подлинники которых хранятся в Думе,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исходящих документах визы проставляются на экземплярах документов, помещаемых в дело. Может применяться полистное визирование документа и его приложений.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2.33. Подпись включает: наименование должности лица, подписывающего документ, его собственноручную подпись, инициалы, фамилию.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документ оформлен не на бланке, в наименование должности включается наименование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подписании документа несколькими должностными лицами, занимающими разное положение, их подписи располагаются одна под другой в последовательности, соответствующей статусу должности.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438"/>
        <w:gridCol w:w="3118"/>
      </w:tblGrid>
      <w:tr w:rsidR="00751E70" w:rsidRPr="00751E70" w:rsidTr="000D6AA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Председатель Думы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В.М. Брызгалова</w:t>
            </w:r>
          </w:p>
        </w:tc>
      </w:tr>
      <w:tr w:rsidR="00751E70" w:rsidRPr="00751E70" w:rsidTr="000D6AAC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Заместитель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председателя Думы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В.А. Антонова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подписании документа несколькими лицами равных должностей их подписи располагаются на одном уровне.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документах, подготовленных комиссией, в подписи указывается статус лица в составе комиссии, членов комиссии указывают в алфавитном порядке. Например:</w:t>
      </w:r>
    </w:p>
    <w:p w:rsidR="00751E70" w:rsidRPr="00751E70" w:rsidRDefault="00751E70" w:rsidP="00B13F3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438"/>
        <w:gridCol w:w="3118"/>
      </w:tblGrid>
      <w:tr w:rsidR="00751E70" w:rsidRPr="00751E70" w:rsidTr="00B13F3E">
        <w:trPr>
          <w:trHeight w:val="142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Председатель комиссии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 xml:space="preserve">А.Е. </w:t>
            </w:r>
            <w:proofErr w:type="spellStart"/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Вялков</w:t>
            </w:r>
            <w:proofErr w:type="spellEnd"/>
          </w:p>
        </w:tc>
      </w:tr>
      <w:tr w:rsidR="00751E70" w:rsidRPr="00751E70" w:rsidTr="000D6AAC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Члены комиссии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М.В. Смородина</w:t>
            </w:r>
          </w:p>
        </w:tc>
      </w:tr>
      <w:tr w:rsidR="00751E70" w:rsidRPr="00751E70" w:rsidTr="000D6AAC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И.О. Фадеев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подписании документа лицом, исполняющим обязанности руководителя, подпись оформляется с указанием статуса должностного лица в соответствии с распоряжением (приказом).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443"/>
        <w:gridCol w:w="2608"/>
      </w:tblGrid>
      <w:tr w:rsidR="00751E70" w:rsidRPr="00751E70" w:rsidTr="000D6A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Заместитель председателя Думы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В.А. Антонова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подписании документа лицом, имеющим право подписи в случае временного отсутствия председателя Думы,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штампов. Не допускается ставить косую черту, надпись "за" перед наименованием должности лица в подписи, если документ подписывает иное должностное лицо.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2.34. Отметка об электронной подписи используется для визуализации электронной подписи получателем документа при обмене электронными документами, подписанными усиленной квалифицированной электронной подписью.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соответствии с законодательством Российской Федерации отметка об электронной подписи формируется и визуализируется программными средствами. Отметка об электронной подписи включает фразу "Документ подписан электронной подписью", номер сертификата ключа электронной подписи, фамилию, имя, отчество владельца сертификата, срок действия сертификата ключа электронной подписи.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2.35. Печать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заверение подписи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печатью в соответствии с законодательством Российской Федерации.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 заверяют печатью организации. Печать проставляется, не захватывая собственноручной подписи лица, подписавшего документ, или в месте, обозначенном "МП" ("Место печати").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2.36. Отметка об исполнителе включает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полные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фамилию, имя и отчество (при наличии) исполнителя, номер его телефона. Отметка об исполнителе может дополняться наименованием должности и электронным адресом исполнителя. Отметка об исполнителе оформляется на лицевой стороне последнего листа документа от границы левого поля или, при отсутствии места, - на оборотной стороне листа внизу слева.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Отметка об исполнителе может оформляться как нижний колонтитул.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2.37. Отметка о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заверении копии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оформляется для подтверждения соответствия копии документа (выписки из документа) подлиннику документа. Отметка о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заверении копии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проставляется на свободном от текста месте или, при отсутствии свободного места на лицевой стороне документа, на обороте документа и включает: слово "Верно",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2324"/>
      </w:tblGrid>
      <w:tr w:rsidR="00751E70" w:rsidRPr="00751E70" w:rsidTr="000D6AAC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Верно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Начальник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организационно-информационного отдела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751E70" w:rsidRPr="00751E70" w:rsidTr="000D6AAC"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Т.М. Кривцова</w:t>
            </w:r>
          </w:p>
        </w:tc>
      </w:tr>
      <w:tr w:rsidR="00751E70" w:rsidRPr="00751E70" w:rsidTr="000D6AAC">
        <w:tc>
          <w:tcPr>
            <w:tcW w:w="6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26.03.2026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На копиях многостраничных документов отметка о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заверении копии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проставляется на каждом листе документа или на последнем листе прошитого или скрепленного иным образом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Для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заверения копии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документа, изготовленной на бумажном носителе используется штамп.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Копии электронных документов, направляемых по информационно-телекоммуникационной сети, заверяются электронной подписью руководителя или иного уполномоченного им лица и высылаются получателю с сопроводительным письмом в форме электронного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Копии электронных документов на физически обособленных носителях высылаются получателю с сопроводительным письмом на бумажном носителе.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сопроводительном письме к копиям электронных документов указывается: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наименование информационной системы, в которой хранятся документы;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наименования документов, копии которых направляются получателю;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названия файлов документов с указанием форматов файлов и объема каждого файла в байтах;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дата изготовления и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заверения копии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При этом на физически обособленном носителе несмываемым маркером указывается: "Приложение к письму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от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(дата) N ...".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Копия электронного документа, представленная в виде документа на бумажном носителе, заверяется в порядке, установленном настоящей Инструкцией для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заверения копий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документов на бумажном носителе, с указанием, в какой информационной системе хранится электронный документ.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2.38. Отметка о поступлении документа служит для подтверждения факта поступления документа в Думу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документа в часах и минутах и способа доставки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Отметка о поступлении документа может проставляться с помощью штампа.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2.39. Резолюция должна содержать указание по исполнению документа. Резолюция оформляется на свободном месте рабочего поля документа, на бланке резолюции или вносится непосредственно в систему электронного документооборота.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Резолюция должна включать: инициалы исполнителя (исполнителей), фамилию, поручение по документу (конкретное задание по исполнению документа или формулировка цели рассмотрения документа), при необходимости - срок исполнения, подпись лица, вынесшего резолюцию, дату резолюции: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751E70" w:rsidRPr="00751E70" w:rsidTr="000D6AAC">
        <w:tc>
          <w:tcPr>
            <w:tcW w:w="4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Т.М. Кривцовой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Прошу подготовить предложения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к 01.04.2026</w:t>
            </w:r>
          </w:p>
        </w:tc>
      </w:tr>
      <w:tr w:rsidR="00751E70" w:rsidRPr="00751E70" w:rsidTr="000D6AAC">
        <w:tc>
          <w:tcPr>
            <w:tcW w:w="4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51E70" w:rsidRPr="00751E70" w:rsidTr="000D6AAC">
        <w:tc>
          <w:tcPr>
            <w:tcW w:w="47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Подпись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26.03.2026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Срок исполнения поручения не должен указываться, если он назван в тексте поступившего документа и руководитель не считает необходимым изменить его в сторону </w:t>
      </w:r>
      <w:r w:rsidRPr="00751E70">
        <w:rPr>
          <w:rFonts w:ascii="Arial" w:eastAsia="Times New Roman" w:hAnsi="Arial" w:cs="Arial"/>
          <w:sz w:val="18"/>
          <w:szCs w:val="18"/>
        </w:rPr>
        <w:lastRenderedPageBreak/>
        <w:t>сокращения или является типовым для данного вида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указании нескольких исполнителей фамилия ответственного исполнителя указывается первой, подчеркивается или обозначается словом "отв." ("ответственный").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2.40. Отметка о контроле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свидетельствует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о постановке документа на контроль, проставляется штампом "Контроль" на верхнем поле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2.41. Отметка о направлении документа в дело определяет место хранения документа после завершения работы с ним и включает: слова "В дело", индекс дела по номенклатуре дел, в которое помещается документ на хранение, с указанием года, должности лица, оформившего отметку, подписи, даты.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751E70">
        <w:rPr>
          <w:rFonts w:ascii="Arial" w:eastAsia="Times New Roman" w:hAnsi="Arial" w:cs="Arial"/>
          <w:b/>
          <w:sz w:val="18"/>
          <w:szCs w:val="18"/>
        </w:rPr>
        <w:t>Глава 3. ОРГАНИЗАЦИЯ ДОКУМЕНТООБОРОТА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3.1. Документооборот включает всю последовательность перемещений документов, а также операции, совершаемые с документами в процессе их создания и исполнения (получение, отправка, предварительное рассмотрение, регистрация, рассмотрение руководителем).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3.2. Цель организации документооборота - обеспечение своевременного принятия управленческих решений и их исполнения. Задача документооборота - организовать движение документов по наименее короткому пути с минимальными затратами труда и времени, в условиях электронного документооборота - обеспечить доступ к документам пользователям СЭД в соответствии с предоставленными им правами.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3.3. В условиях применения СЭД в Думе используются электронные документы, а также электронные копии документов, полученные в результате сканирования документов на бумажном носителе. Документы, имеющие временные сроки хранения (до 10 лет включительно) могут создаваться, храниться и использоваться исключительно в форме электронных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Отметка о документах, создаваемых, хранимых и используемых исключительно в форме электронных документов, ставится в номенклатуре дел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3.4. Маршруты движения организационно-распорядительных документов должны быть оптимальными по затратам времени, не должны допускать дублирующих операций и возвратных движений, не обусловленных деловой необходимостью.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3.5. Организация документооборота основывается на принципах: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централизации операций по приему и отправке документов;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распределения документов на документопотоки, имеющие одинаковый маршрут (маршрутизация документов);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организации предварительного рассмотрения входящих документов;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исключения возвратных движений документа, не обусловленных деловой необходимостью;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однократности регистрации документов;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устранения необоснованных согласований проектов документов;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временной регламентации операций по обработке, рассмотрению и согласованию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3.6.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В документообороте Думы выделяются документопотоки: входящие (поступающие) документы; исходящие (отправляемые) документы; внутренние документы.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В составе входящих и исходящих документов выделяются: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 органов государственной власти, органов местного самоуправления;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 из государственных и негосударственных организаций;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запросы депутатов Государственной Думы и членов Совета Федерации, депутатов законодательных органов субъектов Российской Федерации и органов местного самоуправления;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обращения граждан.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3.7. Доставка и отправка документов в Думе осуществляются средствами почтовой связи, нарочными и различными видами электросвязи (факсимильная, телеграфная, телефонная, электронная почта, система межведомственного электронного документооборота, СЭД).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3.8. Доставляется корреспонденция в виде писем, почтовых карточек, бандеролей и пакетов, печатных изданий, телеграмм,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факсограмм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>, телефонограмм, электронных документов и электронных копий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3.9. Прием документов в Думе осуществляется специалистом 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3.10. Все поступившие документы подлежат первичной обработке, включающей: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проверку правильности доставки документов;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проверку целостности упаковки (конвертов, пакетов);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вскрытие упаковки (за исключением конвертов, пакетов с пометкой "Лично" и графами ограничения доступа к документу);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проверку целостности входящих документов, включая приложения;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уничтожение конвертов, пакетов или упаковки;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проставление отметки о поступлении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3.11. Ошибочно доставленные документы пересылаются по назначению или возвращаются отправителю. Документы, поступившие в поврежденной упаковке, проверяются на целостность, в том числе на наличие механических повреждений.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Почтовые отправления, нестандартные по весу, размеру, форме, имеющие неровности по бокам, заклеенные липкой лентой, имеющие странный запах, цвет, предположительно имеющие вложения, не характерные для почтовых отправлений, не вскрываются. В случае получения подозрительного почтового отправления, специалист Думы информирует об этом председателя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3.12. При поступлении входящего документа в поврежденной упаковке, повреждении документа, при отсутствии в конверте (пакете) документа, его части или приложений к нему, а также при отсутствии подписи на входящем документе составляется а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кт в дв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ух экземплярах на бумажном носителе, подписываемый двумя работниками.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Один экземпляр акта вместе с входящим документом и его приложениями передается на предварительное рассмотрение и регистрацию, второй экземпляр акта высылается отправителю.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3.13. Конверты, пакеты или упаковка сохраняются и прилагаются к входящим документам в случаях: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только по ним можно установить отправителя или дату отправления;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входящий документ поступил позже указанного в тексте документа срока исполнения или даты мероприятия;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большом расхождении между датами подписания и получения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После завершения работы с документом конверт вместе с документом помещается на хранение в дело.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3.14. Конверты (пакеты), имеющие отметку "Лично" ("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Private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>"), грифы ограничения доступа к документам, содержащим сведения конфиденциального характера, не вскрываются.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3.15. Входящие электронные документы, поступившие от других организаций по электронной почте, посредством СЭД принимаются специалистом 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3.16. Первичная обработка электронных документов, полученных по информационно-телекоммуникационным каналам связи от других организаций и граждан, должна соответствовать технологии работы с входящими документами.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3.17. Регистрация входящих документов осуществляется независимо от способа их доставки один раз: в СЭД или в регистрационно-учетных формах на бумажном носителе.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3.18. Регистрация входящих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Регистрация обращений граждан осуществляется в течение трех дней с момента поступления обращения.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3.19. Сведения о поступившем документе вносятся в регистрационно-контрольную карточку (РКК) СЭД, поступившему документу присваивается регистрационный номер.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Поля в РКК заполняются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в соответствии с Инструкцией по работе с документами в системе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электронного документооборота Правительства Свердловской области, утверждаемой правовым актом Губернатора Свердловской области.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Регистрационный номер входящего документа состоит из порядкового номера документа в пределах календарного года, который может быть дополнен цифровыми или буквенно-цифровыми кодами (индексами) по используемым классификаторам.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3.20. На всех зарегистрированных документах, за исключением документов, поступивших в форме электронных документов, проставляются отметки о поступлении документа. В отметке о поступлении документа фиксируются дата поступления (при необходимости - время поступления в часах и минутах) и входящий регистрационный номер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3.21. Документы, поступившие на бумажном носителе, сканируются, электронная копия документа включается в СЭД и присоединяется к РКК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3.22. Предварительное рассмотрение в Думе проводится в целях доведения поступающих в Думу документов до исполнителей.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3.23. Предварительное рассмотрение может проводиться до регистрации в случае поступления документов с отметками, требующими незамедлительного рассмотрения и исполнения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3.24. Предварительному рассмотрению подлежат входящие документы, адресованные в Думу и на имя председателя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3.25. Предварительное рассмотрение осуществляется исходя из оценки содержания входящих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3.26. По результатам предварительного рассмотрения документы распределяются на документопотоки, направляемые: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рассмотрение Думы;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рассмотрение председателя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3.27. По завершении предварительного рассмотрения документы передаются соответствующим депутатским комиссиям, либо  специалисту  Думы для исполнения.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3.28. Рассмотрение документов специалистом Думы осуществляется в день передачи документов или на следующий рабочий день, если документы переданы в конце рабочего дня.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3.29. Документы, поступающие на бумажном носителе, после их регистрации, включения в СЭД в виде электронных копий и рассмотрения руководством помещаются в дело в соответствии с номенклатурой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3.30. Исходящие документы, подписанные председателем Думы или иным уполномоченным им лицом, подлежат регистрации.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3.31. Регистрация исходящих документов осуществляется в день подписания или на следующий рабочий день, если документы были подписаны в конце рабочего дня или в нерабочее время.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3.32. Перед регистрацией исходящих документов специалист  Думы проверяет правильность оформления документов (в том числе наличие подписей, виз, правильность написания адресов), а также указанных в исходящих документах приложений, соответствие количества экземпляров количеству адресатов по указателю рассылки, наличие отметки об исполнителе.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3.33. При регистрации исходящего письма в СЭД сведения об отправляемом документе фиксируются в РКК,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к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которой прикрепляется электронная копия отправляемого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РКК была создана в СЭД при подготовке проекта документа, то при регистрации исходящего документа в нее добавляются сведения о регистрационном номере, дате регистрации и другие сведения об исходящем документе.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3.34. Регистрационный номер исходящего документа должен состоять из кодов (индексов) в соответствии с применяемыми классификаторами и порядкового номера документа в пределах календарного года.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Дата регистрации и регистрационный номер проставляются на отправляемом документе, а также на копии исходящего документа, остающейся в деле.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3.35. Исходящий документ, подписанный председателем Думы или иным уполномоченным им должностным лицом, передается на отправку, копия документа на бумажном </w:t>
      </w:r>
      <w:r w:rsidRPr="00751E70">
        <w:rPr>
          <w:rFonts w:ascii="Arial" w:eastAsia="Times New Roman" w:hAnsi="Arial" w:cs="Arial"/>
          <w:sz w:val="18"/>
          <w:szCs w:val="18"/>
        </w:rPr>
        <w:lastRenderedPageBreak/>
        <w:t>носителе с визами помещается в дело в соответствии с номенклатурой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Электронные документы после их подписания электронной подписью и отправки адресату хранятся в базе данных СЭД.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3.36. В зависимости от содержания и срочности документы, отправляемые из Думы, доставляются адресатам средствами почтовой связи, курьером,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экспресс-почтой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, а также передаются по каналам электросвязи (факсимильная связь, телеграф, телефон, электронная почта, МЭДО, СЭД).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3.37. Документы, не имеющие адресной части, принимаются на отправку с сопроводительными письмами (за исключением копий распорядительных документов, направляемых в Администрацию Краснополянского сельского поселения, структурные подразделения Администрации, подведомственные учреждения).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Неправильно оформленные документы и корреспонденция неслужебного характера к отправке не принимаются и возвращаются исполнителю.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Документы, подлежащие отправке, должны обрабатываться и отправляться в день их подписания и регистрации или на следующий рабочий день.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3.38. Досылка или замена ранее отправленного документа осуществляется по указанию лица, подписавшего документ.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3.39. Правила подготовки документов Думы утверждаются распоряжением председателя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3.40. Правильно оформленные документы передаются на подпись главе Краснополянского сельского поселения (решения Думы нормативно-правового характера), председателю Думы или иному уполномоченному им лицу.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3.41. Подписанные распоряжения по основной деятельности, распоряжения по личному составу регистрируются.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Подготовка распоряжений по личному составу к подписанию председателем Думы и их регистрация осуществляется специалистом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Распоряжениям по основной деятельности, распоряжениям по личному составу присваиваются порядковые номера (по каждой группе документов отдельно) в пределах календарного года.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Регистрационный номер распоряжения председателя Думы по кадрам (о предоставлении очередных и учебных отпусков, дежурствах, взысканиях, командировках работников) состоит из порядкового номера распоряжения и буквенного индекса "к", разделенных дефисом.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Регистрационный номер распоряжения Думы по личному составу состоит из порядкового номера распоряжения и буквенного индекса "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лс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>", разделенных дефисом.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Сведения о регистрируемых распоряжениях председателя Думы вносятся в СЭД или в иные регистрационно-учетные формы на бумажном носителе или в электронной форме.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3.42. Подлинники распоряжений по месту их регистрации формируются в дела в соответствии с номенклатурой дел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Копии распоряжений рассылаются исполнителям и иным заинтересованным лицам в электронной форме или на бумажном носителе в соответствии с указателем рассылки.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Копии распоряжений, рассылаемые на бумажном носителе, заверяются начальником отдела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3.43. Протоколы заседаний Думы, комиссий, президиума протоколируются и регистрируются специалистом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3.44. Протоколам присваиваются порядковые номера в пределах календарного года или периода работы временной рабочей группы (комиссии) по каждой группе протоколов отдельно.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Подлинники протоколов по месту их регистрации формируются в дела по номенклатуре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3.45. При включении в СЭД входящих документов, их регистрации, рассмотрении и исполнении в РКК вносятся следующие сведения о документе: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а) наименование организации (корреспондента);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б) адресат;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в) наименование вида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г) дата поступившего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д) регистрационный номер поступившего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е) должность, фамилия и инициалы лица, подписавшего документ;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ж) дата поступления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з) входящий регистрационный номер;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и) заголовок к тексту (краткое содержание документа);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к) количество листов основного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л) отметка о приложении (количество приложений, общее количество листов приложений);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м) сведения о связанных документах (наименование вида документа, дата, регистрационный номер, тип связи);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н) резолюция (исполнитель (исполнители), поручение, должностное лицо, давшее поручение, дата);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о) срок исполнения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п) индекс дела по номенклатуре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р) сведения о переадресации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с) отметка о контроле;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т) гриф ограничения доступа к документу;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у) сведения об электронной подписи;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ф) результат проверки электронной подписи, включаются в СЭД, если поступивший документ подписан усиленной электронной подписью.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3.46. При включении в СЭД исходящих документов в РКК вносятся следующие сведения о документе: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а) адресат;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б) должность, фамилия и инициалы лица, подписавшего документ;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в) наименование вида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г) дата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д) регистрационный номер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е) заголовок к тексту (краткое содержание документа);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ж) сведения о связанных документах (наименование вида документа, дата, регистрационный номер, тип связи);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з) количество листов основного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и) индекс дела по номенклатуре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к) отметка о приложении (количество приложений, общее количество листов приложений);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л) гриф ограничения доступа к документу;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м) ответственный исполнитель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н) сведения об электронной подписи.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3.47. При включении в СЭД внутренних документов в РКК вносятся следующие сведения о документе (состав сведений, вносимых в СЭД при регистрации внутренних документов, зависит от вида регистрируемого документа):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а) наименование Думы;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б) наименование вида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в) дата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г) регистрационный номер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д) должность, фамилия и инициалы лица, подписавшего документ;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е) сведения о связанных документах (наименование вида документа, дата, регистрационный номер, тип связи);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ж) заголовок к тексту (краткое содержание документа);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з) отметка о приложении (количество приложений, общее количество листов приложений);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и) индекс дела по номенклатуре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к) указания по исполнению документа (исполнитель, поручение, дата исполнения);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л) отметка о контроле;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м) гриф ограничения доступа к документу;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н) исполнитель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Дополнительно к указанным сведениям о входящих, исходящих и внутренних документах в РКК СЭД могут вноситься иные сведения.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3.48. При учете объема документооборота подсчитывается количество документов выделенной группы. Учет количества документов проводится по данным СЭД, регистрационно-учетных журналов и картотек.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3.49. За единицу учета количества документов принимается единственный экземпляр документа (подлинник или копия, если копия - единственный экземпляр документа в Думе, например, копия исходящего письма) без учета копий, создаваемых при печати и копировании (тиражировании). Копии документов при необходимости анализа учитываются отдельно.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3.50. Результаты учета объема документооборота в Думе ежегодно обобщаются лицом, ответственным за архив и делопроизводство, и представляются в архив Байкаловского муниципального района  в виде паспорта архива организации.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751E70">
        <w:rPr>
          <w:rFonts w:ascii="Arial" w:eastAsia="Times New Roman" w:hAnsi="Arial" w:cs="Arial"/>
          <w:b/>
          <w:sz w:val="18"/>
          <w:szCs w:val="18"/>
        </w:rPr>
        <w:t>Глава 4. КОНТРОЛЬ ИСПОЛНЕНИЯ ДОКУМЕНТОВ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4.1. Контроль исполнения документов (поручений) ведется в целях их своевременного и качественного исполнения.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4.2. Контроль исполнения документов (поручений) ведется специалистом 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Думе контролю подлежат все зарегистрированные документы, требующие исполнения.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4.3. Распорядительные документы, протоколы заседаний, содержащие поручения с конкретными сроками исполнения, ставятся на контроль по каждому поручению отдельно.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4.4. Контроль сроков исполнения документов (поручений) включает в себя: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постановку документов (поручений) на контроль;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проверку своевременности доведения документов (поручений) до исполнителей;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предварительную проверку и регулирование хода исполнения документов (поручений);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снятие с контроля документов (поручений);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учет, обобщение и анализ результатов хода исполнения документов (поручений);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информирование руководителя о ходе исполнения документов (поручений) и состоянии исполнительской дисциплины.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4.5. Сроки исполнения документов (поручений) исчисляются в календарных днях.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последний день срока исполнения документа (поручения) приходится на нерабочий день, то документ подлежит исполнению в ближайший следующий за ним рабочий день.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Дата исполнения документа (поручения) фиксируется в РРК СЭД или иной регистрационно-учетной форме, используемой для отслеживания сроков исполнения документа </w:t>
      </w:r>
      <w:r w:rsidRPr="00751E70">
        <w:rPr>
          <w:rFonts w:ascii="Arial" w:eastAsia="Times New Roman" w:hAnsi="Arial" w:cs="Arial"/>
          <w:sz w:val="18"/>
          <w:szCs w:val="18"/>
        </w:rPr>
        <w:lastRenderedPageBreak/>
        <w:t>(поручения).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Сроки исполнения документов (поручений) устанавливаются председателем Думы, заместителями, исходя из срока, установленного организацией, направившей документ, или сроков, установленных законодательством Российской Федерации.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4.6. Документы (поручения) подлежат исполнению в следующие сроки: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 конкретной датой исполнения - в указанный срок;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без указания конкретной даты исполнения, имеющие в тексте пометку "весьма срочно" - до конца рабочего дня, "срочно" - в 3-дневный срок; "оперативно" - в 10-дневный срок; остальные - в срок не более 30 дней;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 депутатским запросам не позднее чем через 30 дней со дня получения, если в тексте запроса не установлен иной срок;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 межведомственным запросам о представлении документов и (или) информации в целях предоставления государственных и муниципальных услуг - 3 рабочих дней со дня получения запроса, если законодательством Российской Федерации не установлен иной срок;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 обращениям граждан - 30 дней со дня регистрации.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Конкретную дату исполнения указывают: председатель Думы, заместитель председателя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4.7. Приостановить исполнение контрольного документа (поручения), а также отменить его может руководитель, подписавший документ или давший поручение (указание).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4.8. Если срок исполнения документа (поручения) превышает один месяц, в целях обеспечения своевременного исполнения документа (поручения) проводится предварительный контроль документов (поручений).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4.9. Предварительный контроль осуществляется в следующем порядке: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документов (поручений) последующих лет - не реже одного раза в год;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документов (поручений) последующих месяцев текущего года - не реже одного раза в месяц;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документов (поручений) текущего месяца - за 3 дня до истечения срока исполнения.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4.10. Напоминание о приближении сроков исполнения документов (поручений) может осуществляться в автоматическом режиме посредством СЭД.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4.11. При необходимости изменения срока исполнения документа (поручения) исполнитель обязан представить на имя руководителя, давшего поручение, обоснование (служебную записку) либо запрос посредством СЭД о продлении срока с указанием причин продления и даты исполнения.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Обоснование продления срока исполнения документа (поручения) должно быть направлено руководителю не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позднее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чем по истечении двух третьих срока исполнения документа (поручения).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4.12. Документ (поручение) считается исполненным, если приняты решения по поставленным вопросам, подготовлены соответствующие документы, направлена справка об исполнении в соответствующие органы власти (организации) или дан ответ по существу заинтересованным лицам.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исполненном документе проставляется отметка о направлении документа в дело, сведения об исполнении документа (поручения) вносятся в РРК СЭД или иную регистрационно-учетную форму, используемую для контроля исполнения.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4.13. Документы (поручения), не снятые с контроля, а также документы (поручения), срок исполнения которых не продлен, считаются неисполненными.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751E70">
        <w:rPr>
          <w:rFonts w:ascii="Arial" w:eastAsia="Times New Roman" w:hAnsi="Arial" w:cs="Arial"/>
          <w:b/>
          <w:sz w:val="18"/>
          <w:szCs w:val="18"/>
        </w:rPr>
        <w:t>Глава 5. ФОРМИРОВАНИЕ ДОКУМЕНТАЛЬНОГО ФОНДА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5.1. Оперативное хранение и упорядочение документов до передачи их на хранение в архив Байкаловского муниципального района  обеспечивает Дума.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5.2. В целях хранения, поиска и использования документы на бумажном носителе и электронные документы формируются в дела в соответствии с номенклатурой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Номенклатура дел закрепляет классификацию (группировку) исполненных документов в дела (электронные дела), систематизацию и индексацию дел, сроки их хранения и является основным учетным документом.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Номенклатура дел является основой для составления описей дел постоянного, временных (свыше 10 лет) сроков хранения и по личному составу, актов о выделении к уничтожению архивных документов, не подлежащих хранению (далее - акт) с истекшими сроками хранения, а также для учета дел временных (до 10 лет включительно) сроков хранения.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5.3. Номенклатура дел Думы составляется на основе изучения состава и содержания документов, образующихся в ее деятельности, включая документы, поступающие из других организаций.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5.4.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При составлении номенклатуры дел следует руководствоваться Регламентом Думы, штатным расписанием, планами и отчетами о работе, номенклатурой дел за прошедший год, локальными нормативными актами, содержащими сведения о документах, образующихся в деятельности, типовыми и примерными номенклатурами дел (при их наличии), типовыми перечнями документов с указанием сроков их хранения.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5.5. В номенклатуру дел включаются все документы, отражающие деятельность Думы и постоянно или временно действующих органов (комиссий, советов, комитетов), в том числе документы ограниченного доступа, регистрационные и учетные журналы и картотеки, в необходимых случаях - копии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Документы, созданные в электронной форме, включаются в номенклатуру дел по тем же правилам, что и документы на бумажном носителе.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Копии документов включаются в номенклатуру дел, если копия - единственный экземпляр документа в Думе, а также, если копии необходимы для организации их деятельности.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Не включаются в номенклатуру дел периодические издания, книги, брошюры.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5.6. Номенклатура дел составляется лицом, ответственным за архив и делопроизводство по форме, установленной </w:t>
      </w:r>
      <w:hyperlink r:id="rId20" w:tooltip="Приказ Минкультуры России от 31.03.2015 N 526 &quot;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">
        <w:r w:rsidRPr="00751E70">
          <w:rPr>
            <w:rFonts w:ascii="Arial" w:eastAsia="Times New Roman" w:hAnsi="Arial" w:cs="Arial"/>
            <w:color w:val="0000FF"/>
            <w:sz w:val="18"/>
            <w:szCs w:val="18"/>
          </w:rPr>
          <w:t>Правилами</w:t>
        </w:r>
      </w:hyperlink>
      <w:r w:rsidRPr="00751E70">
        <w:rPr>
          <w:rFonts w:ascii="Arial" w:eastAsia="Times New Roman" w:hAnsi="Arial" w:cs="Arial"/>
          <w:sz w:val="18"/>
          <w:szCs w:val="18"/>
        </w:rPr>
        <w:t xml:space="preserve">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самоуправления, организациях, утвержденным Приказом Министерства культуры Российской Федерации от 08.08.2023 N 2367 (далее - Правила хранения).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Номенклатура дел составляется в последнем квартале текущего года на предстоящий календарный год.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5.7. Номенклатура дел Думы подписывается лицом, ответственным за архив и делопроизводство, согласовывается с экспертной комиссией Думы и  один раз в 5 лет, представляется на согласование экспертно-проверочной комиссии уполномоченного органа исполнительной власти субъекта Российской Федерации в области архивного дела (далее - ЭПК).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Номенклатура дел, согласованная ЭПК, утверждается председателем Думы и вводится в действие с 1-го января предстоящего календарного года.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случае изменения функций и структуры Думы, номенклатура дел составляется, согласовывается и утверждается заново.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5.8. Согласованная номенклатура дел в конце каждого года уточняется, перепечатывается, утверждается и вводится в действие с 1 января предстоящего календарного года.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5.9. Первый экземпляр утвержденной номенклатуры дел является документом постоянного хранения и включается в номенклатуру дел в раздел "Архив", второй - используется лицом, ответственным за архив и делопроизводство в качестве рабочего экземпляра, третий - передается в муниципальный архив в качестве учетного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5.10. Номенклатура дел Думы формируется по функциональной схеме.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5.11. Дела по вопросам, неразрешенным в течение одного года, являются "переходящими" и вносятся в номенклатуру дел следующего года с тем же индексом. Рекомендуется сохранять в номенклатуре дел одинаковые индексы для однородных дел, включенных в разные разделы.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5.12. Порядок расположения заголовков дел внутри разделов номенклатуры дел определяется степенью важности документов, включенных в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В начале раздела располагаются заголовки дел, содержащих учредительные, организационно-правовые и распорядительные документы, затем заголовки дел, содержащих плановые, отчетные, информационно-аналитические документы, документы, отражающие деятельность Думы, переписку, в конце раздела - регистрационные и учетные журналы, картотеки, базы данных.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Заголовки дел, составленных по корреспондентскому и географическому признакам, вносятся в номенклатуру дел по алфавиту корреспондентов или географических названий.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заголовках дел, содержащих документы по одному вопросу, но не связанных последовательностью решения вопроса, в качестве вида дела употребляется термин "документы", а в конце заголовка в скобках указываются названия видов документов, наиболее представленных в деле: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"Документы о проведении совещаний и семинаров (программы, списки, доклады)".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Термин "документы" применяется также в заголовках дел, содержащих документы-приложения к какому-либо документу (виды документов-приложений не перечисляются).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заголовках дел, предназначенных для группировки однотипных документов, эта группа документов указывается во множественном числе: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"Протоколы заседаний Думы".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заголовках дел, содержащих переписку, указывается, с кем и по какому вопросу она ведется.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заголовках дел, содержащих переписку с однородными корреспондентами, последние не называются, а указывается их видовое название.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В заголовках дел, содержащих переписку с разнородными корреспондентами,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последние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не перечисляются.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заголовке дела указывается конкретный корреспондент, если переписка ведется только с ним.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5.13. При формировании дела из нескольких томов (частей), кроме общего заголовка дела при необходимости составляются заголовки каждого тома (части), уточняющие содержание томов (частей)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Заголовки дел могут уточняться в процессе формирования и оформления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5.14. "Количество дел" заполняется по окончании календарного года. По достижении делом, включающим документы временных (свыше 10 лет) и постоянного сроков хранения, объема в 250 листов, том закрывается и открывается новый том. В графе 3 номенклатуры дел последовательно указываются номера томов и крайние даты документов каждого тома: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51E70" w:rsidRPr="00751E70" w:rsidTr="000D6AA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Т. 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11.01.2017 -</w:t>
            </w:r>
          </w:p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30.04.2017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Электронные дела на тома (части) не разделяются. Все электронные документы, независимо от их объема, включаются в одно электронное дело.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5.15. "Срок хранения и N статьи по перечню" указываются сроки хранения дел и номера статей по типовому или ведомственному перечню документов с указанием сроков хранения, федеральному закону или иному нормативному правовому акту.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5.16. "Примечание" проставляются отметки о заведении дел ("Заведено"), о переходящих делах (например, "Переходящее с 2014 года"), о выделении дел к уничтожению, о лицах, ответственных за формирование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дело формируется в информационной системе и включает электронные документы, в графе "Примечание" отмечается, что дело ведется в электронном виде с указанием наименования информационной системы: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"Электронные документы. СЭД".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5.17. По завершении делопроизводственного года в конце номенклатуры дел в каждом структурном подразделении оформляется итоговая запись, в которую вносятся сведения о количестве заведенных дел (томов, частей), отдельно постоянного и временных сроков хранения, временных сроков хранения с отметкой "ЭПК" и переходящих. Итоговая запись дополняется данными о количестве электронных дел соответствующих сроков хранения.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Сведения, содержащиеся в итоговой записи номенклатуры дел, содержат отметку с указанием должности и подписи лица, подготовившего итоговую запись.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5.18. Дела со дня их заведения или до выделения их к уничтожению по истечении срока хранения хранятся в Думе.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lastRenderedPageBreak/>
        <w:t>Дело считается заведенным с момента включения в него первого исполненного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5.19. При формировании дел на бумажном носителе должны соблюдаться следующие общие правила: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дело помещаются исполненные документы, соответствующие по своему содержанию заголовку дела по номенклатуре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приложения помещаются вместе с основными документами;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дело включаются документы одного календарного года, за исключением переходящих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 постоянного и временных сроков хранения группируются в дела раздельно;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дело включается по одному экземпляру каждого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spellStart"/>
      <w:r w:rsidRPr="00751E70">
        <w:rPr>
          <w:rFonts w:ascii="Arial" w:eastAsia="Times New Roman" w:hAnsi="Arial" w:cs="Arial"/>
          <w:sz w:val="18"/>
          <w:szCs w:val="18"/>
        </w:rPr>
        <w:t>факсограммы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>, телеграммы, телефонограммы помещаются в дела с перепиской на общих основаниях;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дело помещаются документы правильно и полностью оформленные (документы должны иметь дату, подпись и другие необходимые реквизиты);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в дело не включаются документы, подлежащие возврату, лишние экземпляры и черновики (за исключением особо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ценных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 объему дело, включающее документы на бумажном носителе, не должно превышать 250 листов, при толщине не более 4 см (толщина дел со сроками хранения до 10 лет не должна превышать 10 см). При превышении данного объема заводится второй том. При наличии в деле нескольких томов (частей) индекс и заголовок дела проставляются на каждом томе с добавлением обозначений: "Т. 1", "Т. 2".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 внутри дела располагаются снизу вве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рх в хр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онологической, вопросно-логической последовательности или их сочетании.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Распорядительные документы группируются в дела по видам и хронологии с относящимися к ним приложениями. Документы - основания к распорядительным документам включаются в отдельное дело.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Протоколы в деле располагаются в хронологическом порядке и по номерам.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 к заседаниям (совещаниям) группируются в отдельное дело, как и приложения к протоколам, если они содержат более 25 страниц.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 к протоколам, если они сгруппированы в отдельные дела, систематизируются внутри дела по порядку номеров протоколов.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Локальные нормативные акты, утвержденные распорядительными документами, являются приложениями к ним и группируются вместе с указанными документами.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Распоряжения по основной деятельности группируются отдельно от распоряжений по личному составу и распоряжений по административно-хозяйственной деятельности.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Распоряжения по личному составу формируются в дела в соответствии со сроками хранения.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 в личных делах располагаются по мере их поступления.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Переписка группируется в дела по тематике и/или корреспондентам и систематизируется в хронологической последовательности: документ-ответ помещается за документом-просьбой (запросом).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Электронные документы формируются в электронные дела в соответствии с номенклатурой дел Думы в той информационной системе, в которой они были созданы или в которую были включены.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5.20. Для обеспечения сохранности, учета документов и дел Думы и организации доступа к ним проводится комплекс работ: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создание оптимальных условий хранения документов и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размещение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проверка наличия и состояния документов и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соблюдение порядка выдачи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5.21. Дела размещают в специально отведенных для этой цели помещениях в шкафах, на стеллажах, чтобы обеспечить их сохранность и защиту от воздействия вредных факторов.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Дела для их учета и быстрого поиска должны располагаться вертикально, корешками наружу и в соответствии с номенклатурой дел. На корешках обложек дел указываются индексы по номенклатуре дел, при необходимости номер тома дела, дату дела. Номенклатура дел или выписка из нее помещается на внутренней стороне шкафа.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5.22. Проверки наличия и состояния документов и дел в целях установления фактического наличия дел должны проводиться в случаях: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перемещении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смене руководителя,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смене лица, ответственного за архив и делопроизводство;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реорганизации и ликвидации Думы;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составлении паспорта ведомственного архива.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Проверка наличия проводится путем сверки статей номенклатуры дел с описанием дел на обложке, а физическое состояние дел определяется путем их визуального просмотра. Все обнаруженные недостатки должны фиксироваться в акте проверки наличия и состояния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5.23. Для организации и проведения работы по экспертизе ценности документов в Думе создается экспертная комиссия (далее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ЭК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Задачи, функции, права, организация работы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ЭК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определяются положением о ней, которое разрабатывается на основании примерного положения утвержденного уполномоченным федеральным органом исполнительной власти в сфере архивного дела и делопроизводства.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5.24. Экспертиза ценности документов осуществляется ежегодно совместно с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ЭК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Думы, после чего акты направляются на согласование ЭМК при муниципальном архиве.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Одновременно проверяется качество и полнота номенклатуры дел, правильность определения сроков хранения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5.25. Дела постоянного и временных (свыше 10 лет) сроков хранения подлежат полистному просмотру для выделения из их состава документов временных (до 10 лет) сроков хранения.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Дела с отметкой "ЭПК" подвергаются полистному просмотру в целях определения и выделения из их состава документов, подлежащих постоянному хранению.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5.26. Отбор электронных документов для передачи в архив Думы осуществляется в автоматизированном режиме путем отбора документов из баз данных информационных систем по признаку "Индекс дела" ("Срок хранения").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5.27. По результатам экспертизы ценности документов проводится оформление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дел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и составляются описи дел постоянного хранения, временных (свыше 10 лет) сроков хранения и по личному составу, акты.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Описи дел постоянного хранения, временных (свыше 10 лет) сроков хранения и по личному составу, акты - рассматриваются на заседании ЭМК при муниципальном архиве - одновременно.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Согласованные описи дел по личному составу, акты и утвержденные ЭПК описи дел постоянного хранения, утверждаются председателем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5.28. Дела, образовавшиеся в деятельности Думы и подлежащие хранению, проходят полное или частичное оформление. Полному оформлению подлежат дела временных (свыше 10 лет) сроков хранения и постоянного хранения. Дела временных (до 10 лет) сроков хранения подлежат частичному оформлению.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Оформление дел проводится в Думе по месту ведения и формирования документов в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5.29. Полное оформление дела на бумажном носителе включает: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оформление реквизитов обложки дела по форме;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нумерацию листов в деле;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составление листа-заверителя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составление в необходимых случаях внутренней описи документов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подшивку и переплет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внесение необходимых уточнений в реквизиты обложки дела (уточнение названия, индекса дела, крайних дат дела, заголовка дела).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Лист-заверитель дела, внутренняя опись документов дела и обложка дела составляются по формам, установленным Правилами хранения.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5.30. Дела временных (до 10 лет включительно) сроков хранения, подлежащие частичному оформлению, допускается хранить в папках, в которых дела хранились в делопроизводстве,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пересистематизация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документов в деле не проводится, листы дела не нумеруются, листы-заверители дела не составляются. На обложке дела в соответствии с номенклатурой дел заполняются реквизиты: наименование Думы, индекс дела, заголовок дела, срок хранения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5.31. На обложке дел временных (свыше 10 лет) сроков хранения и по личному составу указываются: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наименование Думы;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индекс дела по номенклатуре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номер тома (части);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заголовок дела (тома, части);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крайние даты дела (тома, части);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количество листов в деле;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срок хранения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архивный шифр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обложках дел постоянного хранения над наименованием указывается наименование «Отдел правовой и архивной деятельности  администрации Байкаловского муниципального района», источником комплектования которого выступает Дума.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5.32. При оформлении обложки дела: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наименование Думы указывается полностью в именительном падеже;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индекс дела проставляется в соответствии с номенклатурой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заголовок дела переносится из номенклатуры дел (в необходимых случаях в заголовок вносятся уточнения);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даты дела (го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д(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ы) заведения и окончания дела в делопроизводстве).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изменении наименования Думы в течение периода, охватываемого документами дела, или при передаче дела в другое подразделение на обложке дела под прежним наименованием указывается новое наименование Думы, а прежнее наименование заключается в скобки.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Индекс дела и заголовок дела переносятся на обложку из номенклатуры дел. Если дело состоит из нескольких частей, на обложку каждого тома (части) выносится общий заголовок дела и заголовок каждой части (при его наличии).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Датой дел, содержащих распорядительную документацию, а также дел, состоящих из нескольких томов (частей), являются крайние даты документов дела, то есть даты (число, месяц, год) регистрации (составления) самого раннего и самого позднего документов, включенных в дело.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При этом день месяца (два знака) и год (четыре знака) обозначаются арабскими цифрами, название месяца пишется словом. Если в дело включены документы, даты которых выходят за крайние даты дела, то под датами дела, с новой строки делается запись: "В деле имеются документы за ... го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д(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ы)". Даты дела могут не указываться на обложке дел, содержащих, например, годовые планы и отчеты, так как они отражаются в заголовках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Датами дела, содержащего протоколы заседаний, являются даты первого и последнего протокола.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Крайними датами личного дела являются даты подписания распоряжения о приеме (при наличии трудового договора - дата заключения трудового договора) и распоряжения об увольнении лица, на которое оно заведено. В случае смерти лица, на которое заведено дело, конечной датой является дата документа, извещающего о его кончине.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Реквизит "срок хранения дела" переносится на обложку дела из номенклатуры дел после сверки его со сроком хранения, указанным в перечне типовых документов или в ведомственном перечне документов, с указанием сроков хранения.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делах постоянного хранения пишется: "Хранить постоянно".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lastRenderedPageBreak/>
        <w:t>5.33. По окончании года в надписи на обложках дел постоянного и временных (свыше 10 лет) сроков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Наименование Думы, год и номер дела могут проставляться на обложке с помощью штампа.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5.34. В целях обеспечения сохранности и закрепления порядка расположения документов, включенных в дело, все его листы, кроме листа заверителя и внутренней описи, нумеруются арабскими цифрами валовой нумерацией. Листы нумеруются графитовым карандашом или нумератором (употребление чернил и цветных карандашей для нумерации листов не допускается) сверху вниз, цифры проставляются в правом верхнем углу листа, не задевая текста документа. Листы внутренней описи нумеруются отдельно.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Листы дел, состоящих из нескольких томов или частей, нумеруются по каждому тому или части отдельно.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Документы с собственной нумерацией листов нумеруются в общем порядке.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Лист любого формата, подшитый за один край, нумеруется как один лист, в правом верхнем углу. Сложенный лист разворачивается и нумеруется в правом верхнем углу. Лист, сложенный и подшитый за середину, подлежит перешивке и нумеруется как один лист.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в дело подшит конверт, с вложением, сначала нумеруется конверт, а затем очередным порядковым номером каждое вложение в конверте (если на конверте нет записей, то в этом случае конверт не нумеруется).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в нумерации листов допущено более 10 ошибок, все дело нумеруется заново. При этом старые номера зачеркиваются, и рядом ставится новый номер листа.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 наличии отдельных ошибок в нумерации листов допускается употребление литерных (с буквенными дополнениями) номеров листов.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5.35. После завершения нумерации листов составляется лист-заверитель дела, который располагается в конце дела. В листе-заверителе цифрами и прописью указываются количество листов в данном деле, особенности отдельных документов (неясный текст, разрывы, склейки).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Лист-заверитель дела подписывается его составителем с указанием должности, инициалов и фамилии, даты составления.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Количество листов в деле, указанное в листе-заверителе дела, проставляется на обложке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дело переплетено и подшито без листа-заверителя, то составленный лист-заверитель подклеивается к внутренней стороне задней обложки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5.36. Для учета документов определенных категорий постоянного и временного (свыше 10 лет) сроков хранения, учет которых вызван спецификой документации, включенной в дело, составляется внутренняя опись документов дела, помещаемая в его начало.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Внутренняя опись включается в дела, имеющие особую значимость, а также в дела, сформированные по видам документов, заголовки которых не раскрывают конкретного содержания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Внутренняя опись документов дела составляется также на объемные дела постоянного и временных (свыше 10 лет) сроков хранения в целях учета и быстрого нахождения документов в деле.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конце внутренней описи указывается цифрами и прописью количество включенных в нее документов и количество листов внутренней описи.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Внутренняя опись документов дела подписывается составителем с указанием должности, инициалов и фамилии, даты составления.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дело переплетено и подшито без внутренней описи, то составленная внутренняя опись подклеивается к внутренней стороне лицевой обложки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5.37. Документы постоянного, временных (свыше 10 лет) сроков хранения и по личному составу, составляющие дело, помещаются в твердые обложки из картона, подшиваются в четыре прокола или переплетаются с учетом возможности свободного чтения текста всех документов, дат, виз и резолюций на них. Резолюции руководства, составленные на отдельных листах, помещаются перед документом. При подготовке дел к подшивке (переплету) проверяется правильность их формирования, оформления, все пластиковые и металлические крепления, а также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термопереплеты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из документов удаляются.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Дела постоянного хранения, состоящие из особо ценных или неформатных документов, могут приниматься на хранение в закрытых твердых папках с тремя клапанами и с завязками или в коробках.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5.38. Подготовка электронных документов к передаче в архив Думы осуществляется лицом - владельцем соответствующей информационной системы, обеспечивающим функционирование информационной системы.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5.39. При подготовке электронных документов, отобранных к передаче в архив Думы, выполняются следующие основные процедуры работы с документами: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конвертация электронного документа в формат архивного документа;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формирование в информационной системе Думы электронных дел, являющихся совокупностью контейнеров электронных документов или контейнером электронного документа, включающем: контент и метаданные электронного документа, файлы электронных подписей и визуализированную копию текстового электронного документа в формате PDF/A;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формирование описи электронных дел;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миграция электронных документов на физически обособленные материальные носители, если документы передаются в архив Думы не по информационно-коммуникационным каналам;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проверка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воспроизводимости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электронных документов;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проверка электронных документов на наличие вредоносных компьютерных программ;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подтверждение целостности электронного дела электронной подписью председателя Думы (иного уполномоченного лица), осуществляющего подготовку электронных документов к передаче в архив.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5.40. Электронные документы передаются в архив по информационно-телекоммуникационной сети или на физически обособленных носителях в соответствии с установленными правилами, без сохранения данных электронных документов в соответствующих информационных системах.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5.41. Сводные описи дел составляются лицом, ответственным за архив и делопроизводство под методическим руководством работников муниципального архива.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Описи дел составляются отдельно на дела постоянного хранения; дела временных (свыше 10 лет) сроков хранения; дела по личному составу, электронные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Описи дел составляются по формам, установленным Правилами хранения.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дела временных сроков хранения (до 10 лет включительно) описи не составляются, и в архив такие дела не передаются.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5.42. Описи дел представляются в муниципальный архив не ранее чем через один год, и не позднее чем через два года после завершения дел в делопроизводстве по отдельному графику.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5.43. Отдельная опись представляет собой перечень описательных статей с самостоятельной порядковой нумерацией, каждая из которых должна включать следующие сведения: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порядковый номер дела по описи;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индекс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заголовок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крайние даты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количество листов в деле;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срок хранения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примечания.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5.44. Перед внесением заголовков дел в опись проверяются качество формирования и оформления дел, соответствие количества дел, вносимых в опись, количеству заведенных дел по номенклатуре дел.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конце описи вслед за последней описательной статьей заполняется итоговая запись, в которой указываются (цифрами и прописью) количество дел, числящихся по описи, первый и последний номера дел по описи, а также оговариваются особенности нумерации дел в описи (литерные номера и пропущенные номера).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5.45. Порядок присвоения номеров описям дел устанавливается по согласованию с муниципальным архивом.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5.46. При составлении описи электронных дел в опись включаются: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порядковый номер электронного дела по описи;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индекс электронного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заголовок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дата дела (тома, части);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срок хранения дела;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объем электронного дела в Мб;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примечания.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В составе описи электронных дел в СЭД формируется реестр электронных документов (контейнеров электронных документов), в котором указываются сведения об электронных документах, включенных в каждое электронное дело.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5.47. Описи дел подписываются составителем, согласовываются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ЭК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и направляются для заключения в муниципальный архив. Описи, прошедшие ЭПК утверждает председатель Думы. Реестр электронных документов, являющийся приложением к описи электронных документов, подписывается составителем реестра с указанием должности, инициалов, фамилии, даты составления.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5.48. Описи дел составляются и передаются в муниципальный архив в четырех экземплярах на бумажном носителе, один из которых после согласования либо утверждения возвращается в Думу, а три экземпляра остаются в муниципальном архиве.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5.49. Дела постоянного и временных (свыше 10 лет) сроков хранения, документы по личному составу, электронные документы после завершения их в делопроизводстве хранятся в Думе.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Выявленные при проверке недостатки в формировании и оформлении дел работники обязаны устранить в двухнедельный срок.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5.50. На дела с истекшими сроками хранения составляются предложения к акту (по форме, установленной Правилами хранения).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Лицо, ответственное за архив и делопроизводство в Думе, составляет акт. Заголовки однородных дел, отобранных к уничтожению, вносятся в акт под общим заголовком с указанием количества дел, отнесенных к данной группе.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5.51. Дела включаются в акт, если предусмотренный для них срок хранения истек к 1 января года, в котором составлен акт. Например, законченные в 2014 году дела с 3-летним сроком хранения, могут быть включены в акт, который будет составлен не ранее 1 января 2018 года.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5.52. Дела с отметкой "ЭПК" подлежат полистному просмотру в целях выявления документов, подлежащих постоянному хранению. Выявленные в таких делах документы постоянного хранения выделяются и присоединяются к однородным делам или формируются в самостоятельные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Остальные документы дела с отметкой "ЭПК" включаются в акт, при этом отметка "ЭПК" в акте не указывается.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5.53. Акт, представляется на рассмотрение и согласование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ЭК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, ЭМК одновременно с описями дел постоянного хранения и по личному составу.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5.54. Акт, утверждается председателем Думы после согласования ЭМК при муниципальном архиве.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После утверждения ЭПК описей дел постоянного хранения и согласования описей дел по личному составу, выделенные по акту к уничтожению документы, уничтожаются.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5.55. Дела, подлежащие уничтожению, передаются на переработку (утилизацию). Передача дел оформляется приемо-сдаточной накладной.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После уничтожения дел в номенклатуре дел проставляются отметки, заверяемые подписью лица, ответственного за архив и делопроизводство, и датой: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"Уничтожено. См. акт N _____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от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________. Подпись, инициалы, фамилия".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5.56. Электронные документы с истекшими сроками хранения подлежат выделению к уничтожению на общих основаниях, после чего проводится их физическое уничтожение или уничтожение программно-техническими средствами с соответствующей отметкой в акте о выделении к уничтожению электронных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Электронные документы считаются уничтоженными, если их нельзя восстановить средствами информационной системы на носителях информации и из резервных копий.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lastRenderedPageBreak/>
        <w:t>5.57. Акты хранятся постоянно в деле фонда организации.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751E70">
        <w:rPr>
          <w:rFonts w:ascii="Arial" w:eastAsia="Times New Roman" w:hAnsi="Arial" w:cs="Arial"/>
          <w:b/>
          <w:sz w:val="18"/>
          <w:szCs w:val="18"/>
        </w:rPr>
        <w:t>Глава 6. ОРГАНИЗАЦИЯ ДОСТУПА К ДОКУМЕНТАМ И ИХ ИСПОЛЬЗОВАНИЕ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6.1. Выдача дел, находящихся на хранении в архиве Думы, для ознакомления и (или) для временного использования в работе производится по запросам, и с разрешения лица, ответственного за архив и делопроизводство.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6.2. Дела, документы выдаются во временное пользование работникам на срок не более одного месяца.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Государственным органам (судебным, правоохранительным, органам государственного контроля и надзора) дела и отдельные документы выдаются на основании их письменных запросов с разрешения председателя Думы или иного уполномоченного им лица, по акту.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6.3. В письменном запросе о выдаче документов (дел) во временное пользование излагаются причины, по которым запрашивается дело (документ) и цель использования документов, находящихся на оперативном хранении.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6.4. На выданное дело заводится карта-заместитель, помещаемая на место выданного дела. В ней указываются индекс дела, дата его выдачи, кому дело выдано, дата его возвращения, предусматриваются графы для подписей в получении и приеме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На место изъятого подлинника документа лицо, ответственное за архив и делопроизводство вкладывает в дело лист-заместитель с указанием, когда,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кому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и на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какой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срок выдан документ и подписями в получении и приеме дела. При этом в дело помещается заверенная копия документа.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После решения вопроса, для рассмотрения которого дела (документы) изымались по запросам государственных органов, подлинники документов должны быть возвращены в Думу и помещены в дело.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6.5. Электронные документы, находящиеся на оперативном хранении в базах данных информационных систем, выдаются для использования в виде копий электронных документов в соответствии с настоящей Инструкцией.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6.6. Лицо, ответственное за архив и делопроизводство, выдающее дело (документ), ведет учет выданных дел (документов) и контроль их своевременного возврата. Электронные дела (документы) возврату не подлежат.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6.7. Работники обязаны обеспечивать сохранность полученных во временное пользование документов (дел) на бумажном носителе и использовать полученную информацию в служебных целях в соответствии с требованиями локальных нормативных актов. Запрещается передача полученных документов или их копий других лицам или организациям.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6.8. Изъятие (выемка)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документов, образовавшихся в деятельности Думы производится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в соответствии с законодательством Российской Федерации.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6.9. Изъятие (выемка) документов производится на основании письменного распоряжения (постановления) соответствующего органа власти с разрешения председателя Думы или иного уполномоченного им лица.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6.10. Факт изъятия (выемки) документов фиксируется в протоколе (акте) изъятия (выемки) документов, который составляется не менее чем в двух экземплярах и подписывается председателем Думы или иным уполномоченным им лицом и уполномоченным лицом соответствующего государственного органа. К протоколу (акту) прилагается опись (реестр) изъятых документов (дел).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6.11. При изъятии подлинников документов в дело помещается заверенная копия документа, на обороте которой указывается основание изъятия подлинника, срок возврата, дата и подпись работника Думы, ответственного за формирование и/или хранение дела.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6.12. Подлинник документа, изъятый из дела на основе соответствующего решения, после рассмотрения и решения вопроса, возвращается в дело, при этом копия, помещенная в дело вместо подлинника, изымается.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B13F3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751E70">
        <w:rPr>
          <w:rFonts w:ascii="Arial" w:eastAsia="Times New Roman" w:hAnsi="Arial" w:cs="Arial"/>
          <w:b/>
          <w:sz w:val="18"/>
          <w:szCs w:val="18"/>
        </w:rPr>
        <w:t>Глава 7. ОСОБЕННОСТИ НАПИСАНИЯ ОТДЕЛЬНЫХ СЛОВ,</w:t>
      </w:r>
      <w:r w:rsidR="00B13F3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51E70">
        <w:rPr>
          <w:rFonts w:ascii="Arial" w:eastAsia="Times New Roman" w:hAnsi="Arial" w:cs="Arial"/>
          <w:b/>
          <w:sz w:val="18"/>
          <w:szCs w:val="18"/>
        </w:rPr>
        <w:t>СЛОВОСОЧЕТАНИЙ, ДАТ, ЧИСЕЛ И СОКРАЩЕНИЙ</w:t>
      </w:r>
      <w:r w:rsidR="00B13F3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51E70">
        <w:rPr>
          <w:rFonts w:ascii="Arial" w:eastAsia="Times New Roman" w:hAnsi="Arial" w:cs="Arial"/>
          <w:b/>
          <w:sz w:val="18"/>
          <w:szCs w:val="18"/>
        </w:rPr>
        <w:t>НЕКОТОРЫХ НАИМЕНОВАНИЙ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7.1. Первое слово и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имена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собственные в наименованиях государственных органов Свердловской области, структурных подразделений Администрации Губернатора Свердловской области, Администраций муниципальных образований пишутся с прописной буквы,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Правительство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Администрация Губернатора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Администрация Краснополянского сельского поселения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наименовании организаций первое слово и имена собственные, входящие в эти наименования, пишутся с прописной буквы,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Сберегательный банк Российской Федерации.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Наименования форм собственности, используемые перед наименованиями организаций, заключенными в кавычки, пишутся со строчной буквы, если не начинаются словом "Российский",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ассоциация </w:t>
      </w:r>
      <w:r w:rsidRPr="00751E70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t>«Совет муниципальных образований Свердловской области»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Наименования структурных единиц, входящих в состав структурных подразделений Администрации Губернатора Свердловской области, Администрации Краснополянского сельского поселения пишутся со строчной буквы,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управление наград Департамента кадровой политики Губернатора Свердловской области и Правительства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бухгалтерско-экономический отдел Администрации Краснополянского сельского поселения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7.2. Наименования должностей руководителей и заместителей руководителей государственных органов Свердловской области, руководителей и заместителей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руководителей структурных подразделений Аппарата Губернатора Свердловской области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пишутся с прописной буквы,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Губернатор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Первый Заместитель Губернатора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Министр образования и молодежной политики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Первый заместитель Министра образования и молодежной политики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Заместитель Руководителя Аппарата Губернатора Свердловской области - Директор Государственно-правового департамента Губернатора Свердловской области и Правительства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Начальник Управления документационного обеспечения Губернатора Свердловской области и Правительства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Заместитель директора Государственно-правового департамента Губернатора Свердловской области и Правительства Свердловской области.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Наименования иных должностей работников государственных органов Свердловской области пишутся со строчной буквы,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начальник управления кадровой работы Департамента кадровой политики Губернатора Свердловской области и Правительства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заведующий отделом издательской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деятельности Управления выпуска правовых актов Губернатора Свердловской области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и Правительства Свердловской области.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7.3. Наименования правовых актов Свердловской области пишутся: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 прописной буквы: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Закон Свердловской области,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но: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проект закона Свердловской области,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законы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Указ Губернатора Свердловской области,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но: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проект указа Губернатора Свердловской области,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бланк указа Губернатора Свердловской области,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указы Губернатора Свердловской области;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со строчной буквы: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распоряжение Губернатора Свердловской области,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постановление Правительства Свердловской области,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распоряжение председателя Думы Краснополянского сельского поселения,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решение Думы Краснополянского сельского поселения.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7.4. В наименованиях праздников и знаменательных дат с прописной буквы пишутся первое слово и имена собственные,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Международный женский день,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Рождество Христово,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День Победы,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День защитника Отечества.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Если начальное порядковое числительное в таком наименовании написано цифрой, то с прописной буквы пишется следующее за ним слово. Порядковое числительное при этом не имеет наращения, например: 8 Марта.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lastRenderedPageBreak/>
        <w:t>7.5. При многочисленном употреблении развернутых наименований допускается их сокращение до одного или нескольких слов, что должно быть специально оговорено в тексте,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Положение о постоянных депутатских комиссиях Думы (далее - Положение).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Аббревиатуры, читаемые по буквам, не склоняются и пишутся прописными буквами, например: МВД, МЧС,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Аббревиатуры, читаемые по слогам, склоняются и пишутся прописными буквами, если образованы от имени собственного (МИД - МИДа, ГОСТ - ГОСТом), и строчными буквами, если образованы от имени нарицательного (вуз - вуза).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7.6. Используемые в документах сокращения слов должны быть общепринятыми, а их написание - унифицировано, например: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область - обл. (в адресе)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район - р-н (в адресе)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город - г. (в адресе)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село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с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>. (в адресе)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улица - ул. (в адресе)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переулок - пер. (в адресе)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проспект - просп. (в адресе)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площадь - пл. (в адресе)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поселок - пос. (в адресе)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корпус - корп. (в адресе)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дом - д.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год - г. (при цифрах)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годы - гг. (при цифрах)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килограмм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кг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(при цифрах)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миллиард, миллиарды - млрд. (при цифрах)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миллион, миллионы - млн. (при цифрах)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тысяча, тысячи - тыс. (при цифрах)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гектар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га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тонна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т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центнер - ц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метр -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м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(при цифрах)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рисунок - рис.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исполняющий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обязанности - и.о.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Не допускается употребление сокращения "РФ" вместо слов "Российская Федерация", "СО" - вместо слов "Свердловская область".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7.7. При использовании сокращений с цифрами и словами их следует разделять пробелом.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751E70">
        <w:rPr>
          <w:rFonts w:ascii="Arial" w:eastAsia="Times New Roman" w:hAnsi="Arial" w:cs="Arial"/>
          <w:sz w:val="18"/>
          <w:szCs w:val="18"/>
        </w:rPr>
        <w:t>Не допускается переносить на другую строку или страницу инициалы имени и отчества от фамилии; сокращенные родовые понятия (например, "г.", "ул.", "обл.") от имени собственного, с которым они используются; сокращенные обозначения мер от цифр, указывающих число измеряемых единиц; словесные выражения от цифровых при оформлении дат, календарных сроков, в названиях праздников и знаменательных дат.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Не разрываются по строкам даты, номера документов.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Перенос пунктуационных знаков на другую строку не допускается.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Кавычки и скобки не отделяются пробелом от заключенных в них слов, знаки препинания не отделяются от скобок и кавычек. Кавычки оформляются тем же шрифтом, что и заключенный в них текст.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Не допускается оставлять в конце строки предлоги и союзы, начинающие предложение, кроме трехбуквенных предлогов и союзов, начинающих предложение.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Знаки препинания (точка, запятая, двоеточие, точка с запятой, многоточие, восклицательный и вопросительный знаки) от предшествующих слов пробелом не отделяются.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В сложных словах, </w:t>
      </w:r>
      <w:proofErr w:type="spellStart"/>
      <w:r w:rsidRPr="00751E70">
        <w:rPr>
          <w:rFonts w:ascii="Arial" w:eastAsia="Times New Roman" w:hAnsi="Arial" w:cs="Arial"/>
          <w:sz w:val="18"/>
          <w:szCs w:val="18"/>
        </w:rPr>
        <w:t>пишущихся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 xml:space="preserve"> через дефис, слова от дефиса пробелами не отделяются (например: школа-интернат, социально-экономический).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7.8. Не допускается разделение чисел переносами. Допустимо разделение чисел, соединенных знаком тире (например, 1985-1986), в этом случае тире располагается в первой строке.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Тире между числами, определяющими числовой диапазон, не отделяется пробельным интервалом (например, 2-35; 2008-2018 годы). В остальных случаях тире отделяется пробелами.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Даты, календарные сроки и числа в текстах документов имеют следующее написание: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1990-е годы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2017-2019 годах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 1998 по 2002 год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2015 и 2017 годах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2017-2020 годы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2017 год и плановый период 2018 и 2019 годов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1999-м (если нет слова год)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 80-90-е годы XX века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период 1950 год - 1960-е годы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зимний период 2010/2011 года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2020/2021 учебный год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второе полугодие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20 апреля 2020 года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с 2 по 20 мая (но: со второго по двадцатое мая)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20-х числах марта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XX-XXI века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XXI век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от одного до трех лет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пять-шесть раз (но: в пять - десять раз)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5, 10, 15 раз (если в ряду цифры до десяти и выше)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за 20 лет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две минуты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30 минут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март - апрель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январе - начале февраля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день-два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два-три часа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две трети голосов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одна четвертая часть населения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человек 12-15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 процента, 100 процентов, 66,5 процента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50-процентное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6 рублей, 16246385 тыс. рублей (но не 16 млрд. 246 млн. 385 тыс. рублей)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241 млн. рублей (но: нам выделили 241 миллион)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 куб. метра, 500 куб. метров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21 млрд. киловатт-часов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12 тыс. кв. метров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на 600 гектарах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40 центнеров с гектара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инвалид I группы, рабочий III разряда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30-й ряд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343,5 тысячи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по состоянию на 1 февраля 2020 года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период с 1 по 25 февраля 2020 года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период с 1 февраля по 25 марта 2020 года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период с 1 февраля 2017 года по 1 февраля 2020 года.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7.9.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Для написания чисел в тексте документа используются следующие формы: буквенная (например: четыре компьютера, пять бланков), цифровая (например: 20 печатных листов) и буквенно-цифровая (например: 130-тысячный митинг).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Не допускается использовать в тексте одного документа различные формы написания чисел.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Многозначные числа разбиваются пробельным интервалом на классы (по три цифры справа налево) (например, 3245758). Разбивку на классы не делают для четырехзначных чисел, десятичных дробей и для обозначения номеров и стандартов (например, 0,01599; ГОСТ 16598-75).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7.10.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Римскими цифрами (без наращения падежного окончания) по традиции обозначаются века, кварталы, порядковые номера съездов, конференций, конгрессов, международных объединений, ассамблей, годовщин, спортивных состязаний, например: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XX век, XIX-XX века, XX столетие; I квартал, IV квартал; X Международный астрономический съезд; XII Олимпийские игры.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7.11. Порядковые числительные, обозначаемые арабскими цифрами, пишутся с наращением, без пробельных интервалов, например: 8-й ряд.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7.12.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Наименования единиц измерения в тексте документа рекомендуется писать следующим образом: 5 тыс. метров, 16 тонн, 120 кв. метров, 20 млн. тонн; в приложениях - сокращенно: 5 тыс. м, 16 т, 120 кв. м, 20 млн. т.</w:t>
      </w:r>
      <w:proofErr w:type="gramEnd"/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lastRenderedPageBreak/>
        <w:t>7.13. Существительное после дробного числа согласуется с дробной его частью и пишется в родительном падеже единственного числа, например: 350,5 рубля, 28,5 метра, 46,2 кв. метра, но 28,5 тыс. метров.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7.14. Сложные существительные и прилагательные, имеющие в своем составе числительные, пишутся, например: 150-летие, 3-месячный срок, 25-процентный, 3-дневный, 1-, 2- и 3-секционные шкафы.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7.15. Знак номера ставится перед порядковыми номерами приложений, но не ставится перед порядковыми номерами таблиц, иллюстраций, глав, страниц, например: приложение N 2, таблица 1, глава 4, страница 5.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Знаки "N", "§" при нескольких числах (то есть когда они обозначают соответствующие понятия во множественном числе) не удваиваются и ставятся только один раз, например: N 1-5; § 1 и 2.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Знаки "%", "град." и иные подобные символы указываются без пробела от соответствующего цифрового значения.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Знаки номера, параграфа, процента, градуса и соответствующие цифры не допускается располагать на разных строках.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Когда цифры пишутся словами, знаки номера, параграфа, процента, градуса также пишутся словами.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7.16. Математические обозначения =, &lt;, &gt;, +, - допускается применять только в формулах; в тексте документов их необходимо писать словами: равно, меньше, больше, плюс, минус.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7.17. Примерный перечень сокращений, которые допускается использовать в документах (за исключением правовых актов Думы Краснополянского сельского поселения, председателя Думы Краснополянского сельского поселения):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1"/>
        <w:gridCol w:w="10829"/>
        <w:gridCol w:w="2596"/>
      </w:tblGrid>
      <w:tr w:rsidR="00751E70" w:rsidRPr="00751E70" w:rsidTr="00965932">
        <w:trPr>
          <w:trHeight w:val="240"/>
        </w:trPr>
        <w:tc>
          <w:tcPr>
            <w:tcW w:w="0" w:type="auto"/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Номер строки</w:t>
            </w:r>
          </w:p>
        </w:tc>
        <w:tc>
          <w:tcPr>
            <w:tcW w:w="0" w:type="auto"/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Полное наименование</w:t>
            </w:r>
          </w:p>
        </w:tc>
        <w:tc>
          <w:tcPr>
            <w:tcW w:w="0" w:type="auto"/>
          </w:tcPr>
          <w:p w:rsidR="00751E70" w:rsidRPr="00751E70" w:rsidRDefault="00751E70" w:rsidP="000C2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Сокращение</w:t>
            </w:r>
          </w:p>
        </w:tc>
      </w:tr>
      <w:tr w:rsidR="00751E70" w:rsidRPr="00751E70" w:rsidTr="00965932">
        <w:trPr>
          <w:trHeight w:val="28"/>
        </w:trPr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751E70" w:rsidRPr="00751E70" w:rsidTr="00965932">
        <w:trPr>
          <w:trHeight w:val="28"/>
        </w:trPr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751E70" w:rsidRPr="008E0B21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0B21">
              <w:rPr>
                <w:rFonts w:ascii="Arial" w:eastAsia="Times New Roman" w:hAnsi="Arial" w:cs="Arial"/>
                <w:sz w:val="18"/>
                <w:szCs w:val="18"/>
              </w:rPr>
              <w:t>акционерное общество</w:t>
            </w:r>
          </w:p>
        </w:tc>
        <w:tc>
          <w:tcPr>
            <w:tcW w:w="0" w:type="auto"/>
          </w:tcPr>
          <w:p w:rsidR="00751E70" w:rsidRPr="008E0B21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0B21">
              <w:rPr>
                <w:rFonts w:ascii="Arial" w:eastAsia="Times New Roman" w:hAnsi="Arial" w:cs="Arial"/>
                <w:sz w:val="18"/>
                <w:szCs w:val="18"/>
              </w:rPr>
              <w:t>АО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:rsidR="00751E70" w:rsidRPr="008E0B21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0B21">
              <w:rPr>
                <w:rFonts w:ascii="Arial" w:eastAsia="Times New Roman" w:hAnsi="Arial" w:cs="Arial"/>
                <w:sz w:val="18"/>
                <w:szCs w:val="18"/>
              </w:rPr>
              <w:t>государственное автономное учреждение</w:t>
            </w:r>
          </w:p>
        </w:tc>
        <w:tc>
          <w:tcPr>
            <w:tcW w:w="0" w:type="auto"/>
          </w:tcPr>
          <w:p w:rsidR="00751E70" w:rsidRPr="008E0B21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0B21">
              <w:rPr>
                <w:rFonts w:ascii="Arial" w:eastAsia="Times New Roman" w:hAnsi="Arial" w:cs="Arial"/>
                <w:sz w:val="18"/>
                <w:szCs w:val="18"/>
              </w:rPr>
              <w:t>ГАУ</w:t>
            </w:r>
          </w:p>
        </w:tc>
      </w:tr>
      <w:tr w:rsidR="00751E70" w:rsidRPr="00751E70" w:rsidTr="00965932">
        <w:trPr>
          <w:trHeight w:val="28"/>
        </w:trPr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:rsidR="00751E70" w:rsidRPr="008E0B21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0B21">
              <w:rPr>
                <w:rFonts w:ascii="Arial" w:eastAsia="Times New Roman" w:hAnsi="Arial" w:cs="Arial"/>
                <w:sz w:val="18"/>
                <w:szCs w:val="18"/>
              </w:rPr>
              <w:t>государственное автономное учреждение Свердловской области</w:t>
            </w:r>
          </w:p>
        </w:tc>
        <w:tc>
          <w:tcPr>
            <w:tcW w:w="0" w:type="auto"/>
          </w:tcPr>
          <w:p w:rsidR="00751E70" w:rsidRPr="008E0B21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0B21">
              <w:rPr>
                <w:rFonts w:ascii="Arial" w:eastAsia="Times New Roman" w:hAnsi="Arial" w:cs="Arial"/>
                <w:sz w:val="18"/>
                <w:szCs w:val="18"/>
              </w:rPr>
              <w:t>ГАУ СО</w:t>
            </w:r>
          </w:p>
        </w:tc>
      </w:tr>
      <w:tr w:rsidR="00751E70" w:rsidRPr="00751E70" w:rsidTr="00965932">
        <w:trPr>
          <w:trHeight w:val="28"/>
        </w:trPr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:rsidR="00751E70" w:rsidRPr="008E0B21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0B21">
              <w:rPr>
                <w:rFonts w:ascii="Arial" w:eastAsia="Times New Roman" w:hAnsi="Arial" w:cs="Arial"/>
                <w:sz w:val="18"/>
                <w:szCs w:val="18"/>
              </w:rPr>
              <w:t>государственное бюджетное учреждение</w:t>
            </w:r>
          </w:p>
        </w:tc>
        <w:tc>
          <w:tcPr>
            <w:tcW w:w="0" w:type="auto"/>
          </w:tcPr>
          <w:p w:rsidR="00751E70" w:rsidRPr="008E0B21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0B21">
              <w:rPr>
                <w:rFonts w:ascii="Arial" w:eastAsia="Times New Roman" w:hAnsi="Arial" w:cs="Arial"/>
                <w:sz w:val="18"/>
                <w:szCs w:val="18"/>
              </w:rPr>
              <w:t>ГБУ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бюджетное учреждение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ГБУ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казенное учреждение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ГКУ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казенное учреждение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ГКУ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автономное учреждение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МАУ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бюджетное учреждение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МБУ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казенное учреждение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МКУ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автономное образовательное учреждение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ГАОУ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автономное образовательное учреждение среднего профессионального образования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ГАОУ СПО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бюджетное образовательное учреждение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ГБОУ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бюджетное образовательное учреждение среднего профессионального образования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ГБОУ СПО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бюджетное профессиональное образовательное учреждение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ГБПОУ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автономное дошкольное образовательное учреждение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МАДОУ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автономное образовательное учреждение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МАОУ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автономное образовательное учреждение дополнительного образования детей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МАОУ ДОД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автономное общеобразовательное учреждение средняя общеобразовательная школа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МАОУ СОШ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20.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бюджетное дошкольное образовательное учреждение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МБДОУ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21.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бюджетное образовательное учреждение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МБОУ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бюджетное образовательное учреждение дополнительного образования детей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МБОУ ДОД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23.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МБОУ СОШ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24.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образование, расположенное на территории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образование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25.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автономное учреждение здравоохранения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ГАУЗ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26.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бюджетное учреждение здравоохранения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ГБУЗ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27.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казенное учреждение здравоохранения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ГКУЗ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28.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федеральное бюджетное учреждение здравоохранения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ФБУЗ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29.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федеральное государственное бюджетное учреждение здравоохранения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ФГБУЗ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30.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федеральное государственное казенное учреждение здравоохранения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ФГКУЗ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31.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открытое акционерное общество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ОАО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32.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общество с ограниченной ответственностью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ООО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33.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публичное акционерное общество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ПАО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34.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информационно-телекоммуникационная сеть "Интернет"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Интернет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35.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СМИ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36.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средняя общеобразовательная школа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СОШ</w:t>
            </w:r>
          </w:p>
        </w:tc>
      </w:tr>
      <w:tr w:rsidR="00751E70" w:rsidRPr="00751E70" w:rsidTr="00965932">
        <w:trPr>
          <w:trHeight w:val="28"/>
        </w:trPr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37.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федеральное государственное бюджетное образовательное учреждение высшего профессионального образования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ФГБОУВПО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38.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федеральное государственное автономное образовательное учреждение высшего профессионального образования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ФГАОУ ВПО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39.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ФГАОУ ВО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40.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ФГБОУ ВО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41.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федеральное государственное унитарное предприятие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ФГУП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42.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государственное унитарное предприятие Свердловской области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ГУП СО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43.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муниципальное унитарное предприятие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МУП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44.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АНО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45.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ЖКХ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46.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закрытое административно-территориальное образование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ЗАТО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47.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научно-исследовательский институт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НИИ</w:t>
            </w:r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48.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Уральское отделение Российской академии наук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УрОРАН</w:t>
            </w:r>
            <w:proofErr w:type="spellEnd"/>
          </w:p>
        </w:tc>
      </w:tr>
      <w:tr w:rsidR="00751E70" w:rsidRPr="00751E70" w:rsidTr="00965932"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49.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Уральский федеральный округ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51E70">
              <w:rPr>
                <w:rFonts w:ascii="Arial" w:eastAsia="Times New Roman" w:hAnsi="Arial" w:cs="Arial"/>
                <w:sz w:val="18"/>
                <w:szCs w:val="18"/>
              </w:rPr>
              <w:t>УрФО</w:t>
            </w:r>
            <w:proofErr w:type="spellEnd"/>
          </w:p>
        </w:tc>
      </w:tr>
      <w:tr w:rsidR="00751E70" w:rsidRPr="00751E70" w:rsidTr="00965932">
        <w:trPr>
          <w:trHeight w:val="30"/>
        </w:trPr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50.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0" w:type="auto"/>
          </w:tcPr>
          <w:p w:rsidR="00751E70" w:rsidRPr="00751E70" w:rsidRDefault="00751E70" w:rsidP="00B13F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1E70">
              <w:rPr>
                <w:rFonts w:ascii="Arial" w:eastAsia="Times New Roman" w:hAnsi="Arial" w:cs="Arial"/>
                <w:sz w:val="18"/>
                <w:szCs w:val="18"/>
              </w:rPr>
              <w:t>ИП</w:t>
            </w:r>
          </w:p>
        </w:tc>
      </w:tr>
    </w:tbl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5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"/>
      </w:tblGrid>
      <w:tr w:rsidR="00751E70" w:rsidRPr="00751E70" w:rsidTr="000D6AAC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E70" w:rsidRPr="00751E70" w:rsidRDefault="00751E70" w:rsidP="00751E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51E70" w:rsidRPr="00B13F3E" w:rsidRDefault="00751E70" w:rsidP="00B13F3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bookmarkStart w:id="3" w:name="P1125"/>
      <w:bookmarkEnd w:id="3"/>
      <w:r w:rsidRPr="00751E70">
        <w:rPr>
          <w:rFonts w:ascii="Arial" w:eastAsia="Times New Roman" w:hAnsi="Arial" w:cs="Arial"/>
          <w:b/>
          <w:sz w:val="18"/>
          <w:szCs w:val="18"/>
        </w:rPr>
        <w:t>Глава 8. ИСПОЛЬЗОВАНИЕ И ХРАНЕНИЕ ПЕЧАТЕЙ, ШТАМПОВ,</w:t>
      </w:r>
      <w:r w:rsidR="000C21D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51E70">
        <w:rPr>
          <w:rFonts w:ascii="Arial" w:eastAsia="Times New Roman" w:hAnsi="Arial" w:cs="Arial"/>
          <w:b/>
          <w:sz w:val="18"/>
          <w:szCs w:val="18"/>
        </w:rPr>
        <w:t>ЭЛЕКТРОННЫХ НОСИТЕЛЕЙ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8.1. Основные понятия: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печать - устройство, содержащее клише печати для нанесения оттисков на бумагу;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штамп - вид печати прямоугольной формы, заменяющей рукописную запись в повторяющихся однотипных ситуациях в делопроизводстве;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факсимиле - вид печати с точным воспроизведением собственноручной подписи должностного лица;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оттиск - изображение клише печати, штампа, факсимиле на бумаге.</w:t>
      </w:r>
    </w:p>
    <w:p w:rsidR="00751E70" w:rsidRPr="00751E70" w:rsidRDefault="00751E70" w:rsidP="00751E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8.2. Воспроизведение изображения герба Краснополянского сельского поселения должно соответствовать его описанию, изложенному в </w:t>
      </w:r>
      <w:hyperlink r:id="rId21" w:tooltip="Решение Думы Туринского городского округа от 28.11.2019 N 209 &quot;О внесении изменений в Решение Туринской районной Думы от 26.09.2002 N 286 &quot;О символике (гербе и флаге) муниципального образования Туринский район&quot; {КонсультантПлюс}">
        <w:r w:rsidRPr="00751E70">
          <w:rPr>
            <w:rFonts w:ascii="Arial" w:eastAsia="Times New Roman" w:hAnsi="Arial" w:cs="Arial"/>
            <w:sz w:val="18"/>
            <w:szCs w:val="18"/>
          </w:rPr>
          <w:t>Решении</w:t>
        </w:r>
      </w:hyperlink>
      <w:r w:rsidRPr="00751E70">
        <w:rPr>
          <w:rFonts w:ascii="Arial" w:eastAsia="Times New Roman" w:hAnsi="Arial" w:cs="Arial"/>
          <w:sz w:val="18"/>
          <w:szCs w:val="18"/>
        </w:rPr>
        <w:t xml:space="preserve"> Думы Краснополянского сельского поселения  от 14.04..2009 N 34 "«О символике (гербе и флаге) муниципального образования Краснополянское сельское поселение»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8.3. Печати и штампы подлежат обязательному учету и хранению. Изготовление печатей и штампов осуществляется по заказу председателя Думы в соответствии с законодательством Российской Федерации и Свердловской области.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8.4. Форма, размеры и технические требования к гербовой печати должны соответствовать </w:t>
      </w:r>
      <w:hyperlink r:id="rId22" w:tooltip="&quot;ГОСТ Р 51511-2001. Государственный стандарт Российской Федерации. Печати с воспроизведением Государственного герба Российской Федерации. Форма, размеры и технические требования&quot; (утв. Постановлением Госстандарта России от 25.12.2001 N 573-ст) (ред. от 04.03.2">
        <w:r w:rsidRPr="00751E70">
          <w:rPr>
            <w:rFonts w:ascii="Arial" w:eastAsia="Times New Roman" w:hAnsi="Arial" w:cs="Arial"/>
            <w:color w:val="0000FF"/>
            <w:sz w:val="18"/>
            <w:szCs w:val="18"/>
          </w:rPr>
          <w:t xml:space="preserve">ГОСТу </w:t>
        </w:r>
        <w:proofErr w:type="gramStart"/>
        <w:r w:rsidRPr="00751E70">
          <w:rPr>
            <w:rFonts w:ascii="Arial" w:eastAsia="Times New Roman" w:hAnsi="Arial" w:cs="Arial"/>
            <w:color w:val="0000FF"/>
            <w:sz w:val="18"/>
            <w:szCs w:val="18"/>
          </w:rPr>
          <w:t>Р</w:t>
        </w:r>
        <w:proofErr w:type="gramEnd"/>
        <w:r w:rsidRPr="00751E70">
          <w:rPr>
            <w:rFonts w:ascii="Arial" w:eastAsia="Times New Roman" w:hAnsi="Arial" w:cs="Arial"/>
            <w:color w:val="0000FF"/>
            <w:sz w:val="18"/>
            <w:szCs w:val="18"/>
          </w:rPr>
          <w:t xml:space="preserve"> 51511-2001</w:t>
        </w:r>
      </w:hyperlink>
      <w:r w:rsidRPr="00751E70">
        <w:rPr>
          <w:rFonts w:ascii="Arial" w:eastAsia="Times New Roman" w:hAnsi="Arial" w:cs="Arial"/>
          <w:sz w:val="18"/>
          <w:szCs w:val="18"/>
        </w:rPr>
        <w:t xml:space="preserve"> "Печать с воспроизведением Государственного герба Российской Федерации. Форма, размеры и технические требования".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8.5. В Думе применяются следующие печати: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8.5.1. Печать Думы с изображением герба Краснополянского сельского поселения (далее - гербовая печать Думы). В центре гербовой печати Думы размещается полный герб Краснополянского сельского поселения, по внешней окружности текст: "*Дума Краснополянского сельского поселения* 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Гербовая печать используется для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заверения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следующих документов: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правовые акты Думы и председателя Думы;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доверенности;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договоры (контракты);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дополнительные соглашения к договорам (контрактам);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исковые заявления, заявления и ходатайства в суд;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образцы оттисков печатей и подписей работников, имеющих право совершения финансово-хозяйственной операции;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гарантийные письма (на выполнение работ, услуг и т.д.);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платежные поручения;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представления и ходатайства (о награждении орденами и медалями РФ, почетными грамотами органов государственной власти);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- штатное расписание и изменения к нему.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8.5.2. Печать Думы "Для документов".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В центре печати размещается текст: "Для документов", по внешней окружности - текст: "Российская Федерация* Свердловская область* Краснополянское сельское поселение*", по внутренней окружности текст: "*Дума Краснополянского сельского поселения* ".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Печать "Для документов" проставляется на копиях документов, издаваемых Думой или председателем, для подтверждения их соответствия подлинникам, а также на актах, справках установленного образца и иных документах.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8.6. В Думе применяются факсимиле председателя Думы.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8.7. Факсимиле используются только непосредственно председателем Думы для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заверения документов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информационно-справочного характера (поздравления, приглашения, информационные письма, телеграммы, открытки и т.п.), копиях документов, благодарственных письмах, почетных грамотах, благодарственных письмах, а также на иных документах по прямому указанию председателя Думы. Факсимиле не используется на финансовых документах, подлинниках нормативно-правовых и иных актах Думы, документах, требующих подлинной подписи председателя Думы согласно действующему законодательству Российской Федерации.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8.8. В Думе применяются следующие штампы: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8.8.1. Штамп информационный, прямоугольный. Включает текст: "Дума Краснополянского сельского поселения используется для маркировки почтовых конвертов, а также документов, требующих указания адресата.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 xml:space="preserve">8.8.2. Штамп "КОПИЯ", прямоугольный. Используется при </w:t>
      </w:r>
      <w:proofErr w:type="gramStart"/>
      <w:r w:rsidRPr="00751E70">
        <w:rPr>
          <w:rFonts w:ascii="Arial" w:eastAsia="Times New Roman" w:hAnsi="Arial" w:cs="Arial"/>
          <w:sz w:val="18"/>
          <w:szCs w:val="18"/>
        </w:rPr>
        <w:t>заверении копий</w:t>
      </w:r>
      <w:proofErr w:type="gramEnd"/>
      <w:r w:rsidRPr="00751E70">
        <w:rPr>
          <w:rFonts w:ascii="Arial" w:eastAsia="Times New Roman" w:hAnsi="Arial" w:cs="Arial"/>
          <w:sz w:val="18"/>
          <w:szCs w:val="18"/>
        </w:rPr>
        <w:t xml:space="preserve"> документов, проставляется в правом верхнем углу.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8.8.3. Штамп "Верно", прямоугольный. Включает наименование должности, инициалы и фамилию должностного лица, поле для проставления даты заверения. Используется лицами, ответственными за удостоверение копий документов. Штамп проставляется на документах в левом нижнем углу, не перекрывая текст.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8.9. Ответственность за хранение и применение печатей и штампов несут работники Думы, персонально ответственные за их использование, хранение.</w:t>
      </w:r>
    </w:p>
    <w:p w:rsidR="00751E70" w:rsidRPr="00751E70" w:rsidRDefault="00751E70" w:rsidP="00751E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8.10. Учет печатей, штампов и факсимиле в Думе Краснополянского сельского поселения ведется в журнале учета печатей, штампов и факсимиле.</w:t>
      </w:r>
    </w:p>
    <w:p w:rsidR="00DC4947" w:rsidRPr="000C21D6" w:rsidRDefault="00751E70" w:rsidP="000C21D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51E70">
        <w:rPr>
          <w:rFonts w:ascii="Arial" w:eastAsia="Times New Roman" w:hAnsi="Arial" w:cs="Arial"/>
          <w:sz w:val="18"/>
          <w:szCs w:val="18"/>
        </w:rPr>
        <w:t>8.11. Пришедшие в негодность или утратившие значение печати, штампы и факсимиле Думы Краснополянского сельского поселения подлежат учету в журнале и списанию по акту.</w:t>
      </w:r>
      <w:r w:rsidR="008E0B21">
        <w:rPr>
          <w:rFonts w:ascii="Arial" w:eastAsia="Times New Roman" w:hAnsi="Arial" w:cs="Arial"/>
          <w:sz w:val="18"/>
          <w:szCs w:val="18"/>
        </w:rPr>
        <w:t xml:space="preserve"> Уничтожение производится </w:t>
      </w:r>
      <w:proofErr w:type="spellStart"/>
      <w:r w:rsidR="008E0B21">
        <w:rPr>
          <w:rFonts w:ascii="Arial" w:eastAsia="Times New Roman" w:hAnsi="Arial" w:cs="Arial"/>
          <w:sz w:val="18"/>
          <w:szCs w:val="18"/>
        </w:rPr>
        <w:t>комиссионн</w:t>
      </w:r>
      <w:r w:rsidRPr="00751E70">
        <w:rPr>
          <w:rFonts w:ascii="Arial" w:eastAsia="Times New Roman" w:hAnsi="Arial" w:cs="Arial"/>
          <w:sz w:val="18"/>
          <w:szCs w:val="18"/>
        </w:rPr>
        <w:t>о</w:t>
      </w:r>
      <w:proofErr w:type="spellEnd"/>
      <w:r w:rsidRPr="00751E70">
        <w:rPr>
          <w:rFonts w:ascii="Arial" w:eastAsia="Times New Roman" w:hAnsi="Arial" w:cs="Arial"/>
          <w:sz w:val="18"/>
          <w:szCs w:val="18"/>
        </w:rPr>
        <w:t>.</w:t>
      </w:r>
    </w:p>
    <w:p w:rsidR="000C21D6" w:rsidRPr="008E0B21" w:rsidRDefault="0085477F" w:rsidP="008E0B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0C21D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EC0B9A" w:rsidRPr="00DC4947" w:rsidRDefault="00C10A14" w:rsidP="00DC4947">
      <w:pPr>
        <w:jc w:val="center"/>
        <w:rPr>
          <w:rFonts w:ascii="Calibri" w:eastAsia="Calibri" w:hAnsi="Calibri" w:cs="Times New Roman"/>
          <w:sz w:val="20"/>
          <w:szCs w:val="20"/>
          <w:lang w:eastAsia="en-US"/>
        </w:rPr>
      </w:pPr>
      <w:r w:rsidRPr="001F4E18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</w:t>
      </w:r>
      <w:r w:rsidRPr="001F4E18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</w:t>
      </w:r>
      <w:r w:rsidRPr="001F4E18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. </w:t>
      </w:r>
      <w:r w:rsidRPr="001F4E18">
        <w:rPr>
          <w:rFonts w:ascii="Arial" w:hAnsi="Arial" w:cs="Arial"/>
          <w:b/>
          <w:sz w:val="18"/>
          <w:szCs w:val="18"/>
          <w:u w:val="single"/>
        </w:rPr>
        <w:t>О</w:t>
      </w:r>
      <w:r>
        <w:rPr>
          <w:rFonts w:ascii="Arial" w:hAnsi="Arial" w:cs="Arial"/>
          <w:b/>
          <w:sz w:val="18"/>
          <w:szCs w:val="18"/>
          <w:u w:val="single"/>
        </w:rPr>
        <w:t>фициальные сообщения и материалы</w:t>
      </w:r>
    </w:p>
    <w:tbl>
      <w:tblPr>
        <w:tblW w:w="15526" w:type="dxa"/>
        <w:tblBorders>
          <w:top w:val="outset" w:sz="6" w:space="0" w:color="auto"/>
          <w:left w:val="outset" w:sz="6" w:space="0" w:color="auto"/>
          <w:bottom w:val="single" w:sz="6" w:space="0" w:color="D6DEE9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26"/>
      </w:tblGrid>
      <w:tr w:rsidR="00DC4947" w:rsidRPr="00DC4947" w:rsidTr="008E0B21">
        <w:trPr>
          <w:trHeight w:val="733"/>
        </w:trPr>
        <w:tc>
          <w:tcPr>
            <w:tcW w:w="5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DC4947" w:rsidRPr="00DC4947" w:rsidRDefault="00DC4947" w:rsidP="00DC4947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C49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n-US"/>
              </w:rPr>
              <w:t>ИЗВЕЩЕНИЕ О ПРОВЕДЕНИИ СОБРАНИЯ О СОГЛАСОВАНИИ МЕСТОПОЛОЖЕНИЯ ГРАНИЦ</w:t>
            </w:r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Pr="00DC49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n-US"/>
              </w:rPr>
              <w:t>ЗЕМЕЛЬНОГО УЧАСТКА</w:t>
            </w:r>
          </w:p>
        </w:tc>
      </w:tr>
      <w:tr w:rsidR="00DC4947" w:rsidRPr="00DC4947" w:rsidTr="008E0B21">
        <w:trPr>
          <w:trHeight w:val="3686"/>
        </w:trPr>
        <w:tc>
          <w:tcPr>
            <w:tcW w:w="5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DC4947" w:rsidRPr="00DC4947" w:rsidRDefault="00DC4947" w:rsidP="00DC49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</w:t>
            </w:r>
            <w:proofErr w:type="gramStart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Кадастровым инженером Лагутиной Оксаной Эдуардовной, 623930, Свердловская обл., </w:t>
            </w:r>
            <w:proofErr w:type="spellStart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Слободо</w:t>
            </w:r>
            <w:proofErr w:type="spellEnd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-Туринский район, с. Туринская Слобода, ул. Октябрьская, дом 10, каб.19, адрес электронной почты </w:t>
            </w:r>
            <w:hyperlink r:id="rId23" w:history="1">
              <w:r w:rsidRPr="00DC4947">
                <w:rPr>
                  <w:rFonts w:ascii="Arial" w:eastAsia="Times New Roman" w:hAnsi="Arial" w:cs="Arial"/>
                  <w:sz w:val="20"/>
                  <w:szCs w:val="20"/>
                  <w:lang w:eastAsia="en-US"/>
                </w:rPr>
                <w:t>rabota.rakxn@mail.ru</w:t>
              </w:r>
            </w:hyperlink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контактный телефон 8(34361) 2-13-40, 8-953-008-24-74, № квалификационного аттестата 66-11-337, выполняются кадастровые работы в связи с уточнением описания местоположения границ и (или) площади земельного участка с кадастровым номером 66:05:0901001:42, расположенного по адресу</w:t>
            </w:r>
            <w:proofErr w:type="gramEnd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: </w:t>
            </w:r>
            <w:r w:rsidRPr="00DC49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DC4947">
              <w:rPr>
                <w:rFonts w:ascii="Arial" w:eastAsia="Times New Roman" w:hAnsi="Arial" w:cs="Arial"/>
                <w:color w:val="252625"/>
                <w:sz w:val="20"/>
                <w:szCs w:val="20"/>
                <w:shd w:val="clear" w:color="auto" w:fill="FFFFFF"/>
                <w:lang w:eastAsia="en-US"/>
              </w:rPr>
              <w:t>обл. Свердловская,  р-он Байкаловский, с. Краснополянское, ул. Свердлова д. 37</w:t>
            </w:r>
          </w:p>
          <w:p w:rsidR="00DC4947" w:rsidRPr="00DC4947" w:rsidRDefault="00DC4947" w:rsidP="00DC49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Заказчиком кадастровых работ является </w:t>
            </w:r>
            <w:proofErr w:type="spellStart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Красулина</w:t>
            </w:r>
            <w:proofErr w:type="spellEnd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Мария Викторов</w:t>
            </w:r>
            <w:bookmarkStart w:id="4" w:name="_GoBack"/>
            <w:bookmarkEnd w:id="4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на (действующая по доверенности за Юдинцеву Надежду Викторовну), проживающая   по адресу: Свердловская обл. Байкаловский район, д. Малая </w:t>
            </w:r>
            <w:proofErr w:type="spellStart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Менщикова</w:t>
            </w:r>
            <w:proofErr w:type="spellEnd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ул. Свердлова, д. 47</w:t>
            </w:r>
          </w:p>
          <w:p w:rsidR="00DC4947" w:rsidRPr="00DC4947" w:rsidRDefault="00DC4947" w:rsidP="00DC4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Собрание заинтересованных лиц по поводу согласования местоположения границ состоится по адресу: Свердловская область, Байкаловский район, село Байкалово, улица  Революции  17  </w:t>
            </w:r>
            <w:r w:rsidRPr="00DC4947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«23» апреля 2026 г. в 10 часов 00 минут</w:t>
            </w:r>
            <w:proofErr w:type="gramStart"/>
            <w:r w:rsidRPr="00DC4947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.</w:t>
            </w:r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  <w:t xml:space="preserve">          </w:t>
            </w:r>
            <w:proofErr w:type="gramEnd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С проектом межевания земельного участка можно ознакомиться по адресу:</w:t>
            </w:r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  <w:t>623870, Свердловская область, Байкаловский район, село Байкалово, улица  Революции 17</w:t>
            </w:r>
          </w:p>
          <w:p w:rsidR="00DC4947" w:rsidRPr="00DC4947" w:rsidRDefault="00DC4947" w:rsidP="00DC49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Возражения по проекту межевого плана и требования о проведении согласования местоположения границ  возражения относительно местоположения границ земельного участка на местности принимаются с "23 " марта  2025 г. по  "23" апреля  2025 г. в течение 30 дней с момента опубликования по адресу: 623870, Свердловская область, Байкаловский район, село Байкалово, улица  Революции 17.</w:t>
            </w:r>
          </w:p>
          <w:p w:rsidR="00DC4947" w:rsidRPr="00DC4947" w:rsidRDefault="00DC4947" w:rsidP="00DC49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Смежные земельные участки, с </w:t>
            </w:r>
            <w:proofErr w:type="spellStart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правообладателеми</w:t>
            </w:r>
            <w:proofErr w:type="spellEnd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которых  требуется согласовать местоположение границ, имеют кадастровые  номера:  </w:t>
            </w:r>
          </w:p>
          <w:p w:rsidR="00DC4947" w:rsidRPr="00DC4947" w:rsidRDefault="00DC4947" w:rsidP="00DC49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52625"/>
                <w:sz w:val="20"/>
                <w:szCs w:val="20"/>
                <w:shd w:val="clear" w:color="auto" w:fill="FFFFFF"/>
                <w:lang w:eastAsia="en-US"/>
              </w:rPr>
            </w:pPr>
            <w:proofErr w:type="gramStart"/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-66:05:0901001:40, расположен по адресу:  </w:t>
            </w:r>
            <w:r w:rsidRPr="00DC4947">
              <w:rPr>
                <w:rFonts w:ascii="Arial" w:eastAsia="Times New Roman" w:hAnsi="Arial" w:cs="Arial"/>
                <w:color w:val="252625"/>
                <w:sz w:val="20"/>
                <w:szCs w:val="20"/>
                <w:shd w:val="clear" w:color="auto" w:fill="FFFFFF"/>
                <w:lang w:eastAsia="en-US"/>
              </w:rPr>
              <w:t>обл. Свердловская, р-н Байкаловский, с. Краснополянское, ул. Свердлова, д. 35 - 2;</w:t>
            </w:r>
            <w:proofErr w:type="gramEnd"/>
          </w:p>
          <w:p w:rsidR="00DC4947" w:rsidRPr="00DC4947" w:rsidRDefault="00DC4947" w:rsidP="00DC49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52625"/>
                <w:sz w:val="20"/>
                <w:szCs w:val="20"/>
                <w:shd w:val="clear" w:color="auto" w:fill="FFFFFF"/>
                <w:lang w:eastAsia="en-US"/>
              </w:rPr>
            </w:pPr>
            <w:r w:rsidRPr="00DC4947">
              <w:rPr>
                <w:rFonts w:ascii="Arial" w:eastAsia="Times New Roman" w:hAnsi="Arial" w:cs="Arial"/>
                <w:color w:val="252625"/>
                <w:sz w:val="20"/>
                <w:szCs w:val="20"/>
                <w:shd w:val="clear" w:color="auto" w:fill="FFFFFF"/>
                <w:lang w:eastAsia="en-US"/>
              </w:rPr>
              <w:t xml:space="preserve">-66:05:0901001:44, расположен  по адресу </w:t>
            </w:r>
            <w:r w:rsidRPr="00DC494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обл. Свердловская, р-н Байкаловский</w:t>
            </w:r>
            <w:proofErr w:type="gramStart"/>
            <w:r w:rsidRPr="00DC494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DC494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с. Краснополянское, ул. Свердлова, д. 39</w:t>
            </w:r>
          </w:p>
          <w:p w:rsidR="00DC4947" w:rsidRPr="00DC4947" w:rsidRDefault="00DC4947" w:rsidP="008E0B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 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C4947">
                <w:rPr>
                  <w:rFonts w:ascii="Arial" w:eastAsia="Times New Roman" w:hAnsi="Arial" w:cs="Arial"/>
                  <w:sz w:val="20"/>
                  <w:szCs w:val="20"/>
                  <w:lang w:eastAsia="en-US"/>
                </w:rPr>
                <w:t>2007 г</w:t>
              </w:r>
            </w:smartTag>
            <w:r w:rsidRPr="00DC494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 №221-ФЗ «О кадастровой деятельности»).</w:t>
            </w:r>
          </w:p>
        </w:tc>
      </w:tr>
    </w:tbl>
    <w:p w:rsidR="00DC4947" w:rsidRPr="00C619D1" w:rsidRDefault="00DC4947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1332A3" w:rsidRPr="00540683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Pr="0054068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A70F4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AA180C">
        <w:rPr>
          <w:rFonts w:ascii="Times New Roman" w:hAnsi="Times New Roman" w:cs="Times New Roman"/>
          <w:bCs/>
          <w:color w:val="000000"/>
          <w:sz w:val="18"/>
          <w:szCs w:val="18"/>
        </w:rPr>
        <w:t>, тел\факс  8 (34362) 9-33-22</w:t>
      </w:r>
      <w:proofErr w:type="gramStart"/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;</w:t>
      </w:r>
      <w:proofErr w:type="gramEnd"/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ата подп</w:t>
      </w:r>
      <w:r w:rsidR="003128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исания  номера газеты в печать: </w:t>
      </w:r>
      <w:r w:rsidR="00597FF6">
        <w:rPr>
          <w:rFonts w:ascii="Times New Roman" w:hAnsi="Times New Roman" w:cs="Times New Roman"/>
          <w:bCs/>
          <w:color w:val="000000"/>
          <w:sz w:val="18"/>
          <w:szCs w:val="18"/>
        </w:rPr>
        <w:t>11 марта</w:t>
      </w:r>
      <w:r w:rsidR="003128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20</w:t>
      </w:r>
      <w:r w:rsidR="00684904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="00266A95">
        <w:rPr>
          <w:rFonts w:ascii="Times New Roman" w:hAnsi="Times New Roman" w:cs="Times New Roman"/>
          <w:bCs/>
          <w:color w:val="000000"/>
          <w:sz w:val="18"/>
          <w:szCs w:val="18"/>
        </w:rPr>
        <w:t>6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1D583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6 </w:t>
      </w:r>
      <w:r w:rsidR="0022561C">
        <w:rPr>
          <w:rFonts w:ascii="Times New Roman" w:hAnsi="Times New Roman" w:cs="Times New Roman"/>
          <w:bCs/>
          <w:color w:val="000000"/>
          <w:sz w:val="18"/>
          <w:szCs w:val="18"/>
        </w:rPr>
        <w:t>лист</w:t>
      </w:r>
      <w:r w:rsidR="001D583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,   председатель редакционного совета  - Нуртазинова</w:t>
      </w:r>
      <w:r w:rsidR="008F32B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Айжан </w:t>
      </w:r>
      <w:r w:rsidR="008F32B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Бектасовна  8(34362) 9-33-68</w:t>
      </w:r>
    </w:p>
    <w:sectPr w:rsidR="00FE546A" w:rsidRPr="00540683" w:rsidSect="00DA1637">
      <w:headerReference w:type="default" r:id="rId24"/>
      <w:footerReference w:type="default" r:id="rId25"/>
      <w:type w:val="continuous"/>
      <w:pgSz w:w="16839" w:h="23814" w:code="8"/>
      <w:pgMar w:top="-928" w:right="679" w:bottom="284" w:left="851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6B" w:rsidRDefault="00FE046B" w:rsidP="008B4BD9">
      <w:pPr>
        <w:spacing w:after="0" w:line="240" w:lineRule="auto"/>
      </w:pPr>
      <w:r>
        <w:separator/>
      </w:r>
    </w:p>
  </w:endnote>
  <w:endnote w:type="continuationSeparator" w:id="0">
    <w:p w:rsidR="00FE046B" w:rsidRDefault="00FE046B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37" w:rsidRDefault="00DA163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74746"/>
      <w:docPartObj>
        <w:docPartGallery w:val="Page Numbers (Bottom of Page)"/>
        <w:docPartUnique/>
      </w:docPartObj>
    </w:sdtPr>
    <w:sdtEndPr/>
    <w:sdtContent>
      <w:p w:rsidR="00356ED9" w:rsidRDefault="00356ED9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C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6ED9" w:rsidRDefault="00356ED9" w:rsidP="002C016C">
    <w:pPr>
      <w:pStyle w:val="af"/>
      <w:ind w:left="737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37" w:rsidRDefault="00DA1637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ED9" w:rsidRDefault="00356ED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6B" w:rsidRDefault="00FE046B" w:rsidP="008B4BD9">
      <w:pPr>
        <w:spacing w:after="0" w:line="240" w:lineRule="auto"/>
      </w:pPr>
      <w:r>
        <w:separator/>
      </w:r>
    </w:p>
  </w:footnote>
  <w:footnote w:type="continuationSeparator" w:id="0">
    <w:p w:rsidR="00FE046B" w:rsidRDefault="00FE046B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37" w:rsidRDefault="00DA163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37" w:rsidRDefault="00DA163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37" w:rsidRDefault="00DA1637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ED9" w:rsidRDefault="00356ED9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6C5C4C">
      <w:rPr>
        <w:rFonts w:ascii="Liberation Serif" w:hAnsi="Liberation Serif" w:cs="Liberation Serif"/>
        <w:noProof/>
      </w:rPr>
      <w:t>25</w:t>
    </w:r>
    <w:r>
      <w:rPr>
        <w:rFonts w:ascii="Liberation Serif" w:hAnsi="Liberation Serif" w:cs="Liberation Serif"/>
      </w:rPr>
      <w:fldChar w:fldCharType="end"/>
    </w:r>
  </w:p>
  <w:p w:rsidR="00356ED9" w:rsidRDefault="00356ED9"/>
  <w:p w:rsidR="00356ED9" w:rsidRDefault="00356ED9"/>
  <w:p w:rsidR="00356ED9" w:rsidRDefault="00356E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517795"/>
    <w:multiLevelType w:val="hybridMultilevel"/>
    <w:tmpl w:val="DFFEB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C72EB"/>
    <w:multiLevelType w:val="multilevel"/>
    <w:tmpl w:val="11CC72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97BCF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75ECC"/>
    <w:multiLevelType w:val="hybridMultilevel"/>
    <w:tmpl w:val="74C660D8"/>
    <w:lvl w:ilvl="0" w:tplc="16FABECE">
      <w:start w:val="1"/>
      <w:numFmt w:val="decimal"/>
      <w:lvlText w:val="%1)"/>
      <w:lvlJc w:val="left"/>
      <w:pPr>
        <w:ind w:left="690" w:hanging="39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1D3F3F85"/>
    <w:multiLevelType w:val="multilevel"/>
    <w:tmpl w:val="1D3F3F85"/>
    <w:lvl w:ilvl="0">
      <w:numFmt w:val="bullet"/>
      <w:lvlText w:val="-"/>
      <w:lvlJc w:val="left"/>
      <w:pPr>
        <w:ind w:left="11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164"/>
      </w:pPr>
      <w:rPr>
        <w:rFonts w:hint="default"/>
        <w:lang w:val="ru-RU" w:eastAsia="en-US" w:bidi="ar-SA"/>
      </w:rPr>
    </w:lvl>
  </w:abstractNum>
  <w:abstractNum w:abstractNumId="10">
    <w:nsid w:val="21306262"/>
    <w:multiLevelType w:val="hybridMultilevel"/>
    <w:tmpl w:val="24C4EBF2"/>
    <w:lvl w:ilvl="0" w:tplc="04190011">
      <w:start w:val="4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F5959"/>
    <w:multiLevelType w:val="hybridMultilevel"/>
    <w:tmpl w:val="3F04E432"/>
    <w:lvl w:ilvl="0" w:tplc="85245F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3">
    <w:nsid w:val="2F9B1AA5"/>
    <w:multiLevelType w:val="multilevel"/>
    <w:tmpl w:val="2F9B1AA5"/>
    <w:lvl w:ilvl="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0E3225B"/>
    <w:multiLevelType w:val="hybridMultilevel"/>
    <w:tmpl w:val="DC761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30A08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F154C"/>
    <w:multiLevelType w:val="multilevel"/>
    <w:tmpl w:val="678285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42F85CD1"/>
    <w:multiLevelType w:val="hybridMultilevel"/>
    <w:tmpl w:val="FF40F2A6"/>
    <w:lvl w:ilvl="0" w:tplc="7C4E2404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44A07210"/>
    <w:multiLevelType w:val="hybridMultilevel"/>
    <w:tmpl w:val="99BE7B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9464293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E6E60"/>
    <w:multiLevelType w:val="multilevel"/>
    <w:tmpl w:val="E53A9B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1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23">
    <w:nsid w:val="4D5D26ED"/>
    <w:multiLevelType w:val="hybridMultilevel"/>
    <w:tmpl w:val="686C76A2"/>
    <w:lvl w:ilvl="0" w:tplc="1F2060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B1407F"/>
    <w:multiLevelType w:val="multilevel"/>
    <w:tmpl w:val="4D4CE712"/>
    <w:lvl w:ilvl="0">
      <w:start w:val="1"/>
      <w:numFmt w:val="decimal"/>
      <w:lvlText w:val="%1."/>
      <w:lvlJc w:val="left"/>
      <w:pPr>
        <w:ind w:left="71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5F02893"/>
    <w:multiLevelType w:val="hybridMultilevel"/>
    <w:tmpl w:val="35F6B086"/>
    <w:lvl w:ilvl="0" w:tplc="8A288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B36A3"/>
    <w:multiLevelType w:val="multilevel"/>
    <w:tmpl w:val="883875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5FE81B5D"/>
    <w:multiLevelType w:val="hybridMultilevel"/>
    <w:tmpl w:val="DBBAFAA0"/>
    <w:lvl w:ilvl="0" w:tplc="633A44E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8341C9"/>
    <w:multiLevelType w:val="hybridMultilevel"/>
    <w:tmpl w:val="85522CDE"/>
    <w:lvl w:ilvl="0" w:tplc="9C9A2F14">
      <w:start w:val="1"/>
      <w:numFmt w:val="upperRoman"/>
      <w:lvlText w:val="%1."/>
      <w:lvlJc w:val="left"/>
      <w:pPr>
        <w:ind w:left="1080" w:hanging="72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075797"/>
    <w:multiLevelType w:val="hybridMultilevel"/>
    <w:tmpl w:val="EDBE41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2"/>
  </w:num>
  <w:num w:numId="3">
    <w:abstractNumId w:val="31"/>
  </w:num>
  <w:num w:numId="4">
    <w:abstractNumId w:val="28"/>
  </w:num>
  <w:num w:numId="5">
    <w:abstractNumId w:val="22"/>
  </w:num>
  <w:num w:numId="6">
    <w:abstractNumId w:val="2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9"/>
  </w:num>
  <w:num w:numId="11">
    <w:abstractNumId w:val="15"/>
  </w:num>
  <w:num w:numId="12">
    <w:abstractNumId w:val="21"/>
  </w:num>
  <w:num w:numId="13">
    <w:abstractNumId w:val="5"/>
  </w:num>
  <w:num w:numId="14">
    <w:abstractNumId w:val="9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2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3B74"/>
    <w:rsid w:val="00004058"/>
    <w:rsid w:val="000046E7"/>
    <w:rsid w:val="0000769B"/>
    <w:rsid w:val="00017527"/>
    <w:rsid w:val="0002313C"/>
    <w:rsid w:val="00024D72"/>
    <w:rsid w:val="00025090"/>
    <w:rsid w:val="00025EC8"/>
    <w:rsid w:val="00026449"/>
    <w:rsid w:val="00027D7C"/>
    <w:rsid w:val="00030524"/>
    <w:rsid w:val="00031DF2"/>
    <w:rsid w:val="00032D45"/>
    <w:rsid w:val="00035C76"/>
    <w:rsid w:val="00037703"/>
    <w:rsid w:val="000406EB"/>
    <w:rsid w:val="00044CF9"/>
    <w:rsid w:val="00046D72"/>
    <w:rsid w:val="00046EC0"/>
    <w:rsid w:val="00046F96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74583"/>
    <w:rsid w:val="00081305"/>
    <w:rsid w:val="000813EF"/>
    <w:rsid w:val="00081DAB"/>
    <w:rsid w:val="0008438D"/>
    <w:rsid w:val="00085A45"/>
    <w:rsid w:val="00090308"/>
    <w:rsid w:val="00092D29"/>
    <w:rsid w:val="000A1F1E"/>
    <w:rsid w:val="000A3348"/>
    <w:rsid w:val="000C1D38"/>
    <w:rsid w:val="000C21D6"/>
    <w:rsid w:val="000D411C"/>
    <w:rsid w:val="000D5B87"/>
    <w:rsid w:val="000D6A07"/>
    <w:rsid w:val="000D6AAC"/>
    <w:rsid w:val="000E1C05"/>
    <w:rsid w:val="000E32B5"/>
    <w:rsid w:val="000E33D0"/>
    <w:rsid w:val="000E3A11"/>
    <w:rsid w:val="000E6C8B"/>
    <w:rsid w:val="000E7125"/>
    <w:rsid w:val="000E7885"/>
    <w:rsid w:val="000F1A13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5A3"/>
    <w:rsid w:val="00135AF5"/>
    <w:rsid w:val="00140C0B"/>
    <w:rsid w:val="0014112D"/>
    <w:rsid w:val="00142848"/>
    <w:rsid w:val="001471CB"/>
    <w:rsid w:val="00153D67"/>
    <w:rsid w:val="0015414F"/>
    <w:rsid w:val="00156664"/>
    <w:rsid w:val="001579AC"/>
    <w:rsid w:val="0016316E"/>
    <w:rsid w:val="001678E7"/>
    <w:rsid w:val="00167CDC"/>
    <w:rsid w:val="001702FA"/>
    <w:rsid w:val="0017350F"/>
    <w:rsid w:val="0017469D"/>
    <w:rsid w:val="00176C6E"/>
    <w:rsid w:val="00182869"/>
    <w:rsid w:val="001843F9"/>
    <w:rsid w:val="00184646"/>
    <w:rsid w:val="001878C4"/>
    <w:rsid w:val="00187A91"/>
    <w:rsid w:val="001911EC"/>
    <w:rsid w:val="001A2D9E"/>
    <w:rsid w:val="001A3812"/>
    <w:rsid w:val="001A5B4A"/>
    <w:rsid w:val="001B0A5E"/>
    <w:rsid w:val="001B1FB4"/>
    <w:rsid w:val="001B3A28"/>
    <w:rsid w:val="001B6300"/>
    <w:rsid w:val="001C0C57"/>
    <w:rsid w:val="001C2C65"/>
    <w:rsid w:val="001C2F1E"/>
    <w:rsid w:val="001C30EE"/>
    <w:rsid w:val="001C3D7A"/>
    <w:rsid w:val="001C67F1"/>
    <w:rsid w:val="001D1AC7"/>
    <w:rsid w:val="001D4A07"/>
    <w:rsid w:val="001D5833"/>
    <w:rsid w:val="001E0390"/>
    <w:rsid w:val="001E106C"/>
    <w:rsid w:val="001E23AF"/>
    <w:rsid w:val="001E5B60"/>
    <w:rsid w:val="001F346D"/>
    <w:rsid w:val="001F70EF"/>
    <w:rsid w:val="00201E93"/>
    <w:rsid w:val="00205ABA"/>
    <w:rsid w:val="00205EA3"/>
    <w:rsid w:val="0020705A"/>
    <w:rsid w:val="00210783"/>
    <w:rsid w:val="00211261"/>
    <w:rsid w:val="002132DD"/>
    <w:rsid w:val="00216382"/>
    <w:rsid w:val="00217322"/>
    <w:rsid w:val="00220F6A"/>
    <w:rsid w:val="00221888"/>
    <w:rsid w:val="0022301C"/>
    <w:rsid w:val="002231C5"/>
    <w:rsid w:val="00225178"/>
    <w:rsid w:val="0022561C"/>
    <w:rsid w:val="00226282"/>
    <w:rsid w:val="00227BCE"/>
    <w:rsid w:val="00230968"/>
    <w:rsid w:val="00230C08"/>
    <w:rsid w:val="00231A14"/>
    <w:rsid w:val="002330C8"/>
    <w:rsid w:val="00245CC2"/>
    <w:rsid w:val="00247F63"/>
    <w:rsid w:val="00250512"/>
    <w:rsid w:val="00257E10"/>
    <w:rsid w:val="002634C4"/>
    <w:rsid w:val="00265747"/>
    <w:rsid w:val="00266A95"/>
    <w:rsid w:val="00267459"/>
    <w:rsid w:val="00271D6A"/>
    <w:rsid w:val="00272613"/>
    <w:rsid w:val="00273045"/>
    <w:rsid w:val="002826F4"/>
    <w:rsid w:val="002851EA"/>
    <w:rsid w:val="002856A2"/>
    <w:rsid w:val="00285ECC"/>
    <w:rsid w:val="002868AD"/>
    <w:rsid w:val="00287F38"/>
    <w:rsid w:val="00292ED5"/>
    <w:rsid w:val="002934B8"/>
    <w:rsid w:val="00294EE9"/>
    <w:rsid w:val="002971D7"/>
    <w:rsid w:val="002A086A"/>
    <w:rsid w:val="002A15AD"/>
    <w:rsid w:val="002A706C"/>
    <w:rsid w:val="002A75CC"/>
    <w:rsid w:val="002A76FD"/>
    <w:rsid w:val="002B01F2"/>
    <w:rsid w:val="002B6175"/>
    <w:rsid w:val="002C016C"/>
    <w:rsid w:val="002C098C"/>
    <w:rsid w:val="002C0CD5"/>
    <w:rsid w:val="002C115F"/>
    <w:rsid w:val="002C1652"/>
    <w:rsid w:val="002C30CB"/>
    <w:rsid w:val="002D1A81"/>
    <w:rsid w:val="002D6CDE"/>
    <w:rsid w:val="002E21A9"/>
    <w:rsid w:val="002E2203"/>
    <w:rsid w:val="002E3118"/>
    <w:rsid w:val="002E3EC2"/>
    <w:rsid w:val="002E66FD"/>
    <w:rsid w:val="002F0324"/>
    <w:rsid w:val="002F0865"/>
    <w:rsid w:val="002F2038"/>
    <w:rsid w:val="002F2852"/>
    <w:rsid w:val="002F3FBA"/>
    <w:rsid w:val="002F410D"/>
    <w:rsid w:val="002F68A0"/>
    <w:rsid w:val="00300416"/>
    <w:rsid w:val="00302D62"/>
    <w:rsid w:val="00306AD2"/>
    <w:rsid w:val="00310609"/>
    <w:rsid w:val="00312898"/>
    <w:rsid w:val="00314152"/>
    <w:rsid w:val="003151EB"/>
    <w:rsid w:val="00315E4F"/>
    <w:rsid w:val="00317C14"/>
    <w:rsid w:val="003216E0"/>
    <w:rsid w:val="00322646"/>
    <w:rsid w:val="003229DD"/>
    <w:rsid w:val="0032332B"/>
    <w:rsid w:val="00324ECC"/>
    <w:rsid w:val="00330191"/>
    <w:rsid w:val="003319B4"/>
    <w:rsid w:val="0033291A"/>
    <w:rsid w:val="00334E0B"/>
    <w:rsid w:val="003364D2"/>
    <w:rsid w:val="003369D6"/>
    <w:rsid w:val="0034092A"/>
    <w:rsid w:val="00340D2E"/>
    <w:rsid w:val="00345637"/>
    <w:rsid w:val="003457B1"/>
    <w:rsid w:val="00350437"/>
    <w:rsid w:val="0035103E"/>
    <w:rsid w:val="00352C1B"/>
    <w:rsid w:val="003552F4"/>
    <w:rsid w:val="003562D0"/>
    <w:rsid w:val="00356ED9"/>
    <w:rsid w:val="003570F9"/>
    <w:rsid w:val="003613DA"/>
    <w:rsid w:val="00363A43"/>
    <w:rsid w:val="00370907"/>
    <w:rsid w:val="00374893"/>
    <w:rsid w:val="003757C3"/>
    <w:rsid w:val="00376091"/>
    <w:rsid w:val="00377B7F"/>
    <w:rsid w:val="00382BAA"/>
    <w:rsid w:val="003832BE"/>
    <w:rsid w:val="00385BBE"/>
    <w:rsid w:val="00386EAA"/>
    <w:rsid w:val="003908CB"/>
    <w:rsid w:val="003909F8"/>
    <w:rsid w:val="00391AD9"/>
    <w:rsid w:val="003A2A51"/>
    <w:rsid w:val="003A6BB6"/>
    <w:rsid w:val="003B0142"/>
    <w:rsid w:val="003B104C"/>
    <w:rsid w:val="003B55D2"/>
    <w:rsid w:val="003B5614"/>
    <w:rsid w:val="003C1695"/>
    <w:rsid w:val="003C413B"/>
    <w:rsid w:val="003C6CD0"/>
    <w:rsid w:val="003D0B35"/>
    <w:rsid w:val="003D2A97"/>
    <w:rsid w:val="003D4635"/>
    <w:rsid w:val="003D4D91"/>
    <w:rsid w:val="003D7381"/>
    <w:rsid w:val="003E0C20"/>
    <w:rsid w:val="003E1E17"/>
    <w:rsid w:val="003E37F4"/>
    <w:rsid w:val="003E7DD2"/>
    <w:rsid w:val="003F0645"/>
    <w:rsid w:val="003F0FE3"/>
    <w:rsid w:val="003F67DD"/>
    <w:rsid w:val="0040190F"/>
    <w:rsid w:val="00403666"/>
    <w:rsid w:val="00404C37"/>
    <w:rsid w:val="00407FB6"/>
    <w:rsid w:val="0041032C"/>
    <w:rsid w:val="0041660B"/>
    <w:rsid w:val="00417509"/>
    <w:rsid w:val="00420092"/>
    <w:rsid w:val="004216B7"/>
    <w:rsid w:val="00421FC8"/>
    <w:rsid w:val="00422FBC"/>
    <w:rsid w:val="00423016"/>
    <w:rsid w:val="00426B1A"/>
    <w:rsid w:val="00431CF7"/>
    <w:rsid w:val="004336CE"/>
    <w:rsid w:val="00435060"/>
    <w:rsid w:val="004357F7"/>
    <w:rsid w:val="00436B7D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1C01"/>
    <w:rsid w:val="00497F8F"/>
    <w:rsid w:val="004A0A97"/>
    <w:rsid w:val="004A127C"/>
    <w:rsid w:val="004A58D2"/>
    <w:rsid w:val="004A6E29"/>
    <w:rsid w:val="004A6F24"/>
    <w:rsid w:val="004B1083"/>
    <w:rsid w:val="004B1587"/>
    <w:rsid w:val="004B260E"/>
    <w:rsid w:val="004B319A"/>
    <w:rsid w:val="004B36BD"/>
    <w:rsid w:val="004B762E"/>
    <w:rsid w:val="004B7953"/>
    <w:rsid w:val="004C108E"/>
    <w:rsid w:val="004C269F"/>
    <w:rsid w:val="004C31DD"/>
    <w:rsid w:val="004D0D57"/>
    <w:rsid w:val="004D1E42"/>
    <w:rsid w:val="004D44CF"/>
    <w:rsid w:val="004D573A"/>
    <w:rsid w:val="004D5760"/>
    <w:rsid w:val="004D7F5C"/>
    <w:rsid w:val="004E256F"/>
    <w:rsid w:val="004E3B4E"/>
    <w:rsid w:val="004E6FB3"/>
    <w:rsid w:val="004E7C4C"/>
    <w:rsid w:val="004F26BB"/>
    <w:rsid w:val="004F26C5"/>
    <w:rsid w:val="004F34C3"/>
    <w:rsid w:val="004F4547"/>
    <w:rsid w:val="004F4873"/>
    <w:rsid w:val="004F4CED"/>
    <w:rsid w:val="004F5072"/>
    <w:rsid w:val="004F5B81"/>
    <w:rsid w:val="004F60AE"/>
    <w:rsid w:val="005007A6"/>
    <w:rsid w:val="00503BF5"/>
    <w:rsid w:val="005101A2"/>
    <w:rsid w:val="00513667"/>
    <w:rsid w:val="005147AA"/>
    <w:rsid w:val="00515D65"/>
    <w:rsid w:val="00521994"/>
    <w:rsid w:val="00523BB8"/>
    <w:rsid w:val="00524FF6"/>
    <w:rsid w:val="005250BF"/>
    <w:rsid w:val="0052698A"/>
    <w:rsid w:val="005347E9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57FB5"/>
    <w:rsid w:val="00563295"/>
    <w:rsid w:val="00564048"/>
    <w:rsid w:val="005643B5"/>
    <w:rsid w:val="0056528D"/>
    <w:rsid w:val="00566EC0"/>
    <w:rsid w:val="00570ABB"/>
    <w:rsid w:val="00572E50"/>
    <w:rsid w:val="00574D97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4D69"/>
    <w:rsid w:val="005964CC"/>
    <w:rsid w:val="00596CEB"/>
    <w:rsid w:val="00597FF6"/>
    <w:rsid w:val="005A2130"/>
    <w:rsid w:val="005B2863"/>
    <w:rsid w:val="005C0E5E"/>
    <w:rsid w:val="005C3B0F"/>
    <w:rsid w:val="005C4467"/>
    <w:rsid w:val="005C797C"/>
    <w:rsid w:val="005C7D2C"/>
    <w:rsid w:val="005D10D1"/>
    <w:rsid w:val="005D33C8"/>
    <w:rsid w:val="005D54F1"/>
    <w:rsid w:val="005E12EA"/>
    <w:rsid w:val="005E14F4"/>
    <w:rsid w:val="005E1911"/>
    <w:rsid w:val="005E3895"/>
    <w:rsid w:val="005E3CF2"/>
    <w:rsid w:val="005E545F"/>
    <w:rsid w:val="005F2777"/>
    <w:rsid w:val="005F660C"/>
    <w:rsid w:val="005F67D9"/>
    <w:rsid w:val="005F7096"/>
    <w:rsid w:val="005F785E"/>
    <w:rsid w:val="00601887"/>
    <w:rsid w:val="006024FA"/>
    <w:rsid w:val="006119DD"/>
    <w:rsid w:val="0061546E"/>
    <w:rsid w:val="00616FBA"/>
    <w:rsid w:val="00630462"/>
    <w:rsid w:val="006337D4"/>
    <w:rsid w:val="00635127"/>
    <w:rsid w:val="00636C25"/>
    <w:rsid w:val="00640B06"/>
    <w:rsid w:val="00642505"/>
    <w:rsid w:val="00642991"/>
    <w:rsid w:val="0064348A"/>
    <w:rsid w:val="00643693"/>
    <w:rsid w:val="00643CCB"/>
    <w:rsid w:val="00644B52"/>
    <w:rsid w:val="00646E34"/>
    <w:rsid w:val="006528F4"/>
    <w:rsid w:val="00656A24"/>
    <w:rsid w:val="00661075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6426"/>
    <w:rsid w:val="0068671B"/>
    <w:rsid w:val="00686821"/>
    <w:rsid w:val="00687AFA"/>
    <w:rsid w:val="00694C50"/>
    <w:rsid w:val="00694ED4"/>
    <w:rsid w:val="00695FA6"/>
    <w:rsid w:val="006A1F1F"/>
    <w:rsid w:val="006A2299"/>
    <w:rsid w:val="006A3486"/>
    <w:rsid w:val="006A476A"/>
    <w:rsid w:val="006C2FEC"/>
    <w:rsid w:val="006C4651"/>
    <w:rsid w:val="006C4678"/>
    <w:rsid w:val="006C5C4C"/>
    <w:rsid w:val="006C6400"/>
    <w:rsid w:val="006D399B"/>
    <w:rsid w:val="006D4742"/>
    <w:rsid w:val="006D77DF"/>
    <w:rsid w:val="006E2FF8"/>
    <w:rsid w:val="006E32F4"/>
    <w:rsid w:val="006E349D"/>
    <w:rsid w:val="006E35F1"/>
    <w:rsid w:val="006E6CBA"/>
    <w:rsid w:val="006E704F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07C37"/>
    <w:rsid w:val="007128A6"/>
    <w:rsid w:val="0071738D"/>
    <w:rsid w:val="00717E97"/>
    <w:rsid w:val="0072304E"/>
    <w:rsid w:val="00724030"/>
    <w:rsid w:val="00725F62"/>
    <w:rsid w:val="0072681B"/>
    <w:rsid w:val="00733A28"/>
    <w:rsid w:val="007346F9"/>
    <w:rsid w:val="00741A28"/>
    <w:rsid w:val="00743DD6"/>
    <w:rsid w:val="00744845"/>
    <w:rsid w:val="00746238"/>
    <w:rsid w:val="007463A4"/>
    <w:rsid w:val="0075052E"/>
    <w:rsid w:val="00750F89"/>
    <w:rsid w:val="007514FB"/>
    <w:rsid w:val="00751E70"/>
    <w:rsid w:val="00752A3B"/>
    <w:rsid w:val="00760ACF"/>
    <w:rsid w:val="00763714"/>
    <w:rsid w:val="0076721F"/>
    <w:rsid w:val="007706DE"/>
    <w:rsid w:val="007753CD"/>
    <w:rsid w:val="007762C8"/>
    <w:rsid w:val="00781328"/>
    <w:rsid w:val="00781FDC"/>
    <w:rsid w:val="007852DF"/>
    <w:rsid w:val="007923BD"/>
    <w:rsid w:val="00792881"/>
    <w:rsid w:val="00793D6F"/>
    <w:rsid w:val="00797F95"/>
    <w:rsid w:val="007A04A5"/>
    <w:rsid w:val="007A304D"/>
    <w:rsid w:val="007A6673"/>
    <w:rsid w:val="007B2932"/>
    <w:rsid w:val="007B6AAE"/>
    <w:rsid w:val="007C0C94"/>
    <w:rsid w:val="007C2C25"/>
    <w:rsid w:val="007D356E"/>
    <w:rsid w:val="007D6C65"/>
    <w:rsid w:val="007D6E0D"/>
    <w:rsid w:val="007E100A"/>
    <w:rsid w:val="007E2615"/>
    <w:rsid w:val="007E4BB0"/>
    <w:rsid w:val="007E72A5"/>
    <w:rsid w:val="007E7D64"/>
    <w:rsid w:val="007F02CB"/>
    <w:rsid w:val="007F07AC"/>
    <w:rsid w:val="007F32E0"/>
    <w:rsid w:val="007F38E0"/>
    <w:rsid w:val="007F496B"/>
    <w:rsid w:val="008014CC"/>
    <w:rsid w:val="008041E2"/>
    <w:rsid w:val="008048BB"/>
    <w:rsid w:val="00804912"/>
    <w:rsid w:val="00806324"/>
    <w:rsid w:val="0080668D"/>
    <w:rsid w:val="00816035"/>
    <w:rsid w:val="00822BCB"/>
    <w:rsid w:val="0082324A"/>
    <w:rsid w:val="00823D28"/>
    <w:rsid w:val="008275A2"/>
    <w:rsid w:val="0083123D"/>
    <w:rsid w:val="008348D4"/>
    <w:rsid w:val="00837A68"/>
    <w:rsid w:val="00837C7C"/>
    <w:rsid w:val="00840532"/>
    <w:rsid w:val="0084158C"/>
    <w:rsid w:val="00843E0C"/>
    <w:rsid w:val="00845797"/>
    <w:rsid w:val="00845910"/>
    <w:rsid w:val="00845945"/>
    <w:rsid w:val="00850BAC"/>
    <w:rsid w:val="008534A5"/>
    <w:rsid w:val="0085477F"/>
    <w:rsid w:val="00855DAA"/>
    <w:rsid w:val="00856365"/>
    <w:rsid w:val="00863AA8"/>
    <w:rsid w:val="00871375"/>
    <w:rsid w:val="00873286"/>
    <w:rsid w:val="00873D21"/>
    <w:rsid w:val="00873DCB"/>
    <w:rsid w:val="0087610A"/>
    <w:rsid w:val="00876F7B"/>
    <w:rsid w:val="00877DC2"/>
    <w:rsid w:val="00881E0F"/>
    <w:rsid w:val="00882B8E"/>
    <w:rsid w:val="00887B8E"/>
    <w:rsid w:val="008902DE"/>
    <w:rsid w:val="00891C4D"/>
    <w:rsid w:val="00892F4C"/>
    <w:rsid w:val="00895FFF"/>
    <w:rsid w:val="00896CCE"/>
    <w:rsid w:val="0089788C"/>
    <w:rsid w:val="008A3DAE"/>
    <w:rsid w:val="008A5F4C"/>
    <w:rsid w:val="008A63DB"/>
    <w:rsid w:val="008A670D"/>
    <w:rsid w:val="008A6DE0"/>
    <w:rsid w:val="008B14DE"/>
    <w:rsid w:val="008B3FC9"/>
    <w:rsid w:val="008B4BD9"/>
    <w:rsid w:val="008B5CA3"/>
    <w:rsid w:val="008B60DE"/>
    <w:rsid w:val="008B63B3"/>
    <w:rsid w:val="008B6606"/>
    <w:rsid w:val="008B7721"/>
    <w:rsid w:val="008C01D9"/>
    <w:rsid w:val="008C4A54"/>
    <w:rsid w:val="008C6683"/>
    <w:rsid w:val="008D1A6B"/>
    <w:rsid w:val="008D5CC1"/>
    <w:rsid w:val="008E0B21"/>
    <w:rsid w:val="008E41C9"/>
    <w:rsid w:val="008E43F8"/>
    <w:rsid w:val="008F1519"/>
    <w:rsid w:val="008F32B0"/>
    <w:rsid w:val="008F7A56"/>
    <w:rsid w:val="0090296E"/>
    <w:rsid w:val="00903557"/>
    <w:rsid w:val="00903B1D"/>
    <w:rsid w:val="009052FD"/>
    <w:rsid w:val="00907745"/>
    <w:rsid w:val="00910B1A"/>
    <w:rsid w:val="00910F1C"/>
    <w:rsid w:val="00915832"/>
    <w:rsid w:val="00920702"/>
    <w:rsid w:val="00923211"/>
    <w:rsid w:val="00923E35"/>
    <w:rsid w:val="0092404B"/>
    <w:rsid w:val="00924A8E"/>
    <w:rsid w:val="0092621D"/>
    <w:rsid w:val="00927828"/>
    <w:rsid w:val="00930D29"/>
    <w:rsid w:val="0093209C"/>
    <w:rsid w:val="00935F24"/>
    <w:rsid w:val="0093785E"/>
    <w:rsid w:val="00940ADC"/>
    <w:rsid w:val="00940E4C"/>
    <w:rsid w:val="009417CE"/>
    <w:rsid w:val="0094332D"/>
    <w:rsid w:val="00943ABE"/>
    <w:rsid w:val="009445D9"/>
    <w:rsid w:val="009478EC"/>
    <w:rsid w:val="00952104"/>
    <w:rsid w:val="0095370D"/>
    <w:rsid w:val="00955954"/>
    <w:rsid w:val="00965932"/>
    <w:rsid w:val="009665C9"/>
    <w:rsid w:val="00967AFD"/>
    <w:rsid w:val="00972199"/>
    <w:rsid w:val="0097304D"/>
    <w:rsid w:val="009736CE"/>
    <w:rsid w:val="009754D0"/>
    <w:rsid w:val="00975B3B"/>
    <w:rsid w:val="009769A8"/>
    <w:rsid w:val="00977BE8"/>
    <w:rsid w:val="00983970"/>
    <w:rsid w:val="0098688E"/>
    <w:rsid w:val="00992927"/>
    <w:rsid w:val="00995B51"/>
    <w:rsid w:val="00995B9E"/>
    <w:rsid w:val="00997EA6"/>
    <w:rsid w:val="009A0082"/>
    <w:rsid w:val="009A1A99"/>
    <w:rsid w:val="009A27F0"/>
    <w:rsid w:val="009A3B2F"/>
    <w:rsid w:val="009A676C"/>
    <w:rsid w:val="009A719A"/>
    <w:rsid w:val="009B13C9"/>
    <w:rsid w:val="009C246A"/>
    <w:rsid w:val="009C650A"/>
    <w:rsid w:val="009C66C8"/>
    <w:rsid w:val="009D491F"/>
    <w:rsid w:val="009D5A50"/>
    <w:rsid w:val="009D7605"/>
    <w:rsid w:val="009E01AB"/>
    <w:rsid w:val="009E1770"/>
    <w:rsid w:val="009E4321"/>
    <w:rsid w:val="009E61A7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07B54"/>
    <w:rsid w:val="00A15AF0"/>
    <w:rsid w:val="00A168FF"/>
    <w:rsid w:val="00A17A84"/>
    <w:rsid w:val="00A21C4B"/>
    <w:rsid w:val="00A22BA9"/>
    <w:rsid w:val="00A25E0F"/>
    <w:rsid w:val="00A26160"/>
    <w:rsid w:val="00A312EE"/>
    <w:rsid w:val="00A31AF0"/>
    <w:rsid w:val="00A366E1"/>
    <w:rsid w:val="00A42998"/>
    <w:rsid w:val="00A42E67"/>
    <w:rsid w:val="00A46F6E"/>
    <w:rsid w:val="00A479D8"/>
    <w:rsid w:val="00A5089B"/>
    <w:rsid w:val="00A52A36"/>
    <w:rsid w:val="00A55970"/>
    <w:rsid w:val="00A633B3"/>
    <w:rsid w:val="00A64FAB"/>
    <w:rsid w:val="00A65046"/>
    <w:rsid w:val="00A70F40"/>
    <w:rsid w:val="00A747FC"/>
    <w:rsid w:val="00A75EDB"/>
    <w:rsid w:val="00A76BCB"/>
    <w:rsid w:val="00A8000A"/>
    <w:rsid w:val="00A8035A"/>
    <w:rsid w:val="00A820A1"/>
    <w:rsid w:val="00A82908"/>
    <w:rsid w:val="00A860D8"/>
    <w:rsid w:val="00A86AAE"/>
    <w:rsid w:val="00A870B4"/>
    <w:rsid w:val="00A91910"/>
    <w:rsid w:val="00A92DD1"/>
    <w:rsid w:val="00AA180C"/>
    <w:rsid w:val="00AA2A03"/>
    <w:rsid w:val="00AA5FB1"/>
    <w:rsid w:val="00AA78BA"/>
    <w:rsid w:val="00AB4880"/>
    <w:rsid w:val="00AB4D39"/>
    <w:rsid w:val="00AB7104"/>
    <w:rsid w:val="00AC2B76"/>
    <w:rsid w:val="00AC31CE"/>
    <w:rsid w:val="00AC4201"/>
    <w:rsid w:val="00AC772D"/>
    <w:rsid w:val="00AC7D12"/>
    <w:rsid w:val="00AD2DE8"/>
    <w:rsid w:val="00AD471C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7C17"/>
    <w:rsid w:val="00B10BB2"/>
    <w:rsid w:val="00B11C1C"/>
    <w:rsid w:val="00B1233A"/>
    <w:rsid w:val="00B13F3E"/>
    <w:rsid w:val="00B1503C"/>
    <w:rsid w:val="00B16F41"/>
    <w:rsid w:val="00B17D31"/>
    <w:rsid w:val="00B17DE5"/>
    <w:rsid w:val="00B20C99"/>
    <w:rsid w:val="00B21C1D"/>
    <w:rsid w:val="00B227CC"/>
    <w:rsid w:val="00B311A5"/>
    <w:rsid w:val="00B35EC9"/>
    <w:rsid w:val="00B37411"/>
    <w:rsid w:val="00B37716"/>
    <w:rsid w:val="00B415D6"/>
    <w:rsid w:val="00B42199"/>
    <w:rsid w:val="00B42564"/>
    <w:rsid w:val="00B43A53"/>
    <w:rsid w:val="00B46041"/>
    <w:rsid w:val="00B46350"/>
    <w:rsid w:val="00B473AC"/>
    <w:rsid w:val="00B53FDA"/>
    <w:rsid w:val="00B55915"/>
    <w:rsid w:val="00B57768"/>
    <w:rsid w:val="00B600C8"/>
    <w:rsid w:val="00B64293"/>
    <w:rsid w:val="00B64561"/>
    <w:rsid w:val="00B64947"/>
    <w:rsid w:val="00B70205"/>
    <w:rsid w:val="00B70C0E"/>
    <w:rsid w:val="00B7201A"/>
    <w:rsid w:val="00B81536"/>
    <w:rsid w:val="00B8433F"/>
    <w:rsid w:val="00B84CAE"/>
    <w:rsid w:val="00B84D1B"/>
    <w:rsid w:val="00B86444"/>
    <w:rsid w:val="00B9151F"/>
    <w:rsid w:val="00B91E46"/>
    <w:rsid w:val="00BA29E2"/>
    <w:rsid w:val="00BA5F91"/>
    <w:rsid w:val="00BA5FE3"/>
    <w:rsid w:val="00BA7B22"/>
    <w:rsid w:val="00BB2074"/>
    <w:rsid w:val="00BB58C8"/>
    <w:rsid w:val="00BB6056"/>
    <w:rsid w:val="00BB7DC3"/>
    <w:rsid w:val="00BC13DC"/>
    <w:rsid w:val="00BC1BDF"/>
    <w:rsid w:val="00BC1E70"/>
    <w:rsid w:val="00BC3F21"/>
    <w:rsid w:val="00BC5E97"/>
    <w:rsid w:val="00BD33D5"/>
    <w:rsid w:val="00BD404D"/>
    <w:rsid w:val="00BD6B9A"/>
    <w:rsid w:val="00BD76C9"/>
    <w:rsid w:val="00BE30EE"/>
    <w:rsid w:val="00BE47F6"/>
    <w:rsid w:val="00BE5935"/>
    <w:rsid w:val="00BE6AFB"/>
    <w:rsid w:val="00BF1516"/>
    <w:rsid w:val="00BF1776"/>
    <w:rsid w:val="00BF2165"/>
    <w:rsid w:val="00BF6B6A"/>
    <w:rsid w:val="00C03A5E"/>
    <w:rsid w:val="00C04227"/>
    <w:rsid w:val="00C04889"/>
    <w:rsid w:val="00C05CBF"/>
    <w:rsid w:val="00C0698D"/>
    <w:rsid w:val="00C07ACF"/>
    <w:rsid w:val="00C10A14"/>
    <w:rsid w:val="00C20F12"/>
    <w:rsid w:val="00C21766"/>
    <w:rsid w:val="00C262CC"/>
    <w:rsid w:val="00C30EEE"/>
    <w:rsid w:val="00C350AD"/>
    <w:rsid w:val="00C35F80"/>
    <w:rsid w:val="00C4044A"/>
    <w:rsid w:val="00C46673"/>
    <w:rsid w:val="00C51769"/>
    <w:rsid w:val="00C54121"/>
    <w:rsid w:val="00C54692"/>
    <w:rsid w:val="00C576D3"/>
    <w:rsid w:val="00C619D1"/>
    <w:rsid w:val="00C646AC"/>
    <w:rsid w:val="00C67282"/>
    <w:rsid w:val="00C81501"/>
    <w:rsid w:val="00C84DF4"/>
    <w:rsid w:val="00C86A01"/>
    <w:rsid w:val="00C86F70"/>
    <w:rsid w:val="00C87733"/>
    <w:rsid w:val="00C907AD"/>
    <w:rsid w:val="00C91F47"/>
    <w:rsid w:val="00CA24EC"/>
    <w:rsid w:val="00CA42C1"/>
    <w:rsid w:val="00CA54C6"/>
    <w:rsid w:val="00CA6359"/>
    <w:rsid w:val="00CA66B6"/>
    <w:rsid w:val="00CB6DE5"/>
    <w:rsid w:val="00CC2DAC"/>
    <w:rsid w:val="00CC2ED6"/>
    <w:rsid w:val="00CC303E"/>
    <w:rsid w:val="00CC46D9"/>
    <w:rsid w:val="00CC4A52"/>
    <w:rsid w:val="00CD0B76"/>
    <w:rsid w:val="00CD3592"/>
    <w:rsid w:val="00CD65C5"/>
    <w:rsid w:val="00CE309F"/>
    <w:rsid w:val="00CE3C58"/>
    <w:rsid w:val="00CE4246"/>
    <w:rsid w:val="00CF3B1B"/>
    <w:rsid w:val="00CF4B71"/>
    <w:rsid w:val="00CF5CAA"/>
    <w:rsid w:val="00CF5F46"/>
    <w:rsid w:val="00CF6220"/>
    <w:rsid w:val="00D0022A"/>
    <w:rsid w:val="00D00724"/>
    <w:rsid w:val="00D047C6"/>
    <w:rsid w:val="00D0666F"/>
    <w:rsid w:val="00D1796E"/>
    <w:rsid w:val="00D21345"/>
    <w:rsid w:val="00D223E2"/>
    <w:rsid w:val="00D22AB2"/>
    <w:rsid w:val="00D25BB3"/>
    <w:rsid w:val="00D301ED"/>
    <w:rsid w:val="00D37309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0B4"/>
    <w:rsid w:val="00D52929"/>
    <w:rsid w:val="00D53BF0"/>
    <w:rsid w:val="00D5558B"/>
    <w:rsid w:val="00D564F7"/>
    <w:rsid w:val="00D61B4A"/>
    <w:rsid w:val="00D65257"/>
    <w:rsid w:val="00D66BFC"/>
    <w:rsid w:val="00D67672"/>
    <w:rsid w:val="00D70F2F"/>
    <w:rsid w:val="00D745A0"/>
    <w:rsid w:val="00D748F7"/>
    <w:rsid w:val="00D74BAF"/>
    <w:rsid w:val="00D760DF"/>
    <w:rsid w:val="00D80768"/>
    <w:rsid w:val="00D84C4D"/>
    <w:rsid w:val="00D8542B"/>
    <w:rsid w:val="00D873D5"/>
    <w:rsid w:val="00D92137"/>
    <w:rsid w:val="00DA1637"/>
    <w:rsid w:val="00DA4A23"/>
    <w:rsid w:val="00DA4E2F"/>
    <w:rsid w:val="00DA5E2E"/>
    <w:rsid w:val="00DA635F"/>
    <w:rsid w:val="00DA7BCA"/>
    <w:rsid w:val="00DB2EC2"/>
    <w:rsid w:val="00DB41F2"/>
    <w:rsid w:val="00DB681A"/>
    <w:rsid w:val="00DC0197"/>
    <w:rsid w:val="00DC4947"/>
    <w:rsid w:val="00DD0014"/>
    <w:rsid w:val="00DD3207"/>
    <w:rsid w:val="00DD5257"/>
    <w:rsid w:val="00DD5365"/>
    <w:rsid w:val="00DE3D8C"/>
    <w:rsid w:val="00DE49A9"/>
    <w:rsid w:val="00DE68AD"/>
    <w:rsid w:val="00DE6B06"/>
    <w:rsid w:val="00DE6E61"/>
    <w:rsid w:val="00DF25C4"/>
    <w:rsid w:val="00DF7A8A"/>
    <w:rsid w:val="00E0084C"/>
    <w:rsid w:val="00E05945"/>
    <w:rsid w:val="00E05EC5"/>
    <w:rsid w:val="00E07C82"/>
    <w:rsid w:val="00E1190C"/>
    <w:rsid w:val="00E16B4E"/>
    <w:rsid w:val="00E202D5"/>
    <w:rsid w:val="00E2230F"/>
    <w:rsid w:val="00E25517"/>
    <w:rsid w:val="00E2552D"/>
    <w:rsid w:val="00E26F4F"/>
    <w:rsid w:val="00E27647"/>
    <w:rsid w:val="00E35380"/>
    <w:rsid w:val="00E36045"/>
    <w:rsid w:val="00E41E48"/>
    <w:rsid w:val="00E424BB"/>
    <w:rsid w:val="00E46CDF"/>
    <w:rsid w:val="00E46D19"/>
    <w:rsid w:val="00E47571"/>
    <w:rsid w:val="00E51272"/>
    <w:rsid w:val="00E54355"/>
    <w:rsid w:val="00E54AE7"/>
    <w:rsid w:val="00E54FE4"/>
    <w:rsid w:val="00E55C39"/>
    <w:rsid w:val="00E60864"/>
    <w:rsid w:val="00E60865"/>
    <w:rsid w:val="00E613EB"/>
    <w:rsid w:val="00E628AD"/>
    <w:rsid w:val="00E66759"/>
    <w:rsid w:val="00E7506F"/>
    <w:rsid w:val="00E77D25"/>
    <w:rsid w:val="00E82393"/>
    <w:rsid w:val="00E841AE"/>
    <w:rsid w:val="00E85191"/>
    <w:rsid w:val="00E91346"/>
    <w:rsid w:val="00E92AF8"/>
    <w:rsid w:val="00E94059"/>
    <w:rsid w:val="00E9560C"/>
    <w:rsid w:val="00E97BC2"/>
    <w:rsid w:val="00E97C40"/>
    <w:rsid w:val="00EA16BA"/>
    <w:rsid w:val="00EA2382"/>
    <w:rsid w:val="00EA3C7C"/>
    <w:rsid w:val="00EA68FE"/>
    <w:rsid w:val="00EA70B7"/>
    <w:rsid w:val="00EA71F6"/>
    <w:rsid w:val="00EB1401"/>
    <w:rsid w:val="00EB679A"/>
    <w:rsid w:val="00EC04B4"/>
    <w:rsid w:val="00EC09E9"/>
    <w:rsid w:val="00EC0B9A"/>
    <w:rsid w:val="00EC0D44"/>
    <w:rsid w:val="00EC716A"/>
    <w:rsid w:val="00EC724E"/>
    <w:rsid w:val="00EC73AA"/>
    <w:rsid w:val="00ED12CE"/>
    <w:rsid w:val="00ED1DED"/>
    <w:rsid w:val="00ED277A"/>
    <w:rsid w:val="00ED7E94"/>
    <w:rsid w:val="00EE105D"/>
    <w:rsid w:val="00EE192C"/>
    <w:rsid w:val="00EE2F37"/>
    <w:rsid w:val="00EE4892"/>
    <w:rsid w:val="00EF0472"/>
    <w:rsid w:val="00EF0C13"/>
    <w:rsid w:val="00EF0EDF"/>
    <w:rsid w:val="00EF56D3"/>
    <w:rsid w:val="00EF765E"/>
    <w:rsid w:val="00EF7969"/>
    <w:rsid w:val="00F025EB"/>
    <w:rsid w:val="00F0432A"/>
    <w:rsid w:val="00F058F3"/>
    <w:rsid w:val="00F062D0"/>
    <w:rsid w:val="00F06839"/>
    <w:rsid w:val="00F06B4F"/>
    <w:rsid w:val="00F15C66"/>
    <w:rsid w:val="00F24714"/>
    <w:rsid w:val="00F254BB"/>
    <w:rsid w:val="00F25A1A"/>
    <w:rsid w:val="00F314B8"/>
    <w:rsid w:val="00F33AF4"/>
    <w:rsid w:val="00F37142"/>
    <w:rsid w:val="00F47D4F"/>
    <w:rsid w:val="00F51265"/>
    <w:rsid w:val="00F51CF0"/>
    <w:rsid w:val="00F53F71"/>
    <w:rsid w:val="00F55CA0"/>
    <w:rsid w:val="00F55E5C"/>
    <w:rsid w:val="00F57F84"/>
    <w:rsid w:val="00F62252"/>
    <w:rsid w:val="00F63BDB"/>
    <w:rsid w:val="00F649F9"/>
    <w:rsid w:val="00F65FAB"/>
    <w:rsid w:val="00F670AA"/>
    <w:rsid w:val="00F671FF"/>
    <w:rsid w:val="00F71001"/>
    <w:rsid w:val="00F71035"/>
    <w:rsid w:val="00F712B1"/>
    <w:rsid w:val="00F738FB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3593"/>
    <w:rsid w:val="00FA58C7"/>
    <w:rsid w:val="00FA5DDC"/>
    <w:rsid w:val="00FA6567"/>
    <w:rsid w:val="00FB4906"/>
    <w:rsid w:val="00FB723C"/>
    <w:rsid w:val="00FB7F61"/>
    <w:rsid w:val="00FC2059"/>
    <w:rsid w:val="00FC212C"/>
    <w:rsid w:val="00FD15AB"/>
    <w:rsid w:val="00FD1F5B"/>
    <w:rsid w:val="00FD23CF"/>
    <w:rsid w:val="00FD2D5C"/>
    <w:rsid w:val="00FD51AC"/>
    <w:rsid w:val="00FD6D51"/>
    <w:rsid w:val="00FD7A1D"/>
    <w:rsid w:val="00FE046B"/>
    <w:rsid w:val="00FE1614"/>
    <w:rsid w:val="00FE30C3"/>
    <w:rsid w:val="00FE33FB"/>
    <w:rsid w:val="00FE36CB"/>
    <w:rsid w:val="00FE546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AD471C"/>
  </w:style>
  <w:style w:type="paragraph" w:styleId="10">
    <w:name w:val="heading 1"/>
    <w:basedOn w:val="a0"/>
    <w:next w:val="a0"/>
    <w:link w:val="11"/>
    <w:uiPriority w:val="1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1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1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uiPriority w:val="1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uiPriority w:val="1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uiPriority w:val="99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4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3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5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3"/>
      </w:numPr>
    </w:pPr>
  </w:style>
  <w:style w:type="numbering" w:customStyle="1" w:styleId="LFO14">
    <w:name w:val="LFO14"/>
    <w:basedOn w:val="a3"/>
    <w:rsid w:val="00D61B4A"/>
    <w:pPr>
      <w:numPr>
        <w:numId w:val="4"/>
      </w:numPr>
    </w:pPr>
  </w:style>
  <w:style w:type="numbering" w:customStyle="1" w:styleId="LFO15">
    <w:name w:val="LFO15"/>
    <w:basedOn w:val="a3"/>
    <w:rsid w:val="00D61B4A"/>
    <w:pPr>
      <w:numPr>
        <w:numId w:val="5"/>
      </w:numPr>
    </w:pPr>
  </w:style>
  <w:style w:type="paragraph" w:customStyle="1" w:styleId="p11">
    <w:name w:val="p11"/>
    <w:basedOn w:val="a0"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3">
    <w:name w:val="Сетка таблицы7"/>
    <w:basedOn w:val="a2"/>
    <w:next w:val="a4"/>
    <w:uiPriority w:val="59"/>
    <w:rsid w:val="00EF56D3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ff">
    <w:name w:val="Body Text First Indent"/>
    <w:basedOn w:val="a9"/>
    <w:link w:val="afffff0"/>
    <w:rsid w:val="004E3B4E"/>
    <w:pPr>
      <w:spacing w:after="120"/>
      <w:ind w:firstLine="210"/>
      <w:jc w:val="left"/>
    </w:pPr>
  </w:style>
  <w:style w:type="character" w:customStyle="1" w:styleId="afffff0">
    <w:name w:val="Красная строка Знак"/>
    <w:basedOn w:val="aa"/>
    <w:link w:val="afffff"/>
    <w:rsid w:val="004E3B4E"/>
    <w:rPr>
      <w:rFonts w:ascii="Times New Roman" w:eastAsia="Times New Roman" w:hAnsi="Times New Roman" w:cs="Times New Roman"/>
      <w:sz w:val="28"/>
      <w:szCs w:val="20"/>
    </w:rPr>
  </w:style>
  <w:style w:type="paragraph" w:customStyle="1" w:styleId="1ff0">
    <w:name w:val="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ff1">
    <w:name w:val="Знак1 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2">
    <w:name w:val="Обычный (паспорт)"/>
    <w:basedOn w:val="a0"/>
    <w:rsid w:val="004E3B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3">
    <w:name w:val="Знак Знак Знак Знак Знак Знак Знак Знак Знак Знак"/>
    <w:basedOn w:val="a0"/>
    <w:rsid w:val="004E3B4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f2">
    <w:name w:val="Знак Знак Знак1 Знак"/>
    <w:basedOn w:val="a0"/>
    <w:rsid w:val="004E3B4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4E3B4E"/>
  </w:style>
  <w:style w:type="paragraph" w:customStyle="1" w:styleId="tekstob">
    <w:name w:val="tekstob"/>
    <w:basedOn w:val="a0"/>
    <w:rsid w:val="004E3B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2f8"/>
    <w:locked/>
    <w:rsid w:val="004E3B4E"/>
    <w:rPr>
      <w:lang w:eastAsia="en-US"/>
    </w:rPr>
  </w:style>
  <w:style w:type="paragraph" w:customStyle="1" w:styleId="2f8">
    <w:name w:val="Без интервала2"/>
    <w:link w:val="NoSpacingChar"/>
    <w:rsid w:val="004E3B4E"/>
    <w:pPr>
      <w:spacing w:after="0" w:line="240" w:lineRule="auto"/>
    </w:pPr>
    <w:rPr>
      <w:lang w:eastAsia="en-US"/>
    </w:rPr>
  </w:style>
  <w:style w:type="paragraph" w:customStyle="1" w:styleId="Style9">
    <w:name w:val="Style9"/>
    <w:basedOn w:val="a0"/>
    <w:uiPriority w:val="99"/>
    <w:rsid w:val="004E3B4E"/>
    <w:pPr>
      <w:widowControl w:val="0"/>
      <w:autoSpaceDE w:val="0"/>
      <w:autoSpaceDN w:val="0"/>
      <w:adjustRightInd w:val="0"/>
      <w:spacing w:after="0" w:line="259" w:lineRule="exact"/>
      <w:ind w:firstLine="4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E3B4E"/>
    <w:rPr>
      <w:rFonts w:ascii="Times New Roman" w:hAnsi="Times New Roman" w:cs="Times New Roman" w:hint="default"/>
      <w:sz w:val="30"/>
      <w:szCs w:val="30"/>
    </w:rPr>
  </w:style>
  <w:style w:type="table" w:customStyle="1" w:styleId="TableNormal">
    <w:name w:val="Table Normal"/>
    <w:uiPriority w:val="2"/>
    <w:unhideWhenUsed/>
    <w:qFormat/>
    <w:rsid w:val="004E3B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08">
    <w:name w:val="xl108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rsid w:val="004E3B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rsid w:val="004E3B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84">
    <w:name w:val="Сетка таблицы8"/>
    <w:basedOn w:val="a2"/>
    <w:next w:val="a4"/>
    <w:uiPriority w:val="59"/>
    <w:rsid w:val="009A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2"/>
    <w:next w:val="a4"/>
    <w:uiPriority w:val="59"/>
    <w:rsid w:val="0089788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">
    <w:name w:val="Нет списка5"/>
    <w:next w:val="a3"/>
    <w:uiPriority w:val="99"/>
    <w:semiHidden/>
    <w:unhideWhenUsed/>
    <w:rsid w:val="00751E70"/>
  </w:style>
  <w:style w:type="paragraph" w:customStyle="1" w:styleId="xl114">
    <w:name w:val="xl114"/>
    <w:basedOn w:val="a0"/>
    <w:rsid w:val="00F55E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5">
    <w:name w:val="xl115"/>
    <w:basedOn w:val="a0"/>
    <w:rsid w:val="00F55E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16">
    <w:name w:val="xl116"/>
    <w:basedOn w:val="a0"/>
    <w:rsid w:val="00F55E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7">
    <w:name w:val="xl117"/>
    <w:basedOn w:val="a0"/>
    <w:rsid w:val="00F55E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8">
    <w:name w:val="xl118"/>
    <w:basedOn w:val="a0"/>
    <w:rsid w:val="00F55E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9">
    <w:name w:val="xl119"/>
    <w:basedOn w:val="a0"/>
    <w:rsid w:val="00F55E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0">
    <w:name w:val="xl120"/>
    <w:basedOn w:val="a0"/>
    <w:rsid w:val="00F55E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1">
    <w:name w:val="xl121"/>
    <w:basedOn w:val="a0"/>
    <w:rsid w:val="00F55E5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2">
    <w:name w:val="xl122"/>
    <w:basedOn w:val="a0"/>
    <w:rsid w:val="00F55E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5"/>
      </w:numPr>
    </w:pPr>
  </w:style>
  <w:style w:type="numbering" w:customStyle="1" w:styleId="30">
    <w:name w:val="LFO14"/>
    <w:pPr>
      <w:numPr>
        <w:numId w:val="4"/>
      </w:numPr>
    </w:pPr>
  </w:style>
  <w:style w:type="numbering" w:customStyle="1" w:styleId="40">
    <w:name w:val="LFO1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303793&amp;date=26.02.202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1&amp;n=265152&amp;date=26.02.2026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305137&amp;date=26.02.2026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05137&amp;date=26.02.2026" TargetMode="External"/><Relationship Id="rId20" Type="http://schemas.openxmlformats.org/officeDocument/2006/relationships/hyperlink" Target="https://login.consultant.ru/link/?req=doc&amp;base=LAW&amp;n=185738&amp;date=26.02.2026&amp;dst=100011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hyperlink" Target="mailto:rabota.rakxn@mail.ru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369421&amp;date=26.02.2026&amp;dst=100011&amp;field=13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136366&amp;date=26.02.20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D5911-3F02-435C-9E50-CD19CFF8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7746</TotalTime>
  <Pages>25</Pages>
  <Words>27007</Words>
  <Characters>153943</Characters>
  <Application>Microsoft Office Word</Application>
  <DocSecurity>0</DocSecurity>
  <Lines>1282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374</cp:revision>
  <cp:lastPrinted>2026-03-19T06:40:00Z</cp:lastPrinted>
  <dcterms:created xsi:type="dcterms:W3CDTF">2017-01-19T09:15:00Z</dcterms:created>
  <dcterms:modified xsi:type="dcterms:W3CDTF">2026-03-24T11:00:00Z</dcterms:modified>
</cp:coreProperties>
</file>