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0F0" w:rsidRDefault="009760F0">
      <w:pPr>
        <w:suppressAutoHyphens/>
        <w:spacing w:after="0" w:line="240" w:lineRule="auto"/>
        <w:jc w:val="both"/>
        <w:rPr>
          <w:rFonts w:ascii="Arial" w:eastAsia="Times New Roman" w:hAnsi="Arial" w:cs="Arial"/>
          <w:sz w:val="24"/>
          <w:szCs w:val="24"/>
          <w:lang w:eastAsia="ar-SA"/>
        </w:rPr>
      </w:pPr>
    </w:p>
    <w:p w:rsidR="00580566" w:rsidRDefault="00580566">
      <w:pPr>
        <w:suppressAutoHyphens/>
        <w:spacing w:after="0" w:line="240" w:lineRule="auto"/>
        <w:jc w:val="both"/>
        <w:rPr>
          <w:rFonts w:ascii="Arial" w:eastAsia="Times New Roman" w:hAnsi="Arial" w:cs="Arial"/>
          <w:sz w:val="24"/>
          <w:szCs w:val="24"/>
          <w:lang w:eastAsia="ar-SA"/>
        </w:rPr>
      </w:pPr>
    </w:p>
    <w:p w:rsidR="00580566" w:rsidRDefault="00580566">
      <w:pPr>
        <w:suppressAutoHyphens/>
        <w:spacing w:after="0" w:line="240" w:lineRule="auto"/>
        <w:jc w:val="both"/>
        <w:rPr>
          <w:rFonts w:ascii="Arial" w:eastAsia="Times New Roman" w:hAnsi="Arial" w:cs="Arial"/>
          <w:sz w:val="24"/>
          <w:szCs w:val="24"/>
          <w:lang w:eastAsia="ar-SA"/>
        </w:rPr>
      </w:pPr>
    </w:p>
    <w:p w:rsidR="00580566" w:rsidRDefault="00580566" w:rsidP="00580566">
      <w:pPr>
        <w:suppressAutoHyphens/>
        <w:spacing w:after="0" w:line="240" w:lineRule="auto"/>
        <w:jc w:val="center"/>
        <w:rPr>
          <w:rFonts w:ascii="Arial" w:eastAsia="Times New Roman" w:hAnsi="Arial" w:cs="Arial"/>
          <w:sz w:val="24"/>
          <w:szCs w:val="24"/>
          <w:lang w:eastAsia="ar-SA"/>
        </w:rPr>
      </w:pPr>
      <w:r>
        <w:rPr>
          <w:rFonts w:ascii="Arial" w:hAnsi="Arial" w:cs="Arial"/>
          <w:noProof/>
          <w:sz w:val="24"/>
          <w:szCs w:val="24"/>
          <w:lang w:eastAsia="ru-RU"/>
        </w:rPr>
        <w:drawing>
          <wp:inline distT="0" distB="0" distL="0" distR="0">
            <wp:extent cx="466725" cy="7239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8"/>
                    <a:srcRect/>
                    <a:stretch>
                      <a:fillRect/>
                    </a:stretch>
                  </pic:blipFill>
                  <pic:spPr bwMode="auto">
                    <a:xfrm>
                      <a:off x="0" y="0"/>
                      <a:ext cx="466725" cy="723900"/>
                    </a:xfrm>
                    <a:prstGeom prst="rect">
                      <a:avLst/>
                    </a:prstGeom>
                    <a:noFill/>
                    <a:ln w="9525">
                      <a:noFill/>
                      <a:miter lim="800000"/>
                      <a:headEnd/>
                      <a:tailEnd/>
                    </a:ln>
                  </pic:spPr>
                </pic:pic>
              </a:graphicData>
            </a:graphic>
          </wp:inline>
        </w:drawing>
      </w:r>
    </w:p>
    <w:p w:rsidR="00580566" w:rsidRDefault="00580566" w:rsidP="00580566">
      <w:pPr>
        <w:suppressAutoHyphens/>
        <w:spacing w:after="0" w:line="240" w:lineRule="auto"/>
        <w:jc w:val="center"/>
        <w:rPr>
          <w:rFonts w:ascii="Arial" w:eastAsia="Times New Roman" w:hAnsi="Arial" w:cs="Arial"/>
          <w:b/>
          <w:sz w:val="28"/>
          <w:szCs w:val="28"/>
          <w:lang w:eastAsia="ar-SA"/>
        </w:rPr>
      </w:pPr>
      <w:r>
        <w:rPr>
          <w:rFonts w:ascii="Arial" w:eastAsia="Times New Roman" w:hAnsi="Arial" w:cs="Arial"/>
          <w:b/>
          <w:sz w:val="28"/>
          <w:szCs w:val="28"/>
          <w:lang w:eastAsia="ar-SA"/>
        </w:rPr>
        <w:t xml:space="preserve"> Российская Федерация                            </w:t>
      </w:r>
    </w:p>
    <w:p w:rsidR="00580566" w:rsidRDefault="00580566" w:rsidP="00580566">
      <w:pPr>
        <w:suppressAutoHyphens/>
        <w:spacing w:after="0" w:line="240" w:lineRule="auto"/>
        <w:jc w:val="center"/>
        <w:rPr>
          <w:rFonts w:ascii="Arial" w:eastAsia="Times New Roman" w:hAnsi="Arial" w:cs="Arial"/>
          <w:b/>
          <w:sz w:val="28"/>
          <w:szCs w:val="28"/>
          <w:lang w:eastAsia="ar-SA"/>
        </w:rPr>
      </w:pPr>
      <w:r>
        <w:rPr>
          <w:rFonts w:ascii="Arial" w:eastAsia="Times New Roman" w:hAnsi="Arial" w:cs="Arial"/>
          <w:b/>
          <w:sz w:val="28"/>
          <w:szCs w:val="28"/>
          <w:lang w:eastAsia="ar-SA"/>
        </w:rPr>
        <w:t xml:space="preserve"> Свердловская область</w:t>
      </w:r>
    </w:p>
    <w:p w:rsidR="00580566" w:rsidRDefault="00580566" w:rsidP="00580566">
      <w:pPr>
        <w:suppressAutoHyphens/>
        <w:spacing w:after="0" w:line="240" w:lineRule="auto"/>
        <w:jc w:val="center"/>
        <w:rPr>
          <w:rFonts w:ascii="Arial" w:eastAsia="Times New Roman" w:hAnsi="Arial" w:cs="Arial"/>
          <w:b/>
          <w:sz w:val="28"/>
          <w:szCs w:val="28"/>
          <w:lang w:eastAsia="ar-SA"/>
        </w:rPr>
      </w:pPr>
      <w:r>
        <w:rPr>
          <w:rFonts w:ascii="Arial" w:eastAsia="Times New Roman" w:hAnsi="Arial" w:cs="Arial"/>
          <w:b/>
          <w:sz w:val="28"/>
          <w:szCs w:val="28"/>
          <w:lang w:eastAsia="ar-SA"/>
        </w:rPr>
        <w:t>Байкаловский район</w:t>
      </w:r>
    </w:p>
    <w:p w:rsidR="00580566" w:rsidRDefault="00580566" w:rsidP="00580566">
      <w:pPr>
        <w:suppressAutoHyphens/>
        <w:spacing w:after="0" w:line="240" w:lineRule="auto"/>
        <w:jc w:val="center"/>
        <w:rPr>
          <w:rFonts w:ascii="Arial" w:eastAsia="Times New Roman" w:hAnsi="Arial" w:cs="Arial"/>
          <w:b/>
          <w:sz w:val="28"/>
          <w:szCs w:val="28"/>
          <w:lang w:eastAsia="ar-SA"/>
        </w:rPr>
      </w:pPr>
      <w:r>
        <w:rPr>
          <w:rFonts w:ascii="Arial" w:eastAsia="Times New Roman" w:hAnsi="Arial" w:cs="Arial"/>
          <w:b/>
          <w:sz w:val="28"/>
          <w:szCs w:val="28"/>
          <w:lang w:eastAsia="ar-SA"/>
        </w:rPr>
        <w:t>Дума Краснополянского сельского поселения</w:t>
      </w:r>
    </w:p>
    <w:p w:rsidR="00580566" w:rsidRDefault="00580566" w:rsidP="00580566">
      <w:pPr>
        <w:suppressAutoHyphens/>
        <w:spacing w:after="0" w:line="240" w:lineRule="auto"/>
        <w:jc w:val="center"/>
        <w:rPr>
          <w:rFonts w:ascii="Arial" w:eastAsia="Times New Roman" w:hAnsi="Arial" w:cs="Arial"/>
          <w:b/>
          <w:sz w:val="28"/>
          <w:szCs w:val="28"/>
          <w:lang w:eastAsia="ar-SA"/>
        </w:rPr>
      </w:pPr>
      <w:r>
        <w:rPr>
          <w:rFonts w:ascii="Arial" w:eastAsia="Times New Roman" w:hAnsi="Arial" w:cs="Arial"/>
          <w:b/>
          <w:sz w:val="28"/>
          <w:szCs w:val="28"/>
          <w:lang w:eastAsia="ar-SA"/>
        </w:rPr>
        <w:t>36 - заседание   4 - го созыва</w:t>
      </w:r>
    </w:p>
    <w:p w:rsidR="00580566" w:rsidRDefault="00580566" w:rsidP="00580566">
      <w:pPr>
        <w:suppressAutoHyphens/>
        <w:spacing w:after="0" w:line="240" w:lineRule="auto"/>
        <w:jc w:val="center"/>
        <w:rPr>
          <w:rFonts w:ascii="Arial" w:eastAsia="Times New Roman" w:hAnsi="Arial" w:cs="Arial"/>
          <w:b/>
          <w:color w:val="000000"/>
          <w:sz w:val="28"/>
          <w:szCs w:val="28"/>
          <w:lang w:eastAsia="ar-SA"/>
        </w:rPr>
      </w:pPr>
      <w:r>
        <w:rPr>
          <w:rFonts w:ascii="Arial" w:eastAsia="Times New Roman" w:hAnsi="Arial" w:cs="Arial"/>
          <w:b/>
          <w:color w:val="000000"/>
          <w:sz w:val="28"/>
          <w:szCs w:val="28"/>
          <w:lang w:eastAsia="ar-SA"/>
        </w:rPr>
        <w:t>РЕШЕНИЕ</w:t>
      </w:r>
    </w:p>
    <w:p w:rsidR="00580566" w:rsidRDefault="00580566" w:rsidP="00580566">
      <w:pPr>
        <w:suppressAutoHyphens/>
        <w:spacing w:after="0" w:line="240" w:lineRule="auto"/>
        <w:jc w:val="center"/>
        <w:rPr>
          <w:rFonts w:ascii="Arial" w:eastAsia="Times New Roman" w:hAnsi="Arial" w:cs="Arial"/>
          <w:b/>
          <w:color w:val="000000"/>
          <w:sz w:val="28"/>
          <w:szCs w:val="28"/>
          <w:lang w:eastAsia="ar-SA"/>
        </w:rPr>
      </w:pPr>
      <w:r>
        <w:rPr>
          <w:rFonts w:ascii="Arial" w:eastAsia="Times New Roman" w:hAnsi="Arial" w:cs="Arial"/>
          <w:b/>
          <w:color w:val="000000"/>
          <w:sz w:val="28"/>
          <w:szCs w:val="28"/>
          <w:lang w:eastAsia="ar-SA"/>
        </w:rPr>
        <w:t xml:space="preserve">от  </w:t>
      </w:r>
      <w:bookmarkStart w:id="0" w:name="_GoBack"/>
      <w:bookmarkEnd w:id="0"/>
      <w:r>
        <w:rPr>
          <w:rFonts w:ascii="Arial" w:eastAsia="Times New Roman" w:hAnsi="Arial" w:cs="Arial"/>
          <w:b/>
          <w:color w:val="000000"/>
          <w:sz w:val="28"/>
          <w:szCs w:val="28"/>
          <w:lang w:eastAsia="ar-SA"/>
        </w:rPr>
        <w:t>08 октября  2020 года  № 173</w:t>
      </w:r>
    </w:p>
    <w:p w:rsidR="00580566" w:rsidRDefault="00580566" w:rsidP="00580566">
      <w:pPr>
        <w:suppressAutoHyphens/>
        <w:spacing w:after="0" w:line="240" w:lineRule="auto"/>
        <w:rPr>
          <w:rFonts w:ascii="Arial" w:eastAsia="Times New Roman" w:hAnsi="Arial" w:cs="Arial"/>
          <w:b/>
          <w:color w:val="000000"/>
          <w:sz w:val="28"/>
          <w:szCs w:val="28"/>
          <w:lang w:eastAsia="ar-SA"/>
        </w:rPr>
      </w:pPr>
    </w:p>
    <w:p w:rsidR="00580566" w:rsidRDefault="00580566" w:rsidP="00580566">
      <w:pPr>
        <w:suppressAutoHyphens/>
        <w:autoSpaceDE w:val="0"/>
        <w:spacing w:after="0" w:line="240" w:lineRule="auto"/>
        <w:ind w:right="-142"/>
        <w:jc w:val="center"/>
        <w:rPr>
          <w:rFonts w:ascii="Arial" w:eastAsia="Arial" w:hAnsi="Arial" w:cs="Arial"/>
          <w:b/>
          <w:sz w:val="28"/>
          <w:szCs w:val="28"/>
          <w:lang w:eastAsia="ar-SA"/>
        </w:rPr>
      </w:pPr>
      <w:r>
        <w:rPr>
          <w:rFonts w:ascii="Arial" w:eastAsia="Arial" w:hAnsi="Arial" w:cs="Arial"/>
          <w:b/>
          <w:sz w:val="28"/>
          <w:szCs w:val="28"/>
          <w:lang w:eastAsia="ar-SA"/>
        </w:rPr>
        <w:t>Об утверждении Правил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w:t>
      </w:r>
    </w:p>
    <w:p w:rsidR="00580566" w:rsidRDefault="00580566" w:rsidP="00580566">
      <w:pPr>
        <w:suppressAutoHyphens/>
        <w:autoSpaceDE w:val="0"/>
        <w:spacing w:after="0" w:line="240" w:lineRule="auto"/>
        <w:ind w:right="-142"/>
        <w:jc w:val="center"/>
        <w:rPr>
          <w:rFonts w:ascii="Arial" w:eastAsia="Arial" w:hAnsi="Arial" w:cs="Arial"/>
          <w:b/>
          <w:sz w:val="28"/>
          <w:szCs w:val="28"/>
          <w:lang w:eastAsia="ar-SA"/>
        </w:rPr>
      </w:pPr>
    </w:p>
    <w:p w:rsidR="00580566" w:rsidRDefault="00580566" w:rsidP="00580566">
      <w:pPr>
        <w:suppressAutoHyphens/>
        <w:autoSpaceDE w:val="0"/>
        <w:spacing w:after="0" w:line="240" w:lineRule="auto"/>
        <w:ind w:right="-142"/>
        <w:jc w:val="center"/>
        <w:rPr>
          <w:rFonts w:ascii="Arial" w:eastAsia="Arial" w:hAnsi="Arial" w:cs="Arial"/>
          <w:b/>
          <w:sz w:val="28"/>
          <w:szCs w:val="28"/>
          <w:lang w:eastAsia="ar-SA"/>
        </w:rPr>
      </w:pPr>
    </w:p>
    <w:p w:rsidR="00580566" w:rsidRDefault="00580566" w:rsidP="00580566">
      <w:pPr>
        <w:suppressAutoHyphens/>
        <w:spacing w:after="12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    </w:t>
      </w:r>
      <w:r w:rsidR="00DE3E74">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 В соответствии с Федеральным законом от 06.10.2003 № 131-ФЗ  "Об общих принципах организации местного самоуправления в Российской Федерации" и протоколом публичных слушаний от 11.08.2020 года, Дума Краснополянского сельского поселения РЕШИЛА:</w:t>
      </w: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t>Утвердить Правила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  в отношении следующих населенных пунктов: с.Шадринка, с.Чурманское, с.Краснополянское, д.Потапова, д.Ларина (территория с.Краснополянское), д.Карпунина, с. Елань, д.Игнатьева, д.Зырянская, д. Малая Койнова (приложение № 1).</w:t>
      </w: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t xml:space="preserve">Правила землепользования и застройки Краснополянского сельского поселения, утвержденные Решениями Думы Краснополянского сельского поселения: от  21.09.2012 № от 173, от 21.09.2012 № 174, от 21.09.2012 № 175,от 21.09.2012 № 176, от29.12.2012 № 212, </w:t>
      </w:r>
      <w:r w:rsidR="00DE3E74">
        <w:rPr>
          <w:rFonts w:ascii="Arial" w:hAnsi="Arial" w:cs="Arial"/>
          <w:lang w:eastAsia="ar-SA"/>
        </w:rPr>
        <w:t xml:space="preserve"> </w:t>
      </w:r>
      <w:r>
        <w:rPr>
          <w:rFonts w:ascii="Arial" w:hAnsi="Arial" w:cs="Arial"/>
          <w:lang w:eastAsia="ar-SA"/>
        </w:rPr>
        <w:t>от 29.12.2012 № 213, от 29.12.2012 № 215, от 29.12.2012 № 220, от 21.09.2012 № 221 признать утратившими силу.</w:t>
      </w: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t>Установить, что градостроительный регламент территориальной зоны Ж-1, утверждаемый настоящим Решением, не подлежит применению для территориальной зоны Ж-1 в населённых пунктах, для которых продолжают действие Градостроительные регламенты, утвержденные решениями Думы Краснополянского сельского поселения от 29.12.2012  № 210,  №211, №214, №216, №217, №218, № 219, №222, №223,  №224, №225, №226, №227, №228.</w:t>
      </w: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t>Направить настоящее решение в отдел филиала ФГБУ «ФКП</w:t>
      </w:r>
      <w:r w:rsidR="00DE3E74">
        <w:rPr>
          <w:rFonts w:ascii="Arial" w:hAnsi="Arial" w:cs="Arial"/>
          <w:lang w:eastAsia="ar-SA"/>
        </w:rPr>
        <w:t xml:space="preserve"> </w:t>
      </w:r>
      <w:r>
        <w:rPr>
          <w:rFonts w:ascii="Arial" w:hAnsi="Arial" w:cs="Arial"/>
          <w:lang w:eastAsia="ar-SA"/>
        </w:rPr>
        <w:t>Росреестра» по Свердловской области.</w:t>
      </w: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t>Обнародовать настоящее Решение в соответствии с Уставом Краснополянского сельского поселения.</w:t>
      </w: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t>Настоящее Решение вступает в силу с момента его официального опубликования.</w:t>
      </w:r>
    </w:p>
    <w:p w:rsidR="00580566" w:rsidRDefault="00580566" w:rsidP="00580566">
      <w:pPr>
        <w:pStyle w:val="aa"/>
        <w:suppressAutoHyphens/>
        <w:ind w:left="426"/>
        <w:jc w:val="both"/>
        <w:rPr>
          <w:rFonts w:ascii="Arial" w:hAnsi="Arial" w:cs="Arial"/>
          <w:lang w:eastAsia="ar-SA"/>
        </w:rPr>
      </w:pPr>
    </w:p>
    <w:p w:rsidR="00580566" w:rsidRDefault="00580566" w:rsidP="00580566">
      <w:pPr>
        <w:pStyle w:val="aa"/>
        <w:suppressAutoHyphens/>
        <w:ind w:left="426"/>
        <w:jc w:val="both"/>
        <w:rPr>
          <w:rFonts w:ascii="Arial" w:hAnsi="Arial" w:cs="Arial"/>
          <w:lang w:eastAsia="ar-SA"/>
        </w:rPr>
      </w:pPr>
    </w:p>
    <w:p w:rsidR="00580566" w:rsidRDefault="00580566" w:rsidP="00580566">
      <w:pPr>
        <w:pStyle w:val="aa"/>
        <w:numPr>
          <w:ilvl w:val="0"/>
          <w:numId w:val="14"/>
        </w:numPr>
        <w:suppressAutoHyphens/>
        <w:ind w:left="0" w:firstLine="426"/>
        <w:jc w:val="both"/>
        <w:rPr>
          <w:rFonts w:ascii="Arial" w:hAnsi="Arial" w:cs="Arial"/>
          <w:lang w:eastAsia="ar-SA"/>
        </w:rPr>
      </w:pPr>
      <w:r>
        <w:rPr>
          <w:rFonts w:ascii="Arial" w:hAnsi="Arial" w:cs="Arial"/>
          <w:lang w:eastAsia="ar-SA"/>
        </w:rPr>
        <w:lastRenderedPageBreak/>
        <w:t>Контроль исполнения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(Вялков А.Е.).</w:t>
      </w:r>
    </w:p>
    <w:p w:rsidR="00580566" w:rsidRDefault="00580566" w:rsidP="00580566">
      <w:pPr>
        <w:suppressAutoHyphens/>
        <w:spacing w:after="0" w:line="240" w:lineRule="auto"/>
        <w:jc w:val="both"/>
        <w:rPr>
          <w:rFonts w:ascii="Arial" w:eastAsia="Times New Roman" w:hAnsi="Arial" w:cs="Arial"/>
          <w:sz w:val="24"/>
          <w:szCs w:val="24"/>
          <w:lang w:eastAsia="ar-SA"/>
        </w:rPr>
      </w:pPr>
    </w:p>
    <w:p w:rsidR="00580566" w:rsidRDefault="00580566" w:rsidP="00580566">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Председатель Думы </w:t>
      </w:r>
    </w:p>
    <w:p w:rsidR="00580566" w:rsidRDefault="00580566" w:rsidP="00580566">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Краснополянского сельского поселения                                                     Е.П.Шутова</w:t>
      </w:r>
    </w:p>
    <w:p w:rsidR="00580566" w:rsidRDefault="00580566" w:rsidP="00580566">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«08» октября  2020 г. </w:t>
      </w:r>
    </w:p>
    <w:p w:rsidR="00580566" w:rsidRDefault="00580566" w:rsidP="00580566">
      <w:pPr>
        <w:suppressAutoHyphens/>
        <w:spacing w:after="0" w:line="240" w:lineRule="auto"/>
        <w:jc w:val="both"/>
        <w:rPr>
          <w:rFonts w:ascii="Arial" w:eastAsia="Times New Roman" w:hAnsi="Arial" w:cs="Arial"/>
          <w:sz w:val="24"/>
          <w:szCs w:val="24"/>
          <w:lang w:eastAsia="ar-SA"/>
        </w:rPr>
      </w:pPr>
    </w:p>
    <w:p w:rsidR="00580566" w:rsidRDefault="00580566" w:rsidP="00580566">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Глава Краснополянского сельского поселения                                          А.Н.Кошелев            </w:t>
      </w:r>
    </w:p>
    <w:p w:rsidR="00580566" w:rsidRDefault="00580566" w:rsidP="00580566">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«08» октября  2020 г.</w:t>
      </w:r>
    </w:p>
    <w:p w:rsidR="00580566" w:rsidRDefault="00580566" w:rsidP="00580566">
      <w:pPr>
        <w:suppressAutoHyphens/>
        <w:spacing w:after="0" w:line="240" w:lineRule="auto"/>
        <w:jc w:val="both"/>
        <w:rPr>
          <w:rFonts w:ascii="Arial" w:eastAsia="Times New Roman" w:hAnsi="Arial" w:cs="Arial"/>
          <w:sz w:val="24"/>
          <w:szCs w:val="24"/>
          <w:lang w:eastAsia="ar-SA"/>
        </w:rPr>
      </w:pPr>
    </w:p>
    <w:p w:rsidR="00580566" w:rsidRDefault="00580566" w:rsidP="00580566">
      <w:pPr>
        <w:rPr>
          <w:rFonts w:ascii="Arial" w:eastAsia="Times New Roman" w:hAnsi="Arial" w:cs="Arial"/>
          <w:sz w:val="24"/>
          <w:szCs w:val="24"/>
          <w:lang w:eastAsia="ar-SA"/>
        </w:rPr>
      </w:pPr>
      <w:r>
        <w:rPr>
          <w:rFonts w:ascii="Arial" w:eastAsia="Times New Roman" w:hAnsi="Arial" w:cs="Arial"/>
          <w:sz w:val="24"/>
          <w:szCs w:val="24"/>
          <w:lang w:eastAsia="ar-SA"/>
        </w:rPr>
        <w:br w:type="page"/>
      </w:r>
    </w:p>
    <w:p w:rsidR="00580566" w:rsidRDefault="00580566">
      <w:pPr>
        <w:suppressAutoHyphens/>
        <w:spacing w:after="0" w:line="240" w:lineRule="auto"/>
        <w:jc w:val="both"/>
        <w:rPr>
          <w:rFonts w:ascii="Arial" w:eastAsia="Times New Roman" w:hAnsi="Arial" w:cs="Arial"/>
          <w:sz w:val="24"/>
          <w:szCs w:val="24"/>
          <w:lang w:eastAsia="ar-SA"/>
        </w:rPr>
      </w:pPr>
    </w:p>
    <w:p w:rsidR="00A6152B" w:rsidRDefault="00A6152B">
      <w:pPr>
        <w:suppressAutoHyphens/>
        <w:spacing w:after="0" w:line="240" w:lineRule="auto"/>
        <w:jc w:val="both"/>
        <w:rPr>
          <w:rFonts w:ascii="Arial" w:eastAsia="Times New Roman" w:hAnsi="Arial" w:cs="Arial"/>
          <w:sz w:val="24"/>
          <w:szCs w:val="24"/>
          <w:lang w:eastAsia="ar-SA"/>
        </w:rPr>
      </w:pPr>
    </w:p>
    <w:p w:rsidR="00A342AB" w:rsidRDefault="001F3B6D">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noProof/>
          <w:sz w:val="24"/>
          <w:szCs w:val="24"/>
          <w:lang w:eastAsia="ru-RU"/>
        </w:rPr>
        <w:pict>
          <v:rect id="1027" o:spid="_x0000_s1027" style="position:absolute;left:0;text-align:left;margin-left:22.4pt;margin-top:5pt;width:481.9pt;height:765.35pt;z-index:2;visibility:visible;mso-wrap-distance-left:0;mso-wrap-distance-right:0" filled="f"/>
        </w:pict>
      </w:r>
    </w:p>
    <w:p w:rsidR="00C3693E" w:rsidRDefault="00C3693E">
      <w:pPr>
        <w:suppressAutoHyphens/>
        <w:spacing w:after="0" w:line="240" w:lineRule="auto"/>
        <w:jc w:val="both"/>
        <w:rPr>
          <w:rFonts w:ascii="Arial" w:eastAsia="Times New Roman" w:hAnsi="Arial" w:cs="Arial"/>
          <w:sz w:val="24"/>
          <w:szCs w:val="24"/>
          <w:lang w:eastAsia="ar-SA"/>
        </w:rPr>
      </w:pPr>
    </w:p>
    <w:p w:rsidR="00C3693E" w:rsidRPr="00D02E95" w:rsidRDefault="00C3693E" w:rsidP="00580566">
      <w:pPr>
        <w:tabs>
          <w:tab w:val="left" w:pos="4678"/>
        </w:tabs>
        <w:suppressAutoHyphens/>
        <w:spacing w:after="0" w:line="240" w:lineRule="auto"/>
        <w:jc w:val="both"/>
        <w:rPr>
          <w:rFonts w:ascii="Arial" w:eastAsia="Times New Roman" w:hAnsi="Arial" w:cs="Arial"/>
          <w:sz w:val="24"/>
          <w:szCs w:val="24"/>
          <w:lang w:eastAsia="ar-SA"/>
        </w:rPr>
      </w:pPr>
    </w:p>
    <w:p w:rsidR="009760F0" w:rsidRPr="00D02E95" w:rsidRDefault="00120691" w:rsidP="00580566">
      <w:pPr>
        <w:widowControl w:val="0"/>
        <w:tabs>
          <w:tab w:val="left" w:pos="-142"/>
          <w:tab w:val="left" w:pos="4678"/>
          <w:tab w:val="left" w:pos="8222"/>
        </w:tabs>
        <w:spacing w:after="0" w:line="240" w:lineRule="auto"/>
        <w:ind w:firstLine="567"/>
        <w:jc w:val="right"/>
        <w:outlineLvl w:val="0"/>
        <w:rPr>
          <w:rFonts w:ascii="Arial" w:eastAsia="Times New Roman" w:hAnsi="Arial" w:cs="Arial"/>
          <w:sz w:val="24"/>
          <w:szCs w:val="24"/>
          <w:lang w:eastAsia="ru-RU"/>
        </w:rPr>
      </w:pPr>
      <w:bookmarkStart w:id="1" w:name="_Toc451181995"/>
      <w:bookmarkStart w:id="2" w:name="_Toc451469280"/>
      <w:bookmarkStart w:id="3" w:name="_Toc452336954"/>
      <w:bookmarkStart w:id="4" w:name="_Toc465106061"/>
      <w:bookmarkStart w:id="5" w:name="_Toc467011202"/>
      <w:bookmarkStart w:id="6" w:name="_Toc469954427"/>
      <w:bookmarkStart w:id="7" w:name="_Toc487707100"/>
      <w:bookmarkStart w:id="8" w:name="_Toc499148745"/>
      <w:bookmarkStart w:id="9" w:name="_Toc500883635"/>
      <w:bookmarkStart w:id="10" w:name="_Toc500883712"/>
      <w:bookmarkStart w:id="11" w:name="_Toc504699261"/>
      <w:bookmarkStart w:id="12" w:name="_Toc505692614"/>
      <w:bookmarkStart w:id="13" w:name="_Toc508302554"/>
      <w:bookmarkStart w:id="14" w:name="_Toc508754416"/>
      <w:bookmarkStart w:id="15" w:name="_Toc509104166"/>
      <w:bookmarkStart w:id="16" w:name="_Toc510175188"/>
      <w:bookmarkStart w:id="17" w:name="_Toc510300000"/>
      <w:bookmarkStart w:id="18" w:name="_Toc517703432"/>
      <w:bookmarkStart w:id="19" w:name="_Toc517719174"/>
      <w:bookmarkStart w:id="20" w:name="_Toc517907670"/>
      <w:bookmarkStart w:id="21" w:name="_Toc522192913"/>
      <w:bookmarkStart w:id="22" w:name="_Toc522628529"/>
      <w:bookmarkStart w:id="23" w:name="_Toc524892681"/>
      <w:bookmarkStart w:id="24" w:name="_Toc531808743"/>
      <w:bookmarkStart w:id="25" w:name="_Toc531991092"/>
      <w:bookmarkStart w:id="26" w:name="_Toc532148571"/>
      <w:bookmarkStart w:id="27" w:name="_Toc1641050"/>
      <w:bookmarkStart w:id="28" w:name="_Toc18076316"/>
      <w:bookmarkStart w:id="29" w:name="_Toc23197755"/>
      <w:bookmarkStart w:id="30" w:name="_Toc28428422"/>
      <w:bookmarkStart w:id="31" w:name="_Toc42078589"/>
      <w:bookmarkStart w:id="32" w:name="_Toc52835868"/>
      <w:bookmarkStart w:id="33" w:name="_Toc53393057"/>
      <w:r w:rsidRPr="00D02E95">
        <w:rPr>
          <w:rFonts w:ascii="Arial" w:eastAsia="Times New Roman" w:hAnsi="Arial" w:cs="Arial"/>
          <w:sz w:val="24"/>
          <w:szCs w:val="24"/>
          <w:lang w:eastAsia="ru-RU"/>
        </w:rPr>
        <w:t>Приложение № 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02E95">
        <w:rPr>
          <w:rFonts w:ascii="Arial" w:eastAsia="Times New Roman" w:hAnsi="Arial" w:cs="Arial"/>
          <w:sz w:val="24"/>
          <w:szCs w:val="24"/>
          <w:lang w:eastAsia="ru-RU"/>
        </w:rPr>
        <w:t xml:space="preserve"> к решению Думы</w:t>
      </w:r>
      <w:bookmarkEnd w:id="31"/>
      <w:bookmarkEnd w:id="32"/>
      <w:bookmarkEnd w:id="33"/>
    </w:p>
    <w:p w:rsidR="009760F0" w:rsidRPr="00D02E95" w:rsidRDefault="00120691" w:rsidP="00580566">
      <w:pPr>
        <w:widowControl w:val="0"/>
        <w:tabs>
          <w:tab w:val="left" w:pos="-142"/>
          <w:tab w:val="left" w:pos="4678"/>
          <w:tab w:val="left" w:pos="8222"/>
        </w:tabs>
        <w:spacing w:after="0" w:line="240" w:lineRule="auto"/>
        <w:ind w:firstLine="567"/>
        <w:jc w:val="right"/>
        <w:rPr>
          <w:rFonts w:ascii="Arial" w:eastAsia="Times New Roman" w:hAnsi="Arial" w:cs="Arial"/>
          <w:sz w:val="24"/>
          <w:szCs w:val="24"/>
          <w:lang w:eastAsia="ru-RU"/>
        </w:rPr>
      </w:pPr>
      <w:r w:rsidRPr="00D02E95">
        <w:rPr>
          <w:rFonts w:ascii="Arial" w:eastAsia="Times New Roman" w:hAnsi="Arial" w:cs="Arial"/>
          <w:sz w:val="24"/>
          <w:szCs w:val="24"/>
          <w:lang w:eastAsia="ru-RU"/>
        </w:rPr>
        <w:t>Краснополянского сельского поселения</w:t>
      </w:r>
    </w:p>
    <w:p w:rsidR="009760F0" w:rsidRPr="00D02E95" w:rsidRDefault="006A77D4" w:rsidP="00580566">
      <w:pPr>
        <w:widowControl w:val="0"/>
        <w:tabs>
          <w:tab w:val="left" w:pos="-142"/>
          <w:tab w:val="left" w:pos="4678"/>
          <w:tab w:val="left" w:pos="8222"/>
        </w:tabs>
        <w:spacing w:after="0" w:line="240" w:lineRule="auto"/>
        <w:ind w:firstLine="567"/>
        <w:jc w:val="right"/>
        <w:rPr>
          <w:rFonts w:ascii="Arial" w:eastAsia="Times New Roman" w:hAnsi="Arial" w:cs="Arial"/>
          <w:sz w:val="24"/>
          <w:szCs w:val="24"/>
          <w:lang w:eastAsia="ru-RU"/>
        </w:rPr>
      </w:pPr>
      <w:r w:rsidRPr="00626E11">
        <w:rPr>
          <w:rFonts w:ascii="Arial" w:eastAsia="Times New Roman" w:hAnsi="Arial" w:cs="Arial"/>
          <w:sz w:val="24"/>
          <w:szCs w:val="24"/>
          <w:lang w:eastAsia="ru-RU"/>
        </w:rPr>
        <w:t xml:space="preserve">№ </w:t>
      </w:r>
      <w:r>
        <w:rPr>
          <w:rFonts w:ascii="Arial" w:eastAsia="Times New Roman" w:hAnsi="Arial" w:cs="Arial"/>
          <w:sz w:val="24"/>
          <w:szCs w:val="24"/>
          <w:lang w:eastAsia="ru-RU"/>
        </w:rPr>
        <w:t>173</w:t>
      </w:r>
      <w:r w:rsidRPr="00626E11">
        <w:rPr>
          <w:rFonts w:ascii="Arial" w:eastAsia="Times New Roman" w:hAnsi="Arial" w:cs="Arial"/>
          <w:sz w:val="24"/>
          <w:szCs w:val="24"/>
          <w:lang w:eastAsia="ru-RU"/>
        </w:rPr>
        <w:t xml:space="preserve"> от </w:t>
      </w:r>
      <w:r>
        <w:rPr>
          <w:rFonts w:ascii="Arial" w:eastAsia="Times New Roman" w:hAnsi="Arial" w:cs="Arial"/>
          <w:sz w:val="24"/>
          <w:szCs w:val="24"/>
          <w:lang w:eastAsia="ru-RU"/>
        </w:rPr>
        <w:t>8.10.</w:t>
      </w:r>
      <w:r w:rsidRPr="00626E11">
        <w:rPr>
          <w:rFonts w:ascii="Arial" w:eastAsia="Times New Roman" w:hAnsi="Arial" w:cs="Arial"/>
          <w:sz w:val="24"/>
          <w:szCs w:val="24"/>
          <w:lang w:eastAsia="ru-RU"/>
        </w:rPr>
        <w:t>2020 г.</w:t>
      </w: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120691">
      <w:pPr>
        <w:spacing w:before="120" w:after="0" w:line="240" w:lineRule="auto"/>
        <w:jc w:val="center"/>
        <w:outlineLvl w:val="0"/>
        <w:rPr>
          <w:rFonts w:ascii="Arial" w:eastAsia="Times New Roman" w:hAnsi="Arial" w:cs="Arial"/>
          <w:b/>
          <w:sz w:val="24"/>
          <w:szCs w:val="24"/>
          <w:lang w:eastAsia="ru-RU"/>
        </w:rPr>
      </w:pPr>
      <w:bookmarkStart w:id="34" w:name="_Toc52835869"/>
      <w:bookmarkStart w:id="35" w:name="_Toc53393058"/>
      <w:r w:rsidRPr="00D02E95">
        <w:rPr>
          <w:rFonts w:ascii="Arial" w:eastAsia="Times New Roman" w:hAnsi="Arial" w:cs="Arial"/>
          <w:b/>
          <w:noProof/>
          <w:sz w:val="24"/>
          <w:szCs w:val="24"/>
          <w:lang w:eastAsia="ru-RU"/>
        </w:rPr>
        <w:drawing>
          <wp:inline distT="0" distB="0" distL="0" distR="0">
            <wp:extent cx="466725" cy="727364"/>
            <wp:effectExtent l="19050" t="0" r="9525" b="0"/>
            <wp:docPr id="1028" name="Рисунок 6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5"/>
                    <pic:cNvPicPr/>
                  </pic:nvPicPr>
                  <pic:blipFill>
                    <a:blip r:embed="rId8" cstate="print"/>
                    <a:srcRect/>
                    <a:stretch/>
                  </pic:blipFill>
                  <pic:spPr>
                    <a:xfrm>
                      <a:off x="0" y="0"/>
                      <a:ext cx="466725" cy="727364"/>
                    </a:xfrm>
                    <a:prstGeom prst="rect">
                      <a:avLst/>
                    </a:prstGeom>
                    <a:ln>
                      <a:noFill/>
                    </a:ln>
                  </pic:spPr>
                </pic:pic>
              </a:graphicData>
            </a:graphic>
          </wp:inline>
        </w:drawing>
      </w:r>
      <w:bookmarkEnd w:id="34"/>
      <w:bookmarkEnd w:id="35"/>
    </w:p>
    <w:p w:rsidR="009760F0" w:rsidRPr="00D02E95" w:rsidRDefault="00120691">
      <w:pPr>
        <w:spacing w:before="120" w:after="0" w:line="240" w:lineRule="auto"/>
        <w:jc w:val="center"/>
        <w:outlineLvl w:val="0"/>
        <w:rPr>
          <w:rFonts w:ascii="Arial" w:eastAsia="Times New Roman" w:hAnsi="Arial" w:cs="Arial"/>
          <w:b/>
          <w:sz w:val="28"/>
          <w:szCs w:val="28"/>
          <w:lang w:eastAsia="ru-RU"/>
        </w:rPr>
      </w:pPr>
      <w:bookmarkStart w:id="36" w:name="_Toc451181996"/>
      <w:bookmarkStart w:id="37" w:name="_Toc451469281"/>
      <w:bookmarkStart w:id="38" w:name="_Toc452336955"/>
      <w:bookmarkStart w:id="39" w:name="_Toc465106062"/>
      <w:bookmarkStart w:id="40" w:name="_Toc467011203"/>
      <w:bookmarkStart w:id="41" w:name="_Toc469954428"/>
      <w:bookmarkStart w:id="42" w:name="_Toc487707101"/>
      <w:bookmarkStart w:id="43" w:name="_Toc499148746"/>
      <w:bookmarkStart w:id="44" w:name="_Toc500883636"/>
      <w:bookmarkStart w:id="45" w:name="_Toc500883713"/>
      <w:bookmarkStart w:id="46" w:name="_Toc504699262"/>
      <w:bookmarkStart w:id="47" w:name="_Toc505692615"/>
      <w:bookmarkStart w:id="48" w:name="_Toc508302555"/>
      <w:bookmarkStart w:id="49" w:name="_Toc508754417"/>
      <w:bookmarkStart w:id="50" w:name="_Toc509104167"/>
      <w:bookmarkStart w:id="51" w:name="_Toc510175189"/>
      <w:bookmarkStart w:id="52" w:name="_Toc510300001"/>
      <w:bookmarkStart w:id="53" w:name="_Toc517703433"/>
      <w:bookmarkStart w:id="54" w:name="_Toc517719175"/>
      <w:bookmarkStart w:id="55" w:name="_Toc517907671"/>
      <w:bookmarkStart w:id="56" w:name="_Toc522192914"/>
      <w:bookmarkStart w:id="57" w:name="_Toc522628530"/>
      <w:bookmarkStart w:id="58" w:name="_Toc524892682"/>
      <w:bookmarkStart w:id="59" w:name="_Toc531808744"/>
      <w:bookmarkStart w:id="60" w:name="_Toc531991093"/>
      <w:bookmarkStart w:id="61" w:name="_Toc532148572"/>
      <w:bookmarkStart w:id="62" w:name="_Toc1641051"/>
      <w:bookmarkStart w:id="63" w:name="_Toc18076317"/>
      <w:bookmarkStart w:id="64" w:name="_Toc23197756"/>
      <w:bookmarkStart w:id="65" w:name="_Toc28428423"/>
      <w:bookmarkStart w:id="66" w:name="_Toc42078590"/>
      <w:bookmarkStart w:id="67" w:name="_Toc52835870"/>
      <w:bookmarkStart w:id="68" w:name="_Toc53393059"/>
      <w:r w:rsidRPr="00D02E95">
        <w:rPr>
          <w:rFonts w:ascii="Arial" w:eastAsia="Times New Roman" w:hAnsi="Arial" w:cs="Arial"/>
          <w:b/>
          <w:sz w:val="28"/>
          <w:szCs w:val="28"/>
          <w:lang w:eastAsia="ru-RU"/>
        </w:rPr>
        <w:t>Российская Федерация</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760F0" w:rsidRPr="00D02E95" w:rsidRDefault="00120691">
      <w:pPr>
        <w:spacing w:before="120" w:after="0" w:line="240" w:lineRule="auto"/>
        <w:jc w:val="center"/>
        <w:outlineLvl w:val="0"/>
        <w:rPr>
          <w:rFonts w:ascii="Arial" w:eastAsia="Times New Roman" w:hAnsi="Arial" w:cs="Arial"/>
          <w:b/>
          <w:sz w:val="28"/>
          <w:szCs w:val="28"/>
          <w:lang w:eastAsia="ru-RU"/>
        </w:rPr>
      </w:pPr>
      <w:bookmarkStart w:id="69" w:name="_Toc451181997"/>
      <w:bookmarkStart w:id="70" w:name="_Toc451469282"/>
      <w:bookmarkStart w:id="71" w:name="_Toc452336956"/>
      <w:bookmarkStart w:id="72" w:name="_Toc465106063"/>
      <w:bookmarkStart w:id="73" w:name="_Toc467011204"/>
      <w:bookmarkStart w:id="74" w:name="_Toc469954429"/>
      <w:bookmarkStart w:id="75" w:name="_Toc487707102"/>
      <w:bookmarkStart w:id="76" w:name="_Toc499148747"/>
      <w:bookmarkStart w:id="77" w:name="_Toc500883637"/>
      <w:bookmarkStart w:id="78" w:name="_Toc500883714"/>
      <w:bookmarkStart w:id="79" w:name="_Toc504699263"/>
      <w:bookmarkStart w:id="80" w:name="_Toc505692616"/>
      <w:bookmarkStart w:id="81" w:name="_Toc508302556"/>
      <w:bookmarkStart w:id="82" w:name="_Toc508754418"/>
      <w:bookmarkStart w:id="83" w:name="_Toc509104168"/>
      <w:bookmarkStart w:id="84" w:name="_Toc510175190"/>
      <w:bookmarkStart w:id="85" w:name="_Toc510300002"/>
      <w:bookmarkStart w:id="86" w:name="_Toc517703434"/>
      <w:bookmarkStart w:id="87" w:name="_Toc517719176"/>
      <w:bookmarkStart w:id="88" w:name="_Toc517907672"/>
      <w:bookmarkStart w:id="89" w:name="_Toc522192915"/>
      <w:bookmarkStart w:id="90" w:name="_Toc522628531"/>
      <w:bookmarkStart w:id="91" w:name="_Toc524892683"/>
      <w:bookmarkStart w:id="92" w:name="_Toc531808745"/>
      <w:bookmarkStart w:id="93" w:name="_Toc531991094"/>
      <w:bookmarkStart w:id="94" w:name="_Toc532148573"/>
      <w:bookmarkStart w:id="95" w:name="_Toc1641052"/>
      <w:bookmarkStart w:id="96" w:name="_Toc18076318"/>
      <w:bookmarkStart w:id="97" w:name="_Toc23197757"/>
      <w:bookmarkStart w:id="98" w:name="_Toc28428424"/>
      <w:bookmarkStart w:id="99" w:name="_Toc42078591"/>
      <w:bookmarkStart w:id="100" w:name="_Toc52835871"/>
      <w:bookmarkStart w:id="101" w:name="_Toc53393060"/>
      <w:r w:rsidRPr="00D02E95">
        <w:rPr>
          <w:rFonts w:ascii="Arial" w:eastAsia="Times New Roman" w:hAnsi="Arial" w:cs="Arial"/>
          <w:b/>
          <w:sz w:val="28"/>
          <w:szCs w:val="28"/>
          <w:lang w:eastAsia="ru-RU"/>
        </w:rPr>
        <w:t>Свердловская область</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9760F0" w:rsidRPr="00D02E95" w:rsidRDefault="00120691">
      <w:pPr>
        <w:spacing w:before="120" w:after="0" w:line="240" w:lineRule="auto"/>
        <w:jc w:val="center"/>
        <w:outlineLvl w:val="0"/>
        <w:rPr>
          <w:rFonts w:ascii="Arial" w:eastAsia="Times New Roman" w:hAnsi="Arial" w:cs="Arial"/>
          <w:b/>
          <w:sz w:val="28"/>
          <w:szCs w:val="28"/>
          <w:lang w:eastAsia="ru-RU"/>
        </w:rPr>
      </w:pPr>
      <w:bookmarkStart w:id="102" w:name="_Toc42078592"/>
      <w:bookmarkStart w:id="103" w:name="_Toc52835872"/>
      <w:bookmarkStart w:id="104" w:name="_Toc53393061"/>
      <w:r w:rsidRPr="00D02E95">
        <w:rPr>
          <w:rFonts w:ascii="Arial" w:eastAsia="Times New Roman" w:hAnsi="Arial" w:cs="Arial"/>
          <w:b/>
          <w:sz w:val="28"/>
          <w:szCs w:val="28"/>
          <w:lang w:eastAsia="ru-RU"/>
        </w:rPr>
        <w:t>Байкаловский муниципальный район</w:t>
      </w:r>
      <w:bookmarkEnd w:id="102"/>
      <w:bookmarkEnd w:id="103"/>
      <w:bookmarkEnd w:id="104"/>
    </w:p>
    <w:p w:rsidR="009760F0" w:rsidRPr="00D02E95" w:rsidRDefault="009760F0">
      <w:pPr>
        <w:widowControl w:val="0"/>
        <w:tabs>
          <w:tab w:val="left" w:pos="-142"/>
        </w:tabs>
        <w:suppressAutoHyphens/>
        <w:spacing w:after="0" w:line="240" w:lineRule="auto"/>
        <w:ind w:right="30" w:firstLine="567"/>
        <w:rPr>
          <w:rFonts w:ascii="Arial" w:eastAsia="Lucida Sans Unicode" w:hAnsi="Arial" w:cs="Arial"/>
          <w:b/>
          <w:caps/>
          <w:kern w:val="1"/>
          <w:sz w:val="24"/>
          <w:szCs w:val="24"/>
          <w:lang w:eastAsia="ar-SA"/>
        </w:rPr>
      </w:pPr>
    </w:p>
    <w:p w:rsidR="009760F0" w:rsidRPr="00D02E95" w:rsidRDefault="009760F0">
      <w:pPr>
        <w:widowControl w:val="0"/>
        <w:tabs>
          <w:tab w:val="left" w:pos="-142"/>
        </w:tabs>
        <w:suppressAutoHyphens/>
        <w:spacing w:after="0" w:line="240" w:lineRule="auto"/>
        <w:ind w:right="30"/>
        <w:jc w:val="center"/>
        <w:rPr>
          <w:rFonts w:ascii="Arial" w:eastAsia="Lucida Sans Unicode" w:hAnsi="Arial" w:cs="Arial"/>
          <w:b/>
          <w:caps/>
          <w:kern w:val="1"/>
          <w:sz w:val="24"/>
          <w:szCs w:val="24"/>
          <w:lang w:eastAsia="ar-SA"/>
        </w:rPr>
      </w:pPr>
    </w:p>
    <w:p w:rsidR="009760F0" w:rsidRPr="00D02E95" w:rsidRDefault="009760F0">
      <w:pPr>
        <w:widowControl w:val="0"/>
        <w:tabs>
          <w:tab w:val="left" w:pos="-142"/>
        </w:tabs>
        <w:suppressAutoHyphens/>
        <w:spacing w:after="0" w:line="240" w:lineRule="auto"/>
        <w:ind w:right="30" w:firstLine="567"/>
        <w:rPr>
          <w:rFonts w:ascii="Arial" w:eastAsia="Lucida Sans Unicode" w:hAnsi="Arial" w:cs="Arial"/>
          <w:b/>
          <w:caps/>
          <w:kern w:val="1"/>
          <w:sz w:val="24"/>
          <w:szCs w:val="24"/>
          <w:lang w:eastAsia="ar-SA"/>
        </w:rPr>
      </w:pPr>
    </w:p>
    <w:p w:rsidR="009760F0" w:rsidRPr="00D02E95" w:rsidRDefault="009760F0">
      <w:pPr>
        <w:widowControl w:val="0"/>
        <w:tabs>
          <w:tab w:val="left" w:pos="-142"/>
        </w:tabs>
        <w:suppressAutoHyphens/>
        <w:spacing w:after="0" w:line="240" w:lineRule="auto"/>
        <w:ind w:right="30" w:firstLine="567"/>
        <w:rPr>
          <w:rFonts w:ascii="Arial" w:eastAsia="Lucida Sans Unicode" w:hAnsi="Arial" w:cs="Arial"/>
          <w:b/>
          <w:caps/>
          <w:kern w:val="1"/>
          <w:sz w:val="24"/>
          <w:szCs w:val="24"/>
          <w:lang w:eastAsia="ar-SA"/>
        </w:rPr>
      </w:pPr>
    </w:p>
    <w:p w:rsidR="009760F0" w:rsidRPr="00D02E95" w:rsidRDefault="009760F0">
      <w:pPr>
        <w:widowControl w:val="0"/>
        <w:tabs>
          <w:tab w:val="left" w:pos="-142"/>
          <w:tab w:val="left" w:pos="8222"/>
        </w:tabs>
        <w:spacing w:after="0" w:line="240" w:lineRule="auto"/>
        <w:ind w:right="30" w:firstLine="567"/>
        <w:jc w:val="both"/>
        <w:rPr>
          <w:rFonts w:ascii="Arial" w:hAnsi="Arial" w:cs="Arial"/>
          <w:b/>
          <w:sz w:val="24"/>
          <w:szCs w:val="24"/>
        </w:rPr>
      </w:pPr>
    </w:p>
    <w:p w:rsidR="009760F0" w:rsidRPr="00D02E95" w:rsidRDefault="009760F0">
      <w:pPr>
        <w:widowControl w:val="0"/>
        <w:tabs>
          <w:tab w:val="left" w:pos="-142"/>
          <w:tab w:val="left" w:pos="8222"/>
        </w:tabs>
        <w:spacing w:after="0" w:line="240" w:lineRule="auto"/>
        <w:ind w:right="30" w:firstLine="567"/>
        <w:jc w:val="both"/>
        <w:rPr>
          <w:rFonts w:ascii="Arial" w:hAnsi="Arial" w:cs="Arial"/>
          <w:b/>
          <w:sz w:val="24"/>
          <w:szCs w:val="24"/>
        </w:rPr>
      </w:pPr>
    </w:p>
    <w:p w:rsidR="009760F0" w:rsidRPr="00D02E95" w:rsidRDefault="009760F0">
      <w:pPr>
        <w:widowControl w:val="0"/>
        <w:tabs>
          <w:tab w:val="left" w:pos="-142"/>
        </w:tabs>
        <w:suppressAutoHyphens/>
        <w:spacing w:after="0" w:line="240" w:lineRule="auto"/>
        <w:ind w:right="30" w:firstLine="567"/>
        <w:rPr>
          <w:rFonts w:ascii="Arial" w:eastAsia="Lucida Sans Unicode" w:hAnsi="Arial" w:cs="Arial"/>
          <w:b/>
          <w:caps/>
          <w:kern w:val="1"/>
          <w:sz w:val="24"/>
          <w:szCs w:val="24"/>
          <w:lang w:eastAsia="ar-SA"/>
        </w:rPr>
      </w:pPr>
    </w:p>
    <w:p w:rsidR="009760F0" w:rsidRPr="00D02E95" w:rsidRDefault="00120691">
      <w:pPr>
        <w:spacing w:before="120" w:after="0" w:line="240" w:lineRule="auto"/>
        <w:jc w:val="center"/>
        <w:outlineLvl w:val="0"/>
        <w:rPr>
          <w:rFonts w:ascii="Arial" w:eastAsia="Times New Roman" w:hAnsi="Arial" w:cs="Arial"/>
          <w:b/>
          <w:sz w:val="28"/>
          <w:szCs w:val="28"/>
          <w:lang w:eastAsia="ru-RU"/>
        </w:rPr>
      </w:pPr>
      <w:bookmarkStart w:id="105" w:name="_Toc451181999"/>
      <w:bookmarkStart w:id="106" w:name="_Toc451469284"/>
      <w:bookmarkStart w:id="107" w:name="_Toc452336958"/>
      <w:bookmarkStart w:id="108" w:name="_Toc465106065"/>
      <w:bookmarkStart w:id="109" w:name="_Toc467011206"/>
      <w:bookmarkStart w:id="110" w:name="_Toc469954431"/>
      <w:bookmarkStart w:id="111" w:name="_Toc487707104"/>
      <w:bookmarkStart w:id="112" w:name="_Toc499148749"/>
      <w:bookmarkStart w:id="113" w:name="_Toc500883639"/>
      <w:bookmarkStart w:id="114" w:name="_Toc500883716"/>
      <w:bookmarkStart w:id="115" w:name="_Toc504699265"/>
      <w:bookmarkStart w:id="116" w:name="_Toc505692618"/>
      <w:bookmarkStart w:id="117" w:name="_Toc508302558"/>
      <w:bookmarkStart w:id="118" w:name="_Toc508754420"/>
      <w:bookmarkStart w:id="119" w:name="_Toc509104170"/>
      <w:bookmarkStart w:id="120" w:name="_Toc510175192"/>
      <w:bookmarkStart w:id="121" w:name="_Toc510300004"/>
      <w:bookmarkStart w:id="122" w:name="_Toc517703436"/>
      <w:bookmarkStart w:id="123" w:name="_Toc517719178"/>
      <w:bookmarkStart w:id="124" w:name="_Toc517907674"/>
      <w:bookmarkStart w:id="125" w:name="_Toc522192917"/>
      <w:bookmarkStart w:id="126" w:name="_Toc522628532"/>
      <w:bookmarkStart w:id="127" w:name="_Toc524892684"/>
      <w:bookmarkStart w:id="128" w:name="_Toc531808746"/>
      <w:bookmarkStart w:id="129" w:name="_Toc531991095"/>
      <w:bookmarkStart w:id="130" w:name="_Toc532148574"/>
      <w:bookmarkStart w:id="131" w:name="_Toc1641053"/>
      <w:bookmarkStart w:id="132" w:name="_Toc18076319"/>
      <w:bookmarkStart w:id="133" w:name="_Toc23197758"/>
      <w:bookmarkStart w:id="134" w:name="_Toc28428425"/>
      <w:bookmarkStart w:id="135" w:name="_Toc42078593"/>
      <w:bookmarkStart w:id="136" w:name="_Toc52835873"/>
      <w:bookmarkStart w:id="137" w:name="_Toc53393062"/>
      <w:r w:rsidRPr="00D02E95">
        <w:rPr>
          <w:rFonts w:ascii="Arial" w:eastAsia="Times New Roman" w:hAnsi="Arial" w:cs="Arial"/>
          <w:b/>
          <w:sz w:val="28"/>
          <w:szCs w:val="28"/>
          <w:lang w:eastAsia="ru-RU"/>
        </w:rPr>
        <w:t>Правила землепользования и застройки</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9760F0" w:rsidRPr="00D02E95" w:rsidRDefault="00120691">
      <w:pPr>
        <w:spacing w:before="120" w:after="0" w:line="240" w:lineRule="auto"/>
        <w:jc w:val="center"/>
        <w:outlineLvl w:val="0"/>
        <w:rPr>
          <w:rFonts w:ascii="Arial" w:eastAsia="Times New Roman" w:hAnsi="Arial" w:cs="Arial"/>
          <w:b/>
          <w:sz w:val="28"/>
          <w:szCs w:val="28"/>
          <w:lang w:eastAsia="ru-RU"/>
        </w:rPr>
      </w:pPr>
      <w:bookmarkStart w:id="138" w:name="_Toc42078594"/>
      <w:bookmarkStart w:id="139" w:name="_Toc52835874"/>
      <w:bookmarkStart w:id="140" w:name="_Toc53393063"/>
      <w:r w:rsidRPr="00D02E95">
        <w:rPr>
          <w:rFonts w:ascii="Arial" w:eastAsia="Times New Roman" w:hAnsi="Arial" w:cs="Arial"/>
          <w:b/>
          <w:sz w:val="28"/>
          <w:szCs w:val="28"/>
          <w:lang w:eastAsia="ru-RU"/>
        </w:rPr>
        <w:t>Краснополянского сельского поселения</w:t>
      </w:r>
      <w:bookmarkEnd w:id="138"/>
      <w:bookmarkEnd w:id="139"/>
      <w:bookmarkEnd w:id="140"/>
    </w:p>
    <w:p w:rsidR="009760F0" w:rsidRPr="00D02E95" w:rsidRDefault="009760F0">
      <w:pPr>
        <w:widowControl w:val="0"/>
        <w:tabs>
          <w:tab w:val="left" w:pos="-142"/>
          <w:tab w:val="left" w:pos="8222"/>
        </w:tabs>
        <w:spacing w:after="0" w:line="240" w:lineRule="auto"/>
        <w:ind w:right="30" w:firstLine="567"/>
        <w:jc w:val="both"/>
        <w:rPr>
          <w:rFonts w:ascii="Arial" w:eastAsia="Times New Roman" w:hAnsi="Arial" w:cs="Arial"/>
          <w:b/>
          <w:sz w:val="28"/>
          <w:szCs w:val="28"/>
          <w:lang w:eastAsia="ru-RU"/>
        </w:rPr>
      </w:pPr>
    </w:p>
    <w:p w:rsidR="009760F0" w:rsidRPr="00D02E95" w:rsidRDefault="009760F0">
      <w:pPr>
        <w:widowControl w:val="0"/>
        <w:tabs>
          <w:tab w:val="left" w:pos="-142"/>
          <w:tab w:val="left" w:pos="8222"/>
        </w:tabs>
        <w:spacing w:after="0" w:line="240" w:lineRule="auto"/>
        <w:ind w:right="30" w:firstLine="567"/>
        <w:jc w:val="both"/>
        <w:rPr>
          <w:rFonts w:ascii="Arial" w:eastAsia="Times New Roman" w:hAnsi="Arial" w:cs="Arial"/>
          <w:b/>
          <w:sz w:val="28"/>
          <w:szCs w:val="28"/>
          <w:lang w:eastAsia="ru-RU"/>
        </w:rPr>
      </w:pPr>
    </w:p>
    <w:p w:rsidR="009760F0" w:rsidRPr="00D02E95" w:rsidRDefault="009760F0">
      <w:pPr>
        <w:tabs>
          <w:tab w:val="left" w:pos="-142"/>
        </w:tabs>
        <w:spacing w:after="0" w:line="240" w:lineRule="auto"/>
        <w:ind w:firstLine="567"/>
        <w:rPr>
          <w:rFonts w:ascii="Arial" w:eastAsia="Times New Roman" w:hAnsi="Arial" w:cs="Arial"/>
          <w:sz w:val="28"/>
          <w:szCs w:val="28"/>
          <w:lang w:eastAsia="ru-RU"/>
        </w:rPr>
      </w:pPr>
    </w:p>
    <w:p w:rsidR="009760F0" w:rsidRPr="00D02E95" w:rsidRDefault="009760F0">
      <w:pPr>
        <w:tabs>
          <w:tab w:val="left" w:pos="-142"/>
        </w:tabs>
        <w:spacing w:after="0" w:line="240" w:lineRule="auto"/>
        <w:ind w:firstLine="567"/>
        <w:rPr>
          <w:rFonts w:ascii="Arial" w:eastAsia="Times New Roman" w:hAnsi="Arial" w:cs="Arial"/>
          <w:sz w:val="28"/>
          <w:szCs w:val="28"/>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580566" w:rsidRPr="00D02E95" w:rsidRDefault="00580566" w:rsidP="00580566">
      <w:pPr>
        <w:tabs>
          <w:tab w:val="left" w:pos="-142"/>
        </w:tabs>
        <w:spacing w:after="0" w:line="240" w:lineRule="auto"/>
        <w:ind w:firstLine="567"/>
        <w:jc w:val="center"/>
        <w:rPr>
          <w:rFonts w:ascii="Arial" w:eastAsia="Times New Roman" w:hAnsi="Arial" w:cs="Arial"/>
          <w:sz w:val="24"/>
          <w:szCs w:val="24"/>
          <w:lang w:eastAsia="ru-RU"/>
        </w:rPr>
      </w:pPr>
      <w:r w:rsidRPr="00D02E95">
        <w:rPr>
          <w:rFonts w:ascii="Arial" w:eastAsia="Times New Roman" w:hAnsi="Arial" w:cs="Arial"/>
          <w:b/>
          <w:sz w:val="28"/>
          <w:szCs w:val="28"/>
          <w:lang w:eastAsia="ru-RU"/>
        </w:rPr>
        <w:t>2020 г</w:t>
      </w:r>
      <w:r w:rsidRPr="00D02E95">
        <w:rPr>
          <w:rFonts w:ascii="Arial" w:eastAsia="Times New Roman" w:hAnsi="Arial" w:cs="Arial"/>
          <w:sz w:val="24"/>
          <w:szCs w:val="24"/>
          <w:lang w:eastAsia="ru-RU"/>
        </w:rPr>
        <w:t>.</w:t>
      </w: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firstLine="567"/>
        <w:rPr>
          <w:rFonts w:ascii="Arial" w:eastAsia="Times New Roman" w:hAnsi="Arial" w:cs="Arial"/>
          <w:sz w:val="24"/>
          <w:szCs w:val="24"/>
          <w:lang w:eastAsia="ru-RU"/>
        </w:rPr>
      </w:pPr>
    </w:p>
    <w:p w:rsidR="009760F0" w:rsidRPr="00D02E95" w:rsidRDefault="009760F0">
      <w:pPr>
        <w:tabs>
          <w:tab w:val="left" w:pos="-142"/>
        </w:tabs>
        <w:spacing w:after="0" w:line="240" w:lineRule="auto"/>
        <w:ind w:right="30" w:firstLine="567"/>
        <w:rPr>
          <w:rFonts w:ascii="Arial" w:eastAsia="Times New Roman" w:hAnsi="Arial" w:cs="Arial"/>
          <w:sz w:val="24"/>
          <w:szCs w:val="24"/>
          <w:lang w:eastAsia="ru-RU"/>
        </w:rPr>
      </w:pPr>
    </w:p>
    <w:p w:rsidR="009760F0" w:rsidRPr="00D02E95" w:rsidRDefault="009760F0" w:rsidP="00580566">
      <w:pPr>
        <w:tabs>
          <w:tab w:val="left" w:pos="-142"/>
        </w:tabs>
        <w:spacing w:after="0" w:line="240" w:lineRule="auto"/>
        <w:rPr>
          <w:rFonts w:ascii="Arial" w:eastAsia="Times New Roman" w:hAnsi="Arial" w:cs="Arial"/>
          <w:sz w:val="24"/>
          <w:szCs w:val="24"/>
          <w:u w:val="single"/>
          <w:lang w:eastAsia="ru-RU"/>
        </w:rPr>
        <w:sectPr w:rsidR="009760F0" w:rsidRPr="00D02E95" w:rsidSect="00580566">
          <w:headerReference w:type="default" r:id="rId9"/>
          <w:footerReference w:type="default" r:id="rId10"/>
          <w:pgSz w:w="11906" w:h="16838"/>
          <w:pgMar w:top="1134" w:right="849" w:bottom="1134" w:left="1134" w:header="708" w:footer="708" w:gutter="0"/>
          <w:cols w:space="708"/>
          <w:docGrid w:linePitch="360"/>
        </w:sectPr>
      </w:pPr>
    </w:p>
    <w:p w:rsidR="009760F0" w:rsidRPr="00D02E95" w:rsidRDefault="00120691" w:rsidP="00113E19">
      <w:pPr>
        <w:keepNext/>
        <w:keepLines/>
        <w:spacing w:before="480" w:after="0"/>
        <w:jc w:val="center"/>
        <w:outlineLvl w:val="0"/>
        <w:rPr>
          <w:rFonts w:ascii="Arial" w:eastAsia="Times New Roman" w:hAnsi="Arial" w:cs="Arial"/>
          <w:b/>
          <w:bCs/>
          <w:sz w:val="24"/>
          <w:szCs w:val="24"/>
        </w:rPr>
      </w:pPr>
      <w:bookmarkStart w:id="141" w:name="_Toc451182001"/>
      <w:bookmarkStart w:id="142" w:name="_Toc451469286"/>
      <w:bookmarkStart w:id="143" w:name="_Toc452336960"/>
      <w:bookmarkStart w:id="144" w:name="_Toc465106067"/>
      <w:bookmarkStart w:id="145" w:name="_Toc467011208"/>
      <w:bookmarkStart w:id="146" w:name="_Toc469954433"/>
      <w:bookmarkStart w:id="147" w:name="_Toc487707106"/>
      <w:bookmarkStart w:id="148" w:name="_Toc499148751"/>
      <w:bookmarkStart w:id="149" w:name="_Toc500883641"/>
      <w:bookmarkStart w:id="150" w:name="_Toc500883718"/>
      <w:bookmarkStart w:id="151" w:name="_Toc504699267"/>
      <w:bookmarkStart w:id="152" w:name="_Toc505692620"/>
      <w:bookmarkStart w:id="153" w:name="_Toc508302560"/>
      <w:bookmarkStart w:id="154" w:name="_Toc508754422"/>
      <w:bookmarkStart w:id="155" w:name="_Toc509104172"/>
      <w:bookmarkStart w:id="156" w:name="_Toc510175194"/>
      <w:bookmarkStart w:id="157" w:name="_Toc510300006"/>
      <w:bookmarkStart w:id="158" w:name="_Toc517703438"/>
      <w:bookmarkStart w:id="159" w:name="_Toc517719180"/>
      <w:bookmarkStart w:id="160" w:name="_Toc517907676"/>
      <w:bookmarkStart w:id="161" w:name="_Toc522192919"/>
      <w:bookmarkStart w:id="162" w:name="_Toc522628534"/>
      <w:bookmarkStart w:id="163" w:name="_Toc524892686"/>
      <w:bookmarkStart w:id="164" w:name="_Toc531808748"/>
      <w:bookmarkStart w:id="165" w:name="_Toc531991097"/>
      <w:bookmarkStart w:id="166" w:name="_Toc532148576"/>
      <w:bookmarkStart w:id="167" w:name="_Toc1641055"/>
      <w:bookmarkStart w:id="168" w:name="_Toc18076321"/>
      <w:bookmarkStart w:id="169" w:name="_Toc23197760"/>
      <w:bookmarkStart w:id="170" w:name="_Toc28428427"/>
      <w:bookmarkStart w:id="171" w:name="_Toc42078595"/>
      <w:bookmarkStart w:id="172" w:name="_Toc52835875"/>
      <w:bookmarkStart w:id="173" w:name="_Toc53393064"/>
      <w:r w:rsidRPr="00D02E95">
        <w:rPr>
          <w:rFonts w:ascii="Arial" w:eastAsia="Times New Roman" w:hAnsi="Arial" w:cs="Arial"/>
          <w:b/>
          <w:bCs/>
          <w:sz w:val="24"/>
          <w:szCs w:val="24"/>
        </w:rPr>
        <w:lastRenderedPageBreak/>
        <w:t>Оглавление</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4953C8" w:rsidRPr="004953C8" w:rsidRDefault="001F3B6D" w:rsidP="00113E19">
      <w:pPr>
        <w:pStyle w:val="12"/>
        <w:ind w:right="0" w:firstLine="0"/>
        <w:rPr>
          <w:rFonts w:asciiTheme="minorHAnsi" w:eastAsiaTheme="minorEastAsia" w:hAnsiTheme="minorHAnsi" w:cstheme="minorBidi"/>
          <w:noProof/>
          <w:sz w:val="20"/>
          <w:lang w:eastAsia="ru-RU"/>
        </w:rPr>
      </w:pPr>
      <w:r w:rsidRPr="004953C8">
        <w:rPr>
          <w:rFonts w:ascii="Arial" w:hAnsi="Arial" w:cs="Arial"/>
          <w:szCs w:val="24"/>
        </w:rPr>
        <w:fldChar w:fldCharType="begin"/>
      </w:r>
      <w:r w:rsidR="00120691" w:rsidRPr="004953C8">
        <w:rPr>
          <w:rFonts w:ascii="Arial" w:hAnsi="Arial" w:cs="Arial"/>
          <w:szCs w:val="24"/>
        </w:rPr>
        <w:instrText xml:space="preserve"> TOC \o "1-3" \h \z \u </w:instrText>
      </w:r>
      <w:r w:rsidRPr="004953C8">
        <w:rPr>
          <w:rFonts w:ascii="Arial" w:hAnsi="Arial" w:cs="Arial"/>
          <w:szCs w:val="24"/>
        </w:rPr>
        <w:fldChar w:fldCharType="separate"/>
      </w:r>
    </w:p>
    <w:p w:rsidR="00580566" w:rsidRDefault="00580566" w:rsidP="00113E19">
      <w:pPr>
        <w:pStyle w:val="12"/>
        <w:ind w:right="0" w:firstLine="0"/>
        <w:rPr>
          <w:rStyle w:val="af3"/>
          <w:rFonts w:ascii="Arial" w:hAnsi="Arial" w:cs="Arial"/>
          <w:b/>
          <w:noProof/>
          <w:sz w:val="20"/>
          <w:lang w:eastAsia="ru-RU"/>
        </w:rPr>
      </w:pPr>
      <w:r>
        <w:t xml:space="preserve">         </w:t>
      </w:r>
      <w:r w:rsidR="001F3B6D">
        <w:fldChar w:fldCharType="begin"/>
      </w:r>
      <w:r w:rsidR="006E59AF">
        <w:instrText>HYPERLINK \l "_Toc53393065"</w:instrText>
      </w:r>
      <w:r w:rsidR="001F3B6D">
        <w:fldChar w:fldCharType="separate"/>
      </w:r>
      <w:r w:rsidR="004953C8" w:rsidRPr="004953C8">
        <w:rPr>
          <w:rStyle w:val="af3"/>
          <w:rFonts w:ascii="Arial" w:hAnsi="Arial" w:cs="Arial"/>
          <w:b/>
          <w:noProof/>
          <w:sz w:val="20"/>
          <w:lang w:eastAsia="ru-RU"/>
        </w:rPr>
        <w:t xml:space="preserve">ЧАСТЬ I. ПОРЯДОК ПРИМЕНЕНИЯ ПРАВИЛ ЗЕМЛЕПОЛЬЗОВАНИЯ И ЗАСТРОЙКИ И ВНЕСЕНИЯ </w:t>
      </w:r>
      <w:r>
        <w:rPr>
          <w:rStyle w:val="af3"/>
          <w:rFonts w:ascii="Arial" w:hAnsi="Arial" w:cs="Arial"/>
          <w:b/>
          <w:noProof/>
          <w:sz w:val="20"/>
          <w:lang w:eastAsia="ru-RU"/>
        </w:rPr>
        <w:t xml:space="preserve">     </w:t>
      </w:r>
    </w:p>
    <w:p w:rsidR="004953C8" w:rsidRPr="004953C8" w:rsidRDefault="00580566" w:rsidP="00113E19">
      <w:pPr>
        <w:pStyle w:val="12"/>
        <w:ind w:right="0" w:firstLine="0"/>
        <w:rPr>
          <w:rFonts w:asciiTheme="minorHAnsi" w:eastAsiaTheme="minorEastAsia" w:hAnsiTheme="minorHAnsi" w:cstheme="minorBidi"/>
          <w:noProof/>
          <w:sz w:val="20"/>
          <w:lang w:eastAsia="ru-RU"/>
        </w:rPr>
      </w:pPr>
      <w:r>
        <w:rPr>
          <w:rStyle w:val="af3"/>
          <w:rFonts w:ascii="Arial" w:hAnsi="Arial" w:cs="Arial"/>
          <w:b/>
          <w:noProof/>
          <w:sz w:val="20"/>
          <w:lang w:eastAsia="ru-RU"/>
        </w:rPr>
        <w:t xml:space="preserve">       </w:t>
      </w:r>
      <w:r w:rsidR="004953C8" w:rsidRPr="004953C8">
        <w:rPr>
          <w:rStyle w:val="af3"/>
          <w:rFonts w:ascii="Arial" w:hAnsi="Arial" w:cs="Arial"/>
          <w:b/>
          <w:noProof/>
          <w:sz w:val="20"/>
          <w:lang w:eastAsia="ru-RU"/>
        </w:rPr>
        <w:t>В НИХ ИЗМЕНЕНИЙ</w:t>
      </w:r>
      <w:r w:rsidR="004953C8" w:rsidRPr="004953C8">
        <w:rPr>
          <w:noProof/>
          <w:webHidden/>
          <w:sz w:val="20"/>
        </w:rPr>
        <w:tab/>
      </w:r>
      <w:r w:rsidR="001F3B6D" w:rsidRPr="004953C8">
        <w:rPr>
          <w:noProof/>
          <w:webHidden/>
          <w:sz w:val="20"/>
        </w:rPr>
        <w:fldChar w:fldCharType="begin"/>
      </w:r>
      <w:r w:rsidR="004953C8" w:rsidRPr="004953C8">
        <w:rPr>
          <w:noProof/>
          <w:webHidden/>
          <w:sz w:val="20"/>
        </w:rPr>
        <w:instrText xml:space="preserve"> PAGEREF _Toc53393065 \h </w:instrText>
      </w:r>
      <w:r w:rsidR="001F3B6D" w:rsidRPr="004953C8">
        <w:rPr>
          <w:noProof/>
          <w:webHidden/>
          <w:sz w:val="20"/>
        </w:rPr>
      </w:r>
      <w:r w:rsidR="001F3B6D" w:rsidRPr="004953C8">
        <w:rPr>
          <w:noProof/>
          <w:webHidden/>
          <w:sz w:val="20"/>
        </w:rPr>
        <w:fldChar w:fldCharType="separate"/>
      </w:r>
      <w:r>
        <w:rPr>
          <w:noProof/>
          <w:webHidden/>
          <w:sz w:val="20"/>
        </w:rPr>
        <w:t>10</w:t>
      </w:r>
      <w:r w:rsidR="001F3B6D" w:rsidRPr="004953C8">
        <w:rPr>
          <w:noProof/>
          <w:webHidden/>
          <w:sz w:val="20"/>
        </w:rPr>
        <w:fldChar w:fldCharType="end"/>
      </w:r>
      <w:r w:rsidR="001F3B6D">
        <w:fldChar w:fldCharType="end"/>
      </w:r>
    </w:p>
    <w:p w:rsidR="004953C8" w:rsidRPr="004953C8" w:rsidRDefault="001F3B6D" w:rsidP="00113E19">
      <w:pPr>
        <w:pStyle w:val="23"/>
        <w:rPr>
          <w:rFonts w:asciiTheme="minorHAnsi" w:eastAsiaTheme="minorEastAsia" w:hAnsiTheme="minorHAnsi" w:cstheme="minorBidi"/>
          <w:noProof/>
          <w:sz w:val="20"/>
          <w:lang w:eastAsia="ru-RU"/>
        </w:rPr>
      </w:pPr>
      <w:hyperlink w:anchor="_Toc53393066" w:history="1">
        <w:r w:rsidR="004953C8" w:rsidRPr="004953C8">
          <w:rPr>
            <w:rStyle w:val="af3"/>
            <w:rFonts w:ascii="Arial" w:hAnsi="Arial" w:cs="Arial"/>
            <w:b/>
            <w:bCs/>
            <w:noProof/>
            <w:sz w:val="20"/>
            <w:lang w:eastAsia="ru-RU"/>
          </w:rPr>
          <w:t>РАЗДЕЛ 1. ПОЛОЖЕНИЯ О РЕГУЛИРОВАНИИ ЗЕМЛЕПОЛЬЗОВАНИЯ И ЗАСТРОЙКИ ОРГАНАМИ МЕСТНОГО САМОУПРАВЛЕНИЯ</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_Toc53393066 \h </w:instrText>
        </w:r>
        <w:r w:rsidRPr="004953C8">
          <w:rPr>
            <w:noProof/>
            <w:webHidden/>
            <w:sz w:val="20"/>
          </w:rPr>
        </w:r>
        <w:r w:rsidRPr="004953C8">
          <w:rPr>
            <w:noProof/>
            <w:webHidden/>
            <w:sz w:val="20"/>
          </w:rPr>
          <w:fldChar w:fldCharType="separate"/>
        </w:r>
        <w:r w:rsidR="00580566">
          <w:rPr>
            <w:noProof/>
            <w:webHidden/>
            <w:sz w:val="20"/>
          </w:rPr>
          <w:t>10</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67" w:history="1">
        <w:r w:rsidR="004953C8" w:rsidRPr="004953C8">
          <w:rPr>
            <w:rStyle w:val="af3"/>
            <w:rFonts w:ascii="Arial" w:hAnsi="Arial" w:cs="Arial"/>
            <w:b/>
            <w:sz w:val="22"/>
            <w:lang w:eastAsia="ru-RU"/>
          </w:rPr>
          <w:t>Статья 1. Сфера применения правил землепользования и застройки</w:t>
        </w:r>
        <w:r w:rsidR="004953C8" w:rsidRPr="004953C8">
          <w:rPr>
            <w:webHidden/>
            <w:sz w:val="22"/>
          </w:rPr>
          <w:tab/>
        </w:r>
        <w:r w:rsidRPr="004953C8">
          <w:rPr>
            <w:webHidden/>
            <w:sz w:val="22"/>
          </w:rPr>
          <w:fldChar w:fldCharType="begin"/>
        </w:r>
        <w:r w:rsidR="004953C8" w:rsidRPr="004953C8">
          <w:rPr>
            <w:webHidden/>
            <w:sz w:val="22"/>
          </w:rPr>
          <w:instrText xml:space="preserve"> PAGEREF _Toc53393067 \h </w:instrText>
        </w:r>
        <w:r w:rsidRPr="004953C8">
          <w:rPr>
            <w:webHidden/>
            <w:sz w:val="22"/>
          </w:rPr>
        </w:r>
        <w:r w:rsidRPr="004953C8">
          <w:rPr>
            <w:webHidden/>
            <w:sz w:val="22"/>
          </w:rPr>
          <w:fldChar w:fldCharType="separate"/>
        </w:r>
        <w:r w:rsidR="00580566">
          <w:rPr>
            <w:webHidden/>
            <w:sz w:val="22"/>
          </w:rPr>
          <w:t>10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68" w:history="1">
        <w:r w:rsidR="004953C8" w:rsidRPr="004953C8">
          <w:rPr>
            <w:rStyle w:val="af3"/>
            <w:rFonts w:ascii="Arial" w:hAnsi="Arial" w:cs="Arial"/>
            <w:b/>
            <w:sz w:val="22"/>
            <w:lang w:eastAsia="ru-RU"/>
          </w:rPr>
          <w:t>Статья 2. Иные акты, регулирующие землепользование и застройку Краснополянского сельского поселения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_Toc53393068 \h </w:instrText>
        </w:r>
        <w:r w:rsidRPr="004953C8">
          <w:rPr>
            <w:webHidden/>
            <w:sz w:val="22"/>
          </w:rPr>
        </w:r>
        <w:r w:rsidRPr="004953C8">
          <w:rPr>
            <w:webHidden/>
            <w:sz w:val="22"/>
          </w:rPr>
          <w:fldChar w:fldCharType="separate"/>
        </w:r>
        <w:r w:rsidR="00580566">
          <w:rPr>
            <w:webHidden/>
            <w:sz w:val="22"/>
          </w:rPr>
          <w:t>10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69" w:history="1">
        <w:r w:rsidR="004953C8" w:rsidRPr="004953C8">
          <w:rPr>
            <w:rStyle w:val="af3"/>
            <w:rFonts w:ascii="Arial" w:hAnsi="Arial" w:cs="Arial"/>
            <w:b/>
            <w:sz w:val="22"/>
            <w:lang w:eastAsia="ru-RU"/>
          </w:rPr>
          <w:t>Статья 3. Полномочия органов местного самоуправления в области регулирования отношений по вопросам землепользования и застройки</w:t>
        </w:r>
        <w:r w:rsidR="004953C8" w:rsidRPr="004953C8">
          <w:rPr>
            <w:webHidden/>
            <w:sz w:val="22"/>
          </w:rPr>
          <w:tab/>
        </w:r>
        <w:r w:rsidRPr="004953C8">
          <w:rPr>
            <w:webHidden/>
            <w:sz w:val="22"/>
          </w:rPr>
          <w:fldChar w:fldCharType="begin"/>
        </w:r>
        <w:r w:rsidR="004953C8" w:rsidRPr="004953C8">
          <w:rPr>
            <w:webHidden/>
            <w:sz w:val="22"/>
          </w:rPr>
          <w:instrText xml:space="preserve"> PAGEREF _Toc53393069 \h </w:instrText>
        </w:r>
        <w:r w:rsidRPr="004953C8">
          <w:rPr>
            <w:webHidden/>
            <w:sz w:val="22"/>
          </w:rPr>
        </w:r>
        <w:r w:rsidRPr="004953C8">
          <w:rPr>
            <w:webHidden/>
            <w:sz w:val="22"/>
          </w:rPr>
          <w:fldChar w:fldCharType="separate"/>
        </w:r>
        <w:r w:rsidR="00580566">
          <w:rPr>
            <w:webHidden/>
            <w:sz w:val="22"/>
          </w:rPr>
          <w:t>11</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0" w:history="1">
        <w:r w:rsidR="004953C8" w:rsidRPr="004953C8">
          <w:rPr>
            <w:rStyle w:val="af3"/>
            <w:rFonts w:ascii="Arial" w:hAnsi="Arial" w:cs="Arial"/>
            <w:b/>
            <w:sz w:val="22"/>
            <w:lang w:eastAsia="ru-RU"/>
          </w:rPr>
          <w:t>Статья 4. Комиссия по подготовке проекта Правил землепользования и застройки Краснополянского сельского поселения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_Toc53393070 \h </w:instrText>
        </w:r>
        <w:r w:rsidRPr="004953C8">
          <w:rPr>
            <w:webHidden/>
            <w:sz w:val="22"/>
          </w:rPr>
        </w:r>
        <w:r w:rsidRPr="004953C8">
          <w:rPr>
            <w:webHidden/>
            <w:sz w:val="22"/>
          </w:rPr>
          <w:fldChar w:fldCharType="separate"/>
        </w:r>
        <w:r w:rsidR="00580566">
          <w:rPr>
            <w:webHidden/>
            <w:sz w:val="22"/>
          </w:rPr>
          <w:t>12</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1" w:history="1">
        <w:r w:rsidR="004953C8" w:rsidRPr="004953C8">
          <w:rPr>
            <w:rStyle w:val="af3"/>
            <w:rFonts w:ascii="Arial" w:hAnsi="Arial" w:cs="Arial"/>
            <w:b/>
            <w:sz w:val="22"/>
            <w:lang w:eastAsia="ru-RU"/>
          </w:rPr>
          <w:t>Статья 5. Общие положения о градостроительном зонировании территории Краснополянского сельского поселения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_Toc53393071 \h </w:instrText>
        </w:r>
        <w:r w:rsidRPr="004953C8">
          <w:rPr>
            <w:webHidden/>
            <w:sz w:val="22"/>
          </w:rPr>
        </w:r>
        <w:r w:rsidRPr="004953C8">
          <w:rPr>
            <w:webHidden/>
            <w:sz w:val="22"/>
          </w:rPr>
          <w:fldChar w:fldCharType="separate"/>
        </w:r>
        <w:r w:rsidR="00580566">
          <w:rPr>
            <w:webHidden/>
            <w:sz w:val="22"/>
          </w:rPr>
          <w:t>13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2" w:history="1">
        <w:r w:rsidR="004953C8" w:rsidRPr="004953C8">
          <w:rPr>
            <w:rStyle w:val="af3"/>
            <w:rFonts w:ascii="Arial" w:hAnsi="Arial" w:cs="Arial"/>
            <w:b/>
            <w:sz w:val="22"/>
            <w:lang w:eastAsia="ru-RU"/>
          </w:rPr>
          <w:t>Статья 6. Использование земельных участков, на которые распространяется действие градостроительных регламентов</w:t>
        </w:r>
        <w:r w:rsidR="004953C8" w:rsidRPr="004953C8">
          <w:rPr>
            <w:webHidden/>
            <w:sz w:val="22"/>
          </w:rPr>
          <w:tab/>
        </w:r>
        <w:r w:rsidRPr="004953C8">
          <w:rPr>
            <w:webHidden/>
            <w:sz w:val="22"/>
          </w:rPr>
          <w:fldChar w:fldCharType="begin"/>
        </w:r>
        <w:r w:rsidR="004953C8" w:rsidRPr="004953C8">
          <w:rPr>
            <w:webHidden/>
            <w:sz w:val="22"/>
          </w:rPr>
          <w:instrText xml:space="preserve"> PAGEREF _Toc53393072 \h </w:instrText>
        </w:r>
        <w:r w:rsidRPr="004953C8">
          <w:rPr>
            <w:webHidden/>
            <w:sz w:val="22"/>
          </w:rPr>
        </w:r>
        <w:r w:rsidRPr="004953C8">
          <w:rPr>
            <w:webHidden/>
            <w:sz w:val="22"/>
          </w:rPr>
          <w:fldChar w:fldCharType="separate"/>
        </w:r>
        <w:r w:rsidR="00580566">
          <w:rPr>
            <w:webHidden/>
            <w:sz w:val="22"/>
          </w:rPr>
          <w:t>15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3" w:history="1">
        <w:r w:rsidR="004953C8" w:rsidRPr="004953C8">
          <w:rPr>
            <w:rStyle w:val="af3"/>
            <w:rFonts w:ascii="Arial" w:hAnsi="Arial" w:cs="Arial"/>
            <w:b/>
            <w:sz w:val="22"/>
            <w:lang w:eastAsia="ru-RU"/>
          </w:rPr>
          <w:t>Статья 7.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4953C8" w:rsidRPr="004953C8">
          <w:rPr>
            <w:webHidden/>
            <w:sz w:val="22"/>
          </w:rPr>
          <w:tab/>
        </w:r>
        <w:r w:rsidRPr="004953C8">
          <w:rPr>
            <w:webHidden/>
            <w:sz w:val="22"/>
          </w:rPr>
          <w:fldChar w:fldCharType="begin"/>
        </w:r>
        <w:r w:rsidR="004953C8" w:rsidRPr="004953C8">
          <w:rPr>
            <w:webHidden/>
            <w:sz w:val="22"/>
          </w:rPr>
          <w:instrText xml:space="preserve"> PAGEREF _Toc53393073 \h </w:instrText>
        </w:r>
        <w:r w:rsidRPr="004953C8">
          <w:rPr>
            <w:webHidden/>
            <w:sz w:val="22"/>
          </w:rPr>
        </w:r>
        <w:r w:rsidRPr="004953C8">
          <w:rPr>
            <w:webHidden/>
            <w:sz w:val="22"/>
          </w:rPr>
          <w:fldChar w:fldCharType="separate"/>
        </w:r>
        <w:r w:rsidR="00580566">
          <w:rPr>
            <w:webHidden/>
            <w:sz w:val="22"/>
          </w:rPr>
          <w:t>17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4" w:history="1">
        <w:r w:rsidR="004953C8" w:rsidRPr="004953C8">
          <w:rPr>
            <w:rStyle w:val="af3"/>
            <w:rFonts w:ascii="Arial" w:hAnsi="Arial" w:cs="Arial"/>
            <w:b/>
            <w:sz w:val="22"/>
            <w:lang w:eastAsia="ru-RU"/>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r w:rsidR="004953C8" w:rsidRPr="004953C8">
          <w:rPr>
            <w:webHidden/>
            <w:sz w:val="22"/>
          </w:rPr>
          <w:tab/>
        </w:r>
        <w:r w:rsidRPr="004953C8">
          <w:rPr>
            <w:webHidden/>
            <w:sz w:val="22"/>
          </w:rPr>
          <w:fldChar w:fldCharType="begin"/>
        </w:r>
        <w:r w:rsidR="004953C8" w:rsidRPr="004953C8">
          <w:rPr>
            <w:webHidden/>
            <w:sz w:val="22"/>
          </w:rPr>
          <w:instrText xml:space="preserve"> PAGEREF _Toc53393074 \h </w:instrText>
        </w:r>
        <w:r w:rsidRPr="004953C8">
          <w:rPr>
            <w:webHidden/>
            <w:sz w:val="22"/>
          </w:rPr>
        </w:r>
        <w:r w:rsidRPr="004953C8">
          <w:rPr>
            <w:webHidden/>
            <w:sz w:val="22"/>
          </w:rPr>
          <w:fldChar w:fldCharType="separate"/>
        </w:r>
        <w:r w:rsidR="00580566">
          <w:rPr>
            <w:webHidden/>
            <w:sz w:val="22"/>
          </w:rPr>
          <w:t>17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5" w:history="1">
        <w:r w:rsidR="004953C8" w:rsidRPr="004953C8">
          <w:rPr>
            <w:rStyle w:val="af3"/>
            <w:rFonts w:ascii="Arial" w:hAnsi="Arial" w:cs="Arial"/>
            <w:b/>
            <w:sz w:val="22"/>
            <w:lang w:eastAsia="ru-RU"/>
          </w:rPr>
          <w:t>Статья 9. Осуществление строительства, реконструкции объектов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_Toc53393075 \h </w:instrText>
        </w:r>
        <w:r w:rsidRPr="004953C8">
          <w:rPr>
            <w:webHidden/>
            <w:sz w:val="22"/>
          </w:rPr>
        </w:r>
        <w:r w:rsidRPr="004953C8">
          <w:rPr>
            <w:webHidden/>
            <w:sz w:val="22"/>
          </w:rPr>
          <w:fldChar w:fldCharType="separate"/>
        </w:r>
        <w:r w:rsidR="00580566">
          <w:rPr>
            <w:webHidden/>
            <w:sz w:val="22"/>
          </w:rPr>
          <w:t>18</w:t>
        </w:r>
        <w:r w:rsidRPr="004953C8">
          <w:rPr>
            <w:webHidden/>
            <w:sz w:val="22"/>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76" w:history="1">
        <w:r w:rsidR="004953C8" w:rsidRPr="004953C8">
          <w:rPr>
            <w:rStyle w:val="af3"/>
            <w:rFonts w:ascii="Arial" w:hAnsi="Arial" w:cs="Arial"/>
            <w:b/>
            <w:bCs/>
            <w:noProof/>
            <w:sz w:val="20"/>
            <w:lang w:eastAsia="ru-RU"/>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_Toc53393076 \h </w:instrText>
        </w:r>
        <w:r w:rsidRPr="004953C8">
          <w:rPr>
            <w:noProof/>
            <w:webHidden/>
            <w:sz w:val="20"/>
          </w:rPr>
        </w:r>
        <w:r w:rsidRPr="004953C8">
          <w:rPr>
            <w:noProof/>
            <w:webHidden/>
            <w:sz w:val="20"/>
          </w:rPr>
          <w:fldChar w:fldCharType="separate"/>
        </w:r>
        <w:r w:rsidR="00580566">
          <w:rPr>
            <w:noProof/>
            <w:webHidden/>
            <w:sz w:val="20"/>
          </w:rPr>
          <w:t>18</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7" w:history="1">
        <w:r w:rsidR="004953C8" w:rsidRPr="004953C8">
          <w:rPr>
            <w:rStyle w:val="af3"/>
            <w:rFonts w:ascii="Arial" w:hAnsi="Arial" w:cs="Arial"/>
            <w:b/>
            <w:sz w:val="22"/>
            <w:lang w:eastAsia="ru-RU"/>
          </w:rPr>
          <w:t>Статья 10. Изменение видов разрешенного использования земельных участков и объектов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_Toc53393077 \h </w:instrText>
        </w:r>
        <w:r w:rsidRPr="004953C8">
          <w:rPr>
            <w:webHidden/>
            <w:sz w:val="22"/>
          </w:rPr>
        </w:r>
        <w:r w:rsidRPr="004953C8">
          <w:rPr>
            <w:webHidden/>
            <w:sz w:val="22"/>
          </w:rPr>
          <w:fldChar w:fldCharType="separate"/>
        </w:r>
        <w:r w:rsidR="00580566">
          <w:rPr>
            <w:webHidden/>
            <w:sz w:val="22"/>
          </w:rPr>
          <w:t>18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8" w:history="1">
        <w:r w:rsidR="004953C8" w:rsidRPr="004953C8">
          <w:rPr>
            <w:rStyle w:val="af3"/>
            <w:rFonts w:ascii="Arial" w:hAnsi="Arial" w:cs="Arial"/>
            <w:b/>
            <w:sz w:val="22"/>
            <w:lang w:eastAsia="ru-RU"/>
          </w:rPr>
          <w:t>Статья 11.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_Toc53393078 \h </w:instrText>
        </w:r>
        <w:r w:rsidRPr="004953C8">
          <w:rPr>
            <w:webHidden/>
            <w:sz w:val="22"/>
          </w:rPr>
        </w:r>
        <w:r w:rsidRPr="004953C8">
          <w:rPr>
            <w:webHidden/>
            <w:sz w:val="22"/>
          </w:rPr>
          <w:fldChar w:fldCharType="separate"/>
        </w:r>
        <w:r w:rsidR="00580566">
          <w:rPr>
            <w:webHidden/>
            <w:sz w:val="22"/>
          </w:rPr>
          <w:t>18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79" w:history="1">
        <w:r w:rsidR="004953C8" w:rsidRPr="004953C8">
          <w:rPr>
            <w:rStyle w:val="af3"/>
            <w:rFonts w:ascii="Arial" w:hAnsi="Arial" w:cs="Arial"/>
            <w:b/>
            <w:sz w:val="22"/>
            <w:lang w:eastAsia="ru-RU"/>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_Toc53393079 \h </w:instrText>
        </w:r>
        <w:r w:rsidRPr="004953C8">
          <w:rPr>
            <w:webHidden/>
            <w:sz w:val="22"/>
          </w:rPr>
        </w:r>
        <w:r w:rsidRPr="004953C8">
          <w:rPr>
            <w:webHidden/>
            <w:sz w:val="22"/>
          </w:rPr>
          <w:fldChar w:fldCharType="separate"/>
        </w:r>
        <w:r w:rsidR="00580566">
          <w:rPr>
            <w:webHidden/>
            <w:sz w:val="22"/>
          </w:rPr>
          <w:t>20</w:t>
        </w:r>
        <w:r w:rsidRPr="004953C8">
          <w:rPr>
            <w:webHidden/>
            <w:sz w:val="22"/>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80" w:history="1">
        <w:r w:rsidR="004953C8" w:rsidRPr="004953C8">
          <w:rPr>
            <w:rStyle w:val="af3"/>
            <w:rFonts w:ascii="Arial" w:hAnsi="Arial" w:cs="Arial"/>
            <w:b/>
            <w:bCs/>
            <w:noProof/>
            <w:sz w:val="20"/>
            <w:lang w:eastAsia="ru-RU"/>
          </w:rPr>
          <w:t>РАЗДЕЛ 3. ПОЛОЖЕНИЯ О ПОДГОТОВКЕ ДОКУМЕНТАЦИИ ПО ПЛАНИРОВКЕ ТЕРРИТОРИИ</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_Toc53393080 \h </w:instrText>
        </w:r>
        <w:r w:rsidRPr="004953C8">
          <w:rPr>
            <w:noProof/>
            <w:webHidden/>
            <w:sz w:val="20"/>
          </w:rPr>
        </w:r>
        <w:r w:rsidRPr="004953C8">
          <w:rPr>
            <w:noProof/>
            <w:webHidden/>
            <w:sz w:val="20"/>
          </w:rPr>
          <w:fldChar w:fldCharType="separate"/>
        </w:r>
        <w:r w:rsidR="00580566">
          <w:rPr>
            <w:noProof/>
            <w:webHidden/>
            <w:sz w:val="20"/>
          </w:rPr>
          <w:t>22</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81" w:history="1">
        <w:r w:rsidR="004953C8" w:rsidRPr="004953C8">
          <w:rPr>
            <w:rStyle w:val="af3"/>
            <w:rFonts w:ascii="Arial" w:hAnsi="Arial" w:cs="Arial"/>
            <w:b/>
            <w:sz w:val="22"/>
            <w:lang w:eastAsia="ru-RU"/>
          </w:rPr>
          <w:t>Статья 13. Общие положения о подготовке документации по планировке территории</w:t>
        </w:r>
        <w:r w:rsidR="004953C8" w:rsidRPr="004953C8">
          <w:rPr>
            <w:webHidden/>
            <w:sz w:val="22"/>
          </w:rPr>
          <w:tab/>
        </w:r>
        <w:r w:rsidRPr="004953C8">
          <w:rPr>
            <w:webHidden/>
            <w:sz w:val="22"/>
          </w:rPr>
          <w:fldChar w:fldCharType="begin"/>
        </w:r>
        <w:r w:rsidR="004953C8" w:rsidRPr="004953C8">
          <w:rPr>
            <w:webHidden/>
            <w:sz w:val="22"/>
          </w:rPr>
          <w:instrText xml:space="preserve"> PAGEREF _Toc53393081 \h </w:instrText>
        </w:r>
        <w:r w:rsidRPr="004953C8">
          <w:rPr>
            <w:webHidden/>
            <w:sz w:val="22"/>
          </w:rPr>
        </w:r>
        <w:r w:rsidRPr="004953C8">
          <w:rPr>
            <w:webHidden/>
            <w:sz w:val="22"/>
          </w:rPr>
          <w:fldChar w:fldCharType="separate"/>
        </w:r>
        <w:r w:rsidR="00580566">
          <w:rPr>
            <w:webHidden/>
            <w:sz w:val="22"/>
          </w:rPr>
          <w:t>22</w:t>
        </w:r>
        <w:r w:rsidRPr="004953C8">
          <w:rPr>
            <w:webHidden/>
            <w:sz w:val="22"/>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82" w:history="1">
        <w:r w:rsidR="004953C8" w:rsidRPr="004953C8">
          <w:rPr>
            <w:rStyle w:val="af3"/>
            <w:rFonts w:ascii="Arial" w:hAnsi="Arial" w:cs="Arial"/>
            <w:b/>
            <w:bCs/>
            <w:noProof/>
            <w:sz w:val="20"/>
            <w:lang w:eastAsia="ru-RU"/>
          </w:rPr>
          <w:t>РАЗДЕЛ 4. ПОЛОЖЕНИЯ О ПРОВЕДЕНИИ ОБЩЕСТВЕННЫХ ОБСУЖДЕНИЙ ИЛИ ПУБЛИЧНЫХ СЛУШАНИЙ ПО ВОПРОСАМ ЗЕМЛЕПОЛЬЗОВАНИЯ И ЗАСТРОЙКИ</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_Toc53393082 \h </w:instrText>
        </w:r>
        <w:r w:rsidRPr="004953C8">
          <w:rPr>
            <w:noProof/>
            <w:webHidden/>
            <w:sz w:val="20"/>
          </w:rPr>
        </w:r>
        <w:r w:rsidRPr="004953C8">
          <w:rPr>
            <w:noProof/>
            <w:webHidden/>
            <w:sz w:val="20"/>
          </w:rPr>
          <w:fldChar w:fldCharType="separate"/>
        </w:r>
        <w:r w:rsidR="00580566">
          <w:rPr>
            <w:noProof/>
            <w:webHidden/>
            <w:sz w:val="20"/>
          </w:rPr>
          <w:t>23</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83" w:history="1">
        <w:r w:rsidR="004953C8" w:rsidRPr="004953C8">
          <w:rPr>
            <w:rStyle w:val="af3"/>
            <w:rFonts w:ascii="Arial" w:hAnsi="Arial" w:cs="Arial"/>
            <w:b/>
            <w:sz w:val="22"/>
            <w:lang w:eastAsia="ru-RU"/>
          </w:rPr>
          <w:t>Статья 14. Общие положения о порядке проведения общественных обсуждений или публичных слушаний по вопросам землепользования и застройки</w:t>
        </w:r>
        <w:r w:rsidR="004953C8" w:rsidRPr="004953C8">
          <w:rPr>
            <w:webHidden/>
            <w:sz w:val="22"/>
          </w:rPr>
          <w:tab/>
        </w:r>
        <w:r w:rsidRPr="004953C8">
          <w:rPr>
            <w:webHidden/>
            <w:sz w:val="22"/>
          </w:rPr>
          <w:fldChar w:fldCharType="begin"/>
        </w:r>
        <w:r w:rsidR="004953C8" w:rsidRPr="004953C8">
          <w:rPr>
            <w:webHidden/>
            <w:sz w:val="22"/>
          </w:rPr>
          <w:instrText xml:space="preserve"> PAGEREF _Toc53393083 \h </w:instrText>
        </w:r>
        <w:r w:rsidRPr="004953C8">
          <w:rPr>
            <w:webHidden/>
            <w:sz w:val="22"/>
          </w:rPr>
        </w:r>
        <w:r w:rsidRPr="004953C8">
          <w:rPr>
            <w:webHidden/>
            <w:sz w:val="22"/>
          </w:rPr>
          <w:fldChar w:fldCharType="separate"/>
        </w:r>
        <w:r w:rsidR="00580566">
          <w:rPr>
            <w:webHidden/>
            <w:sz w:val="22"/>
          </w:rPr>
          <w:t>23</w:t>
        </w:r>
        <w:r w:rsidRPr="004953C8">
          <w:rPr>
            <w:webHidden/>
            <w:sz w:val="22"/>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84" w:history="1">
        <w:r w:rsidR="004953C8" w:rsidRPr="004953C8">
          <w:rPr>
            <w:rStyle w:val="af3"/>
            <w:rFonts w:ascii="Arial" w:hAnsi="Arial" w:cs="Arial"/>
            <w:b/>
            <w:bCs/>
            <w:noProof/>
            <w:sz w:val="20"/>
            <w:lang w:eastAsia="ru-RU"/>
          </w:rPr>
          <w:t>РАЗДЕЛ 5. ПОЛОЖЕНИЯ О ВНЕСЕНИИ ИЗМЕНЕНИЙ В ПРАВИЛА ЗЕМЛЕПОЛЬЗОВАНИЯ И ЗАСТРОЙКИ</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_Toc53393084 \h </w:instrText>
        </w:r>
        <w:r w:rsidRPr="004953C8">
          <w:rPr>
            <w:noProof/>
            <w:webHidden/>
            <w:sz w:val="20"/>
          </w:rPr>
        </w:r>
        <w:r w:rsidRPr="004953C8">
          <w:rPr>
            <w:noProof/>
            <w:webHidden/>
            <w:sz w:val="20"/>
          </w:rPr>
          <w:fldChar w:fldCharType="separate"/>
        </w:r>
        <w:r w:rsidR="00580566">
          <w:rPr>
            <w:noProof/>
            <w:webHidden/>
            <w:sz w:val="20"/>
          </w:rPr>
          <w:t>24</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85" w:history="1">
        <w:r w:rsidR="004953C8" w:rsidRPr="004953C8">
          <w:rPr>
            <w:rStyle w:val="af3"/>
            <w:rFonts w:ascii="Arial" w:hAnsi="Arial" w:cs="Arial"/>
            <w:b/>
            <w:sz w:val="22"/>
            <w:lang w:eastAsia="ru-RU"/>
          </w:rPr>
          <w:t>Статья 15. Порядок внесения изменений в Правила землепользования и застройки</w:t>
        </w:r>
        <w:r w:rsidR="004953C8" w:rsidRPr="004953C8">
          <w:rPr>
            <w:webHidden/>
            <w:sz w:val="22"/>
          </w:rPr>
          <w:tab/>
        </w:r>
        <w:r w:rsidRPr="004953C8">
          <w:rPr>
            <w:webHidden/>
            <w:sz w:val="22"/>
          </w:rPr>
          <w:fldChar w:fldCharType="begin"/>
        </w:r>
        <w:r w:rsidR="004953C8" w:rsidRPr="004953C8">
          <w:rPr>
            <w:webHidden/>
            <w:sz w:val="22"/>
          </w:rPr>
          <w:instrText xml:space="preserve"> PAGEREF _Toc53393085 \h </w:instrText>
        </w:r>
        <w:r w:rsidRPr="004953C8">
          <w:rPr>
            <w:webHidden/>
            <w:sz w:val="22"/>
          </w:rPr>
        </w:r>
        <w:r w:rsidRPr="004953C8">
          <w:rPr>
            <w:webHidden/>
            <w:sz w:val="22"/>
          </w:rPr>
          <w:fldChar w:fldCharType="separate"/>
        </w:r>
        <w:r w:rsidR="00580566">
          <w:rPr>
            <w:webHidden/>
            <w:sz w:val="22"/>
          </w:rPr>
          <w:t>24</w:t>
        </w:r>
        <w:r w:rsidRPr="004953C8">
          <w:rPr>
            <w:webHidden/>
            <w:sz w:val="22"/>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86" w:history="1">
        <w:r w:rsidR="004953C8" w:rsidRPr="004953C8">
          <w:rPr>
            <w:rStyle w:val="af3"/>
            <w:rFonts w:ascii="Arial" w:hAnsi="Arial" w:cs="Arial"/>
            <w:b/>
            <w:bCs/>
            <w:noProof/>
            <w:sz w:val="20"/>
            <w:lang w:eastAsia="ru-RU"/>
          </w:rPr>
          <w:t>РАЗДЕЛ 6. ПОЛОЖЕНИЯ О РЕГУЛИРОВАНИИ ИНЫХ ВОПРОСОВ ЗЕМЛЕПОЛЬЗОВАНИЯ И ЗАСТРОЙКИ</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_Toc53393086 \h </w:instrText>
        </w:r>
        <w:r w:rsidRPr="004953C8">
          <w:rPr>
            <w:noProof/>
            <w:webHidden/>
            <w:sz w:val="20"/>
          </w:rPr>
        </w:r>
        <w:r w:rsidRPr="004953C8">
          <w:rPr>
            <w:noProof/>
            <w:webHidden/>
            <w:sz w:val="20"/>
          </w:rPr>
          <w:fldChar w:fldCharType="separate"/>
        </w:r>
        <w:r w:rsidR="00580566">
          <w:rPr>
            <w:noProof/>
            <w:webHidden/>
            <w:sz w:val="20"/>
          </w:rPr>
          <w:t>29</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87" w:history="1">
        <w:r w:rsidR="004953C8" w:rsidRPr="004953C8">
          <w:rPr>
            <w:rStyle w:val="af3"/>
            <w:rFonts w:ascii="Arial" w:hAnsi="Arial" w:cs="Arial"/>
            <w:b/>
            <w:sz w:val="22"/>
            <w:lang w:eastAsia="ru-RU"/>
          </w:rPr>
          <w:t>Статья 16. Общие принципы регулирования иных вопросов землепользования и застройки на территории Краснополянского сельского поселения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_Toc53393087 \h </w:instrText>
        </w:r>
        <w:r w:rsidRPr="004953C8">
          <w:rPr>
            <w:webHidden/>
            <w:sz w:val="22"/>
          </w:rPr>
        </w:r>
        <w:r w:rsidRPr="004953C8">
          <w:rPr>
            <w:webHidden/>
            <w:sz w:val="22"/>
          </w:rPr>
          <w:fldChar w:fldCharType="separate"/>
        </w:r>
        <w:r w:rsidR="00580566">
          <w:rPr>
            <w:webHidden/>
            <w:sz w:val="22"/>
          </w:rPr>
          <w:t>29</w:t>
        </w:r>
        <w:r w:rsidRPr="004953C8">
          <w:rPr>
            <w:webHidden/>
            <w:sz w:val="22"/>
          </w:rPr>
          <w:fldChar w:fldCharType="end"/>
        </w:r>
      </w:hyperlink>
    </w:p>
    <w:p w:rsidR="004953C8" w:rsidRPr="004953C8" w:rsidRDefault="00580566" w:rsidP="00113E19">
      <w:pPr>
        <w:pStyle w:val="12"/>
        <w:ind w:right="0" w:firstLine="0"/>
        <w:rPr>
          <w:rFonts w:asciiTheme="minorHAnsi" w:eastAsiaTheme="minorEastAsia" w:hAnsiTheme="minorHAnsi" w:cstheme="minorBidi"/>
          <w:noProof/>
          <w:sz w:val="20"/>
          <w:lang w:eastAsia="ru-RU"/>
        </w:rPr>
      </w:pPr>
      <w:r>
        <w:t xml:space="preserve">        </w:t>
      </w:r>
      <w:hyperlink w:anchor="_Toc53393088" w:history="1">
        <w:r w:rsidR="004953C8" w:rsidRPr="004953C8">
          <w:rPr>
            <w:rStyle w:val="af3"/>
            <w:rFonts w:ascii="Arial" w:hAnsi="Arial" w:cs="Arial"/>
            <w:b/>
            <w:noProof/>
            <w:sz w:val="20"/>
            <w:lang w:eastAsia="ru-RU"/>
          </w:rPr>
          <w:t>ЧАСТЬ II. ГРАДОСТРОИТЕЛЬНЫЕ РЕГЛАМЕНТЫ</w:t>
        </w:r>
        <w:r w:rsidR="004953C8" w:rsidRPr="004953C8">
          <w:rPr>
            <w:noProof/>
            <w:webHidden/>
            <w:sz w:val="20"/>
          </w:rPr>
          <w:tab/>
        </w:r>
        <w:r w:rsidR="001F3B6D" w:rsidRPr="004953C8">
          <w:rPr>
            <w:noProof/>
            <w:webHidden/>
            <w:sz w:val="20"/>
          </w:rPr>
          <w:fldChar w:fldCharType="begin"/>
        </w:r>
        <w:r w:rsidR="004953C8" w:rsidRPr="004953C8">
          <w:rPr>
            <w:noProof/>
            <w:webHidden/>
            <w:sz w:val="20"/>
          </w:rPr>
          <w:instrText xml:space="preserve"> PAGEREF _Toc53393088 \h </w:instrText>
        </w:r>
        <w:r w:rsidR="001F3B6D" w:rsidRPr="004953C8">
          <w:rPr>
            <w:noProof/>
            <w:webHidden/>
            <w:sz w:val="20"/>
          </w:rPr>
        </w:r>
        <w:r w:rsidR="001F3B6D" w:rsidRPr="004953C8">
          <w:rPr>
            <w:noProof/>
            <w:webHidden/>
            <w:sz w:val="20"/>
          </w:rPr>
          <w:fldChar w:fldCharType="separate"/>
        </w:r>
        <w:r>
          <w:rPr>
            <w:noProof/>
            <w:webHidden/>
            <w:sz w:val="20"/>
          </w:rPr>
          <w:t>30</w:t>
        </w:r>
        <w:r w:rsidR="001F3B6D" w:rsidRPr="004953C8">
          <w:rPr>
            <w:noProof/>
            <w:webHidden/>
            <w:sz w:val="20"/>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89" w:history="1">
        <w:r w:rsidR="004953C8" w:rsidRPr="004953C8">
          <w:rPr>
            <w:rStyle w:val="af3"/>
            <w:rFonts w:ascii="Arial" w:hAnsi="Arial" w:cs="Arial"/>
            <w:b/>
            <w:bCs/>
            <w:noProof/>
            <w:sz w:val="20"/>
            <w:lang w:eastAsia="ru-RU"/>
          </w:rPr>
          <w:t>РАЗДЕЛ 7. ГРАДОСТРОИТЕЛЬНЫЕ РЕГЛАМЕНТЫ В ЧАСТИ ВИДОВ ИСПОЛЬЗОВАНИЯ ТЕРРИТОРИИ И ПРЕДЕЛЬНЫХ ПАРАМЕТРОВ</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_Toc53393089 \h </w:instrText>
        </w:r>
        <w:r w:rsidRPr="004953C8">
          <w:rPr>
            <w:noProof/>
            <w:webHidden/>
            <w:sz w:val="20"/>
          </w:rPr>
        </w:r>
        <w:r w:rsidRPr="004953C8">
          <w:rPr>
            <w:noProof/>
            <w:webHidden/>
            <w:sz w:val="20"/>
          </w:rPr>
          <w:fldChar w:fldCharType="separate"/>
        </w:r>
        <w:r w:rsidR="00580566">
          <w:rPr>
            <w:noProof/>
            <w:webHidden/>
            <w:sz w:val="20"/>
          </w:rPr>
          <w:t>30</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0" w:history="1">
        <w:r w:rsidR="004953C8" w:rsidRPr="004953C8">
          <w:rPr>
            <w:rStyle w:val="af3"/>
            <w:rFonts w:ascii="Arial" w:hAnsi="Arial" w:cs="Arial"/>
            <w:b/>
            <w:sz w:val="22"/>
            <w:lang w:eastAsia="ru-RU"/>
          </w:rPr>
          <w:t>Статья 17. Перечень территориальных зон.</w:t>
        </w:r>
        <w:r w:rsidR="004953C8" w:rsidRPr="004953C8">
          <w:rPr>
            <w:webHidden/>
            <w:sz w:val="22"/>
          </w:rPr>
          <w:tab/>
        </w:r>
        <w:r w:rsidRPr="004953C8">
          <w:rPr>
            <w:webHidden/>
            <w:sz w:val="22"/>
          </w:rPr>
          <w:fldChar w:fldCharType="begin"/>
        </w:r>
        <w:r w:rsidR="004953C8" w:rsidRPr="004953C8">
          <w:rPr>
            <w:webHidden/>
            <w:sz w:val="22"/>
          </w:rPr>
          <w:instrText xml:space="preserve"> PAGEREF _Toc53393090 \h </w:instrText>
        </w:r>
        <w:r w:rsidRPr="004953C8">
          <w:rPr>
            <w:webHidden/>
            <w:sz w:val="22"/>
          </w:rPr>
        </w:r>
        <w:r w:rsidRPr="004953C8">
          <w:rPr>
            <w:webHidden/>
            <w:sz w:val="22"/>
          </w:rPr>
          <w:fldChar w:fldCharType="separate"/>
        </w:r>
        <w:r w:rsidR="00580566">
          <w:rPr>
            <w:webHidden/>
            <w:sz w:val="22"/>
          </w:rPr>
          <w:t>30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1" w:history="1">
        <w:r w:rsidR="004953C8" w:rsidRPr="004953C8">
          <w:rPr>
            <w:rStyle w:val="af3"/>
            <w:rFonts w:ascii="Arial" w:hAnsi="Arial" w:cs="Arial"/>
            <w:b/>
            <w:sz w:val="22"/>
            <w:lang w:eastAsia="ru-RU"/>
          </w:rPr>
          <w:t>Статья 18. Виды разрешенного использования земельных участков и объектов капитального строительства по территориальным зонам</w:t>
        </w:r>
        <w:r w:rsidR="004953C8" w:rsidRPr="004953C8">
          <w:rPr>
            <w:webHidden/>
            <w:sz w:val="22"/>
          </w:rPr>
          <w:tab/>
        </w:r>
        <w:r w:rsidRPr="004953C8">
          <w:rPr>
            <w:webHidden/>
            <w:sz w:val="22"/>
          </w:rPr>
          <w:fldChar w:fldCharType="begin"/>
        </w:r>
        <w:r w:rsidR="004953C8" w:rsidRPr="004953C8">
          <w:rPr>
            <w:webHidden/>
            <w:sz w:val="22"/>
          </w:rPr>
          <w:instrText xml:space="preserve"> PAGEREF _Toc53393091 \h </w:instrText>
        </w:r>
        <w:r w:rsidRPr="004953C8">
          <w:rPr>
            <w:webHidden/>
            <w:sz w:val="22"/>
          </w:rPr>
        </w:r>
        <w:r w:rsidRPr="004953C8">
          <w:rPr>
            <w:webHidden/>
            <w:sz w:val="22"/>
          </w:rPr>
          <w:fldChar w:fldCharType="separate"/>
        </w:r>
        <w:r w:rsidR="00580566">
          <w:rPr>
            <w:webHidden/>
            <w:sz w:val="22"/>
          </w:rPr>
          <w:t>31</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2" w:history="1">
        <w:r w:rsidR="004953C8" w:rsidRPr="004953C8">
          <w:rPr>
            <w:rStyle w:val="af3"/>
            <w:rFonts w:ascii="Arial" w:hAnsi="Arial" w:cs="Arial"/>
            <w:b/>
            <w:sz w:val="22"/>
            <w:lang w:eastAsia="ru-RU"/>
          </w:rPr>
          <w:t>Статья 19.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_Toc53393092 \h </w:instrText>
        </w:r>
        <w:r w:rsidRPr="004953C8">
          <w:rPr>
            <w:webHidden/>
            <w:sz w:val="22"/>
          </w:rPr>
        </w:r>
        <w:r w:rsidRPr="004953C8">
          <w:rPr>
            <w:webHidden/>
            <w:sz w:val="22"/>
          </w:rPr>
          <w:fldChar w:fldCharType="separate"/>
        </w:r>
        <w:r w:rsidR="00580566">
          <w:rPr>
            <w:webHidden/>
            <w:sz w:val="22"/>
          </w:rPr>
          <w:t>34</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3" w:history="1">
        <w:r w:rsidR="004953C8" w:rsidRPr="004953C8">
          <w:rPr>
            <w:rStyle w:val="af3"/>
            <w:rFonts w:ascii="Arial" w:hAnsi="Arial" w:cs="Arial"/>
            <w:b/>
            <w:sz w:val="22"/>
            <w:lang w:eastAsia="ru-RU"/>
          </w:rPr>
          <w:t>Статья 20. Описание территориальных зон.</w:t>
        </w:r>
        <w:r w:rsidR="004953C8" w:rsidRPr="004953C8">
          <w:rPr>
            <w:webHidden/>
            <w:sz w:val="22"/>
          </w:rPr>
          <w:tab/>
        </w:r>
        <w:r w:rsidRPr="004953C8">
          <w:rPr>
            <w:webHidden/>
            <w:sz w:val="22"/>
          </w:rPr>
          <w:fldChar w:fldCharType="begin"/>
        </w:r>
        <w:r w:rsidR="004953C8" w:rsidRPr="004953C8">
          <w:rPr>
            <w:webHidden/>
            <w:sz w:val="22"/>
          </w:rPr>
          <w:instrText xml:space="preserve"> PAGEREF _Toc53393093 \h </w:instrText>
        </w:r>
        <w:r w:rsidRPr="004953C8">
          <w:rPr>
            <w:webHidden/>
            <w:sz w:val="22"/>
          </w:rPr>
        </w:r>
        <w:r w:rsidRPr="004953C8">
          <w:rPr>
            <w:webHidden/>
            <w:sz w:val="22"/>
          </w:rPr>
          <w:fldChar w:fldCharType="separate"/>
        </w:r>
        <w:r w:rsidR="00580566">
          <w:rPr>
            <w:webHidden/>
            <w:sz w:val="22"/>
          </w:rPr>
          <w:t>36</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4" w:history="1">
        <w:r w:rsidR="004953C8" w:rsidRPr="004953C8">
          <w:rPr>
            <w:rStyle w:val="af3"/>
            <w:rFonts w:ascii="Arial" w:hAnsi="Arial" w:cs="Arial"/>
            <w:b/>
            <w:sz w:val="22"/>
            <w:lang w:eastAsia="ru-RU"/>
          </w:rPr>
          <w:t>Статья 21. Описание земель, для которых градостроительные регламенты не устанавливаются.</w:t>
        </w:r>
        <w:r w:rsidR="004953C8" w:rsidRPr="004953C8">
          <w:rPr>
            <w:webHidden/>
            <w:sz w:val="22"/>
          </w:rPr>
          <w:tab/>
        </w:r>
        <w:r w:rsidRPr="004953C8">
          <w:rPr>
            <w:webHidden/>
            <w:sz w:val="22"/>
          </w:rPr>
          <w:fldChar w:fldCharType="begin"/>
        </w:r>
        <w:r w:rsidR="004953C8" w:rsidRPr="004953C8">
          <w:rPr>
            <w:webHidden/>
            <w:sz w:val="22"/>
          </w:rPr>
          <w:instrText xml:space="preserve"> PAGEREF _Toc53393094 \h </w:instrText>
        </w:r>
        <w:r w:rsidRPr="004953C8">
          <w:rPr>
            <w:webHidden/>
            <w:sz w:val="22"/>
          </w:rPr>
        </w:r>
        <w:r w:rsidRPr="004953C8">
          <w:rPr>
            <w:webHidden/>
            <w:sz w:val="22"/>
          </w:rPr>
          <w:fldChar w:fldCharType="separate"/>
        </w:r>
        <w:r w:rsidR="00580566">
          <w:rPr>
            <w:webHidden/>
            <w:sz w:val="22"/>
          </w:rPr>
          <w:t>38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5" w:history="1">
        <w:r w:rsidR="004953C8" w:rsidRPr="004953C8">
          <w:rPr>
            <w:rStyle w:val="af3"/>
            <w:rFonts w:ascii="Arial" w:hAnsi="Arial" w:cs="Arial"/>
            <w:b/>
            <w:sz w:val="22"/>
            <w:lang w:eastAsia="ru-RU"/>
          </w:rPr>
          <w:t>Статья 22. Описание земельных участков, на которые градостроительные регламенты не распространяются.</w:t>
        </w:r>
        <w:r w:rsidR="004953C8" w:rsidRPr="004953C8">
          <w:rPr>
            <w:webHidden/>
            <w:sz w:val="22"/>
          </w:rPr>
          <w:tab/>
        </w:r>
        <w:r w:rsidRPr="004953C8">
          <w:rPr>
            <w:webHidden/>
            <w:sz w:val="22"/>
          </w:rPr>
          <w:fldChar w:fldCharType="begin"/>
        </w:r>
        <w:r w:rsidR="004953C8" w:rsidRPr="004953C8">
          <w:rPr>
            <w:webHidden/>
            <w:sz w:val="22"/>
          </w:rPr>
          <w:instrText xml:space="preserve"> PAGEREF _Toc53393095 \h </w:instrText>
        </w:r>
        <w:r w:rsidRPr="004953C8">
          <w:rPr>
            <w:webHidden/>
            <w:sz w:val="22"/>
          </w:rPr>
        </w:r>
        <w:r w:rsidRPr="004953C8">
          <w:rPr>
            <w:webHidden/>
            <w:sz w:val="22"/>
          </w:rPr>
          <w:fldChar w:fldCharType="separate"/>
        </w:r>
        <w:r w:rsidR="00580566">
          <w:rPr>
            <w:webHidden/>
            <w:sz w:val="22"/>
          </w:rPr>
          <w:t>40</w:t>
        </w:r>
        <w:r w:rsidRPr="004953C8">
          <w:rPr>
            <w:webHidden/>
            <w:sz w:val="22"/>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096" w:history="1">
        <w:r w:rsidR="004953C8" w:rsidRPr="004953C8">
          <w:rPr>
            <w:rStyle w:val="af3"/>
            <w:rFonts w:ascii="Arial" w:hAnsi="Arial" w:cs="Arial"/>
            <w:b/>
            <w:bCs/>
            <w:noProof/>
            <w:sz w:val="20"/>
            <w:lang w:eastAsia="ru-RU"/>
          </w:rPr>
          <w:t xml:space="preserve">РАЗДЕЛ 8. </w:t>
        </w:r>
        <w:r w:rsidR="004953C8" w:rsidRPr="004953C8">
          <w:rPr>
            <w:rStyle w:val="af3"/>
            <w:rFonts w:ascii="Arial" w:hAnsi="Arial" w:cs="Arial"/>
            <w:b/>
            <w:bCs/>
            <w:iCs/>
            <w:noProof/>
            <w:sz w:val="20"/>
            <w:lang w:eastAsia="ru-RU"/>
          </w:rPr>
          <w:t>ГРАДОСТРОИТЕЛЬНЫЕ РЕГЛАМЕНТЫ В ЧАСТИ ОГРАНИЧЕНИЙ ИСПОЛЬЗОВАНИЯ ЗЕМЕЛЬНЫХ УЧАСТКОВ И ОБЪЕКТОВ КАПИТАЛЬНОГО СТРОИТЕЛЬСТВА</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_Toc53393096 \h </w:instrText>
        </w:r>
        <w:r w:rsidRPr="004953C8">
          <w:rPr>
            <w:noProof/>
            <w:webHidden/>
            <w:sz w:val="20"/>
          </w:rPr>
        </w:r>
        <w:r w:rsidRPr="004953C8">
          <w:rPr>
            <w:noProof/>
            <w:webHidden/>
            <w:sz w:val="20"/>
          </w:rPr>
          <w:fldChar w:fldCharType="separate"/>
        </w:r>
        <w:r w:rsidR="00580566">
          <w:rPr>
            <w:noProof/>
            <w:webHidden/>
            <w:sz w:val="20"/>
          </w:rPr>
          <w:t>44</w:t>
        </w:r>
        <w:r w:rsidRPr="004953C8">
          <w:rPr>
            <w:noProof/>
            <w:webHidden/>
            <w:sz w:val="20"/>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7" w:history="1">
        <w:r w:rsidR="004953C8" w:rsidRPr="004953C8">
          <w:rPr>
            <w:rStyle w:val="af3"/>
            <w:rFonts w:ascii="Arial" w:hAnsi="Arial" w:cs="Arial"/>
            <w:b/>
            <w:sz w:val="22"/>
            <w:lang w:eastAsia="ru-RU"/>
          </w:rPr>
          <w:t>Статья 23. Ограничения использования земельных участков и объектов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_Toc53393097 \h </w:instrText>
        </w:r>
        <w:r w:rsidRPr="004953C8">
          <w:rPr>
            <w:webHidden/>
            <w:sz w:val="22"/>
          </w:rPr>
        </w:r>
        <w:r w:rsidRPr="004953C8">
          <w:rPr>
            <w:webHidden/>
            <w:sz w:val="22"/>
          </w:rPr>
          <w:fldChar w:fldCharType="separate"/>
        </w:r>
        <w:r w:rsidR="00580566">
          <w:rPr>
            <w:webHidden/>
            <w:sz w:val="22"/>
          </w:rPr>
          <w:t>44</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8" w:history="1">
        <w:r w:rsidR="004953C8" w:rsidRPr="004953C8">
          <w:rPr>
            <w:rStyle w:val="af3"/>
            <w:rFonts w:ascii="Arial" w:hAnsi="Arial" w:cs="Arial"/>
            <w:b/>
            <w:sz w:val="22"/>
            <w:lang w:eastAsia="ru-RU"/>
          </w:rPr>
          <w:t>Статья 24.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r w:rsidR="004953C8" w:rsidRPr="004953C8">
          <w:rPr>
            <w:webHidden/>
            <w:sz w:val="22"/>
          </w:rPr>
          <w:tab/>
        </w:r>
        <w:r w:rsidRPr="004953C8">
          <w:rPr>
            <w:webHidden/>
            <w:sz w:val="22"/>
          </w:rPr>
          <w:fldChar w:fldCharType="begin"/>
        </w:r>
        <w:r w:rsidR="004953C8" w:rsidRPr="004953C8">
          <w:rPr>
            <w:webHidden/>
            <w:sz w:val="22"/>
          </w:rPr>
          <w:instrText xml:space="preserve"> PAGEREF _Toc53393098 \h </w:instrText>
        </w:r>
        <w:r w:rsidRPr="004953C8">
          <w:rPr>
            <w:webHidden/>
            <w:sz w:val="22"/>
          </w:rPr>
        </w:r>
        <w:r w:rsidRPr="004953C8">
          <w:rPr>
            <w:webHidden/>
            <w:sz w:val="22"/>
          </w:rPr>
          <w:fldChar w:fldCharType="separate"/>
        </w:r>
        <w:r w:rsidR="00580566">
          <w:rPr>
            <w:webHidden/>
            <w:sz w:val="22"/>
          </w:rPr>
          <w:t>45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099" w:history="1">
        <w:r w:rsidR="004953C8" w:rsidRPr="004953C8">
          <w:rPr>
            <w:rStyle w:val="af3"/>
            <w:rFonts w:ascii="Arial" w:hAnsi="Arial" w:cs="Arial"/>
            <w:b/>
            <w:sz w:val="22"/>
            <w:lang w:eastAsia="ru-RU"/>
          </w:rPr>
          <w:t>Статья 25. Перечень зон с особыми условиями использования территории.Перечень зон действия иных ограничений использования земельных участков и объектов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_Toc53393099 \h </w:instrText>
        </w:r>
        <w:r w:rsidRPr="004953C8">
          <w:rPr>
            <w:webHidden/>
            <w:sz w:val="22"/>
          </w:rPr>
        </w:r>
        <w:r w:rsidRPr="004953C8">
          <w:rPr>
            <w:webHidden/>
            <w:sz w:val="22"/>
          </w:rPr>
          <w:fldChar w:fldCharType="separate"/>
        </w:r>
        <w:r w:rsidR="00580566">
          <w:rPr>
            <w:webHidden/>
            <w:sz w:val="22"/>
          </w:rPr>
          <w:t>47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0" w:history="1">
        <w:r w:rsidR="004953C8" w:rsidRPr="004953C8">
          <w:rPr>
            <w:rStyle w:val="af3"/>
            <w:rFonts w:ascii="Arial" w:hAnsi="Arial" w:cs="Arial"/>
            <w:b/>
            <w:sz w:val="22"/>
            <w:lang w:eastAsia="ru-RU"/>
          </w:rPr>
          <w:t>Статья 26. Санитарно-защитные зоны промышленных объектов и производств,</w:t>
        </w:r>
        <w:r w:rsidR="004953C8" w:rsidRPr="004953C8">
          <w:rPr>
            <w:rStyle w:val="af3"/>
            <w:rFonts w:ascii="Arial" w:eastAsia="MS Mincho" w:hAnsi="Arial" w:cs="Arial"/>
            <w:b/>
            <w:sz w:val="22"/>
            <w:lang w:eastAsia="ru-RU"/>
          </w:rPr>
          <w:t>объектов транспорта, связи, сельского хозяйства, энергетики, объекты коммунального назначения, спорта, торговли и общественного питания</w:t>
        </w:r>
        <w:r w:rsidR="004953C8" w:rsidRPr="004953C8">
          <w:rPr>
            <w:rStyle w:val="af3"/>
            <w:rFonts w:ascii="Arial" w:hAnsi="Arial" w:cs="Arial"/>
            <w:b/>
            <w:sz w:val="22"/>
            <w:lang w:eastAsia="ru-RU"/>
          </w:rPr>
          <w:t>, являющихся источниками воздействия на среду обитания и здоровье человека.</w:t>
        </w:r>
        <w:r w:rsidR="004953C8" w:rsidRPr="004953C8">
          <w:rPr>
            <w:webHidden/>
            <w:sz w:val="22"/>
          </w:rPr>
          <w:tab/>
        </w:r>
        <w:r w:rsidRPr="004953C8">
          <w:rPr>
            <w:webHidden/>
            <w:sz w:val="22"/>
          </w:rPr>
          <w:fldChar w:fldCharType="begin"/>
        </w:r>
        <w:r w:rsidR="004953C8" w:rsidRPr="004953C8">
          <w:rPr>
            <w:webHidden/>
            <w:sz w:val="22"/>
          </w:rPr>
          <w:instrText xml:space="preserve"> PAGEREF _Toc53393100 \h </w:instrText>
        </w:r>
        <w:r w:rsidRPr="004953C8">
          <w:rPr>
            <w:webHidden/>
            <w:sz w:val="22"/>
          </w:rPr>
        </w:r>
        <w:r w:rsidRPr="004953C8">
          <w:rPr>
            <w:webHidden/>
            <w:sz w:val="22"/>
          </w:rPr>
          <w:fldChar w:fldCharType="separate"/>
        </w:r>
        <w:r w:rsidR="00580566">
          <w:rPr>
            <w:webHidden/>
            <w:sz w:val="22"/>
          </w:rPr>
          <w:t>50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1" w:history="1">
        <w:r w:rsidR="004953C8" w:rsidRPr="004953C8">
          <w:rPr>
            <w:rStyle w:val="af3"/>
            <w:rFonts w:ascii="Arial" w:hAnsi="Arial" w:cs="Arial"/>
            <w:b/>
            <w:sz w:val="22"/>
            <w:lang w:eastAsia="ru-RU"/>
          </w:rPr>
          <w:t>Статья 27. Санитарно-защитные зоны радиационных объектов.</w:t>
        </w:r>
        <w:r w:rsidR="004953C8" w:rsidRPr="004953C8">
          <w:rPr>
            <w:webHidden/>
            <w:sz w:val="22"/>
          </w:rPr>
          <w:tab/>
        </w:r>
        <w:r w:rsidRPr="004953C8">
          <w:rPr>
            <w:webHidden/>
            <w:sz w:val="22"/>
          </w:rPr>
          <w:fldChar w:fldCharType="begin"/>
        </w:r>
        <w:r w:rsidR="004953C8" w:rsidRPr="004953C8">
          <w:rPr>
            <w:webHidden/>
            <w:sz w:val="22"/>
          </w:rPr>
          <w:instrText xml:space="preserve"> PAGEREF _Toc53393101 \h </w:instrText>
        </w:r>
        <w:r w:rsidRPr="004953C8">
          <w:rPr>
            <w:webHidden/>
            <w:sz w:val="22"/>
          </w:rPr>
        </w:r>
        <w:r w:rsidRPr="004953C8">
          <w:rPr>
            <w:webHidden/>
            <w:sz w:val="22"/>
          </w:rPr>
          <w:fldChar w:fldCharType="separate"/>
        </w:r>
        <w:r w:rsidR="00580566">
          <w:rPr>
            <w:webHidden/>
            <w:sz w:val="22"/>
          </w:rPr>
          <w:t>55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2" w:history="1">
        <w:r w:rsidR="004953C8" w:rsidRPr="004953C8">
          <w:rPr>
            <w:rStyle w:val="af3"/>
            <w:rFonts w:ascii="Arial" w:hAnsi="Arial" w:cs="Arial"/>
            <w:b/>
            <w:sz w:val="22"/>
            <w:lang w:eastAsia="ru-RU"/>
          </w:rPr>
          <w:t>Статья 28. Зона ограничения передающего радиотехнического объекта, являющегося объектом капитального строительства.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_Toc53393102 \h </w:instrText>
        </w:r>
        <w:r w:rsidRPr="004953C8">
          <w:rPr>
            <w:webHidden/>
            <w:sz w:val="22"/>
          </w:rPr>
        </w:r>
        <w:r w:rsidRPr="004953C8">
          <w:rPr>
            <w:webHidden/>
            <w:sz w:val="22"/>
          </w:rPr>
          <w:fldChar w:fldCharType="separate"/>
        </w:r>
        <w:r w:rsidR="00580566">
          <w:rPr>
            <w:webHidden/>
            <w:sz w:val="22"/>
          </w:rPr>
          <w:t>57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3" w:history="1">
        <w:r w:rsidR="004953C8" w:rsidRPr="004953C8">
          <w:rPr>
            <w:rStyle w:val="af3"/>
            <w:rFonts w:ascii="Arial" w:hAnsi="Arial" w:cs="Arial"/>
            <w:b/>
            <w:sz w:val="22"/>
            <w:lang w:eastAsia="ru-RU"/>
          </w:rPr>
          <w:t>Статья 29. Придорожные полосы автомобильных дорог.</w:t>
        </w:r>
        <w:r w:rsidR="004953C8" w:rsidRPr="004953C8">
          <w:rPr>
            <w:webHidden/>
            <w:sz w:val="22"/>
          </w:rPr>
          <w:tab/>
        </w:r>
        <w:r w:rsidRPr="004953C8">
          <w:rPr>
            <w:webHidden/>
            <w:sz w:val="22"/>
          </w:rPr>
          <w:fldChar w:fldCharType="begin"/>
        </w:r>
        <w:r w:rsidR="004953C8" w:rsidRPr="004953C8">
          <w:rPr>
            <w:webHidden/>
            <w:sz w:val="22"/>
          </w:rPr>
          <w:instrText xml:space="preserve"> PAGEREF _Toc53393103 \h </w:instrText>
        </w:r>
        <w:r w:rsidRPr="004953C8">
          <w:rPr>
            <w:webHidden/>
            <w:sz w:val="22"/>
          </w:rPr>
        </w:r>
        <w:r w:rsidRPr="004953C8">
          <w:rPr>
            <w:webHidden/>
            <w:sz w:val="22"/>
          </w:rPr>
          <w:fldChar w:fldCharType="separate"/>
        </w:r>
        <w:r w:rsidR="00580566">
          <w:rPr>
            <w:webHidden/>
            <w:sz w:val="22"/>
          </w:rPr>
          <w:t>58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4" w:history="1">
        <w:r w:rsidR="004953C8" w:rsidRPr="004953C8">
          <w:rPr>
            <w:rStyle w:val="af3"/>
            <w:rFonts w:ascii="Arial" w:hAnsi="Arial" w:cs="Arial"/>
            <w:b/>
            <w:sz w:val="22"/>
            <w:lang w:eastAsia="ru-RU"/>
          </w:rPr>
          <w:t>Статья 30. Приаэродромная территория.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_Toc53393104 \h </w:instrText>
        </w:r>
        <w:r w:rsidRPr="004953C8">
          <w:rPr>
            <w:webHidden/>
            <w:sz w:val="22"/>
          </w:rPr>
        </w:r>
        <w:r w:rsidRPr="004953C8">
          <w:rPr>
            <w:webHidden/>
            <w:sz w:val="22"/>
          </w:rPr>
          <w:fldChar w:fldCharType="separate"/>
        </w:r>
        <w:r w:rsidR="00580566">
          <w:rPr>
            <w:webHidden/>
            <w:sz w:val="22"/>
          </w:rPr>
          <w:t>59</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5" w:history="1">
        <w:r w:rsidR="004953C8" w:rsidRPr="004953C8">
          <w:rPr>
            <w:rStyle w:val="af3"/>
            <w:rFonts w:ascii="Arial" w:hAnsi="Arial" w:cs="Arial"/>
            <w:b/>
            <w:sz w:val="22"/>
            <w:lang w:eastAsia="ru-RU"/>
          </w:rPr>
          <w:t>Статья 31. Зоны минимальных расстояний до магистральных или промышленных трубопроводов (газопроводов, нефтепроводов и нефтепродуктопроводов, аммиакопроводов).</w:t>
        </w:r>
        <w:r w:rsidR="004953C8" w:rsidRPr="004953C8">
          <w:rPr>
            <w:webHidden/>
            <w:sz w:val="22"/>
          </w:rPr>
          <w:tab/>
        </w:r>
        <w:r w:rsidRPr="004953C8">
          <w:rPr>
            <w:webHidden/>
            <w:sz w:val="22"/>
          </w:rPr>
          <w:fldChar w:fldCharType="begin"/>
        </w:r>
        <w:r w:rsidR="004953C8" w:rsidRPr="004953C8">
          <w:rPr>
            <w:webHidden/>
            <w:sz w:val="22"/>
          </w:rPr>
          <w:instrText xml:space="preserve"> PAGEREF _Toc53393105 \h </w:instrText>
        </w:r>
        <w:r w:rsidRPr="004953C8">
          <w:rPr>
            <w:webHidden/>
            <w:sz w:val="22"/>
          </w:rPr>
        </w:r>
        <w:r w:rsidRPr="004953C8">
          <w:rPr>
            <w:webHidden/>
            <w:sz w:val="22"/>
          </w:rPr>
          <w:fldChar w:fldCharType="separate"/>
        </w:r>
        <w:r w:rsidR="00580566">
          <w:rPr>
            <w:webHidden/>
            <w:sz w:val="22"/>
          </w:rPr>
          <w:t>60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6" w:history="1">
        <w:r w:rsidR="004953C8" w:rsidRPr="004953C8">
          <w:rPr>
            <w:rStyle w:val="af3"/>
            <w:rFonts w:ascii="Arial" w:hAnsi="Arial" w:cs="Arial"/>
            <w:b/>
            <w:sz w:val="22"/>
            <w:lang w:eastAsia="ru-RU"/>
          </w:rPr>
          <w:t>Статья 32. Охранные зоны объектов газораспределительной сети.</w:t>
        </w:r>
        <w:r w:rsidR="004953C8" w:rsidRPr="004953C8">
          <w:rPr>
            <w:webHidden/>
            <w:sz w:val="22"/>
          </w:rPr>
          <w:tab/>
        </w:r>
        <w:r w:rsidRPr="004953C8">
          <w:rPr>
            <w:webHidden/>
            <w:sz w:val="22"/>
          </w:rPr>
          <w:fldChar w:fldCharType="begin"/>
        </w:r>
        <w:r w:rsidR="004953C8" w:rsidRPr="004953C8">
          <w:rPr>
            <w:webHidden/>
            <w:sz w:val="22"/>
          </w:rPr>
          <w:instrText xml:space="preserve"> PAGEREF _Toc53393106 \h </w:instrText>
        </w:r>
        <w:r w:rsidRPr="004953C8">
          <w:rPr>
            <w:webHidden/>
            <w:sz w:val="22"/>
          </w:rPr>
        </w:r>
        <w:r w:rsidRPr="004953C8">
          <w:rPr>
            <w:webHidden/>
            <w:sz w:val="22"/>
          </w:rPr>
          <w:fldChar w:fldCharType="separate"/>
        </w:r>
        <w:r w:rsidR="00580566">
          <w:rPr>
            <w:webHidden/>
            <w:sz w:val="22"/>
          </w:rPr>
          <w:t>74</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7" w:history="1">
        <w:r w:rsidR="004953C8" w:rsidRPr="004953C8">
          <w:rPr>
            <w:rStyle w:val="af3"/>
            <w:rFonts w:ascii="Arial" w:hAnsi="Arial" w:cs="Arial"/>
            <w:b/>
            <w:sz w:val="22"/>
            <w:lang w:eastAsia="ru-RU"/>
          </w:rPr>
          <w:t>Статья 33. Охранные зоны объектов магистральных газопроводов.</w:t>
        </w:r>
        <w:r w:rsidR="004953C8" w:rsidRPr="004953C8">
          <w:rPr>
            <w:webHidden/>
            <w:sz w:val="22"/>
          </w:rPr>
          <w:tab/>
        </w:r>
        <w:r w:rsidRPr="004953C8">
          <w:rPr>
            <w:webHidden/>
            <w:sz w:val="22"/>
          </w:rPr>
          <w:fldChar w:fldCharType="begin"/>
        </w:r>
        <w:r w:rsidR="004953C8" w:rsidRPr="004953C8">
          <w:rPr>
            <w:webHidden/>
            <w:sz w:val="22"/>
          </w:rPr>
          <w:instrText xml:space="preserve"> PAGEREF _Toc53393107 \h </w:instrText>
        </w:r>
        <w:r w:rsidRPr="004953C8">
          <w:rPr>
            <w:webHidden/>
            <w:sz w:val="22"/>
          </w:rPr>
        </w:r>
        <w:r w:rsidRPr="004953C8">
          <w:rPr>
            <w:webHidden/>
            <w:sz w:val="22"/>
          </w:rPr>
          <w:fldChar w:fldCharType="separate"/>
        </w:r>
        <w:r w:rsidR="00580566">
          <w:rPr>
            <w:webHidden/>
            <w:sz w:val="22"/>
          </w:rPr>
          <w:t>76</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8" w:history="1">
        <w:r w:rsidR="004953C8" w:rsidRPr="004953C8">
          <w:rPr>
            <w:rStyle w:val="af3"/>
            <w:rFonts w:ascii="Arial" w:hAnsi="Arial" w:cs="Arial"/>
            <w:b/>
            <w:sz w:val="22"/>
            <w:lang w:eastAsia="ru-RU"/>
          </w:rPr>
          <w:t>Статья 34. Охранные зоны магистральных трубопроводов.</w:t>
        </w:r>
        <w:r w:rsidR="004953C8" w:rsidRPr="004953C8">
          <w:rPr>
            <w:webHidden/>
            <w:sz w:val="22"/>
          </w:rPr>
          <w:tab/>
        </w:r>
        <w:r w:rsidRPr="004953C8">
          <w:rPr>
            <w:webHidden/>
            <w:sz w:val="22"/>
          </w:rPr>
          <w:fldChar w:fldCharType="begin"/>
        </w:r>
        <w:r w:rsidR="004953C8" w:rsidRPr="004953C8">
          <w:rPr>
            <w:webHidden/>
            <w:sz w:val="22"/>
          </w:rPr>
          <w:instrText xml:space="preserve"> PAGEREF _Toc53393108 \h </w:instrText>
        </w:r>
        <w:r w:rsidRPr="004953C8">
          <w:rPr>
            <w:webHidden/>
            <w:sz w:val="22"/>
          </w:rPr>
        </w:r>
        <w:r w:rsidRPr="004953C8">
          <w:rPr>
            <w:webHidden/>
            <w:sz w:val="22"/>
          </w:rPr>
          <w:fldChar w:fldCharType="separate"/>
        </w:r>
        <w:r w:rsidR="00580566">
          <w:rPr>
            <w:webHidden/>
            <w:sz w:val="22"/>
          </w:rPr>
          <w:t>78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09" w:history="1">
        <w:r w:rsidR="004953C8" w:rsidRPr="004953C8">
          <w:rPr>
            <w:rStyle w:val="af3"/>
            <w:rFonts w:ascii="Arial" w:hAnsi="Arial" w:cs="Arial"/>
            <w:b/>
            <w:sz w:val="22"/>
            <w:lang w:eastAsia="ru-RU"/>
          </w:rPr>
          <w:t>Статья 34.1. Охранные зоны тепловых сетей.</w:t>
        </w:r>
        <w:r w:rsidR="004953C8" w:rsidRPr="004953C8">
          <w:rPr>
            <w:webHidden/>
            <w:sz w:val="22"/>
          </w:rPr>
          <w:tab/>
        </w:r>
        <w:r w:rsidRPr="004953C8">
          <w:rPr>
            <w:webHidden/>
            <w:sz w:val="22"/>
          </w:rPr>
          <w:fldChar w:fldCharType="begin"/>
        </w:r>
        <w:r w:rsidR="004953C8" w:rsidRPr="004953C8">
          <w:rPr>
            <w:webHidden/>
            <w:sz w:val="22"/>
          </w:rPr>
          <w:instrText xml:space="preserve"> PAGEREF _Toc53393109 \h </w:instrText>
        </w:r>
        <w:r w:rsidRPr="004953C8">
          <w:rPr>
            <w:webHidden/>
            <w:sz w:val="22"/>
          </w:rPr>
        </w:r>
        <w:r w:rsidRPr="004953C8">
          <w:rPr>
            <w:webHidden/>
            <w:sz w:val="22"/>
          </w:rPr>
          <w:fldChar w:fldCharType="separate"/>
        </w:r>
        <w:r w:rsidR="00580566">
          <w:rPr>
            <w:webHidden/>
            <w:sz w:val="22"/>
          </w:rPr>
          <w:t>80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0" w:history="1">
        <w:r w:rsidR="004953C8" w:rsidRPr="004953C8">
          <w:rPr>
            <w:rStyle w:val="af3"/>
            <w:rFonts w:ascii="Arial" w:hAnsi="Arial" w:cs="Arial"/>
            <w:b/>
            <w:sz w:val="22"/>
            <w:lang w:eastAsia="ru-RU"/>
          </w:rPr>
          <w:t>Статья 35. Охранные зоны объектов по производству электрической энергии.</w:t>
        </w:r>
        <w:r w:rsidR="004953C8" w:rsidRPr="004953C8">
          <w:rPr>
            <w:webHidden/>
            <w:sz w:val="22"/>
          </w:rPr>
          <w:tab/>
        </w:r>
        <w:r w:rsidRPr="004953C8">
          <w:rPr>
            <w:webHidden/>
            <w:sz w:val="22"/>
          </w:rPr>
          <w:fldChar w:fldCharType="begin"/>
        </w:r>
        <w:r w:rsidR="004953C8" w:rsidRPr="004953C8">
          <w:rPr>
            <w:webHidden/>
            <w:sz w:val="22"/>
          </w:rPr>
          <w:instrText xml:space="preserve"> PAGEREF _Toc53393110 \h </w:instrText>
        </w:r>
        <w:r w:rsidRPr="004953C8">
          <w:rPr>
            <w:webHidden/>
            <w:sz w:val="22"/>
          </w:rPr>
        </w:r>
        <w:r w:rsidRPr="004953C8">
          <w:rPr>
            <w:webHidden/>
            <w:sz w:val="22"/>
          </w:rPr>
          <w:fldChar w:fldCharType="separate"/>
        </w:r>
        <w:r w:rsidR="00580566">
          <w:rPr>
            <w:webHidden/>
            <w:sz w:val="22"/>
          </w:rPr>
          <w:t>81</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1" w:history="1">
        <w:r w:rsidR="004953C8" w:rsidRPr="004953C8">
          <w:rPr>
            <w:rStyle w:val="af3"/>
            <w:rFonts w:ascii="Arial" w:hAnsi="Arial" w:cs="Arial"/>
            <w:b/>
            <w:sz w:val="22"/>
            <w:lang w:eastAsia="ru-RU"/>
          </w:rPr>
          <w:t>Статья 36. Охранные зоны объектов электросетевого хозяйства.</w:t>
        </w:r>
        <w:r w:rsidR="004953C8" w:rsidRPr="004953C8">
          <w:rPr>
            <w:webHidden/>
            <w:sz w:val="22"/>
          </w:rPr>
          <w:tab/>
        </w:r>
        <w:r w:rsidRPr="004953C8">
          <w:rPr>
            <w:webHidden/>
            <w:sz w:val="22"/>
          </w:rPr>
          <w:fldChar w:fldCharType="begin"/>
        </w:r>
        <w:r w:rsidR="004953C8" w:rsidRPr="004953C8">
          <w:rPr>
            <w:webHidden/>
            <w:sz w:val="22"/>
          </w:rPr>
          <w:instrText xml:space="preserve"> PAGEREF _Toc53393111 \h </w:instrText>
        </w:r>
        <w:r w:rsidRPr="004953C8">
          <w:rPr>
            <w:webHidden/>
            <w:sz w:val="22"/>
          </w:rPr>
        </w:r>
        <w:r w:rsidRPr="004953C8">
          <w:rPr>
            <w:webHidden/>
            <w:sz w:val="22"/>
          </w:rPr>
          <w:fldChar w:fldCharType="separate"/>
        </w:r>
        <w:r w:rsidR="00580566">
          <w:rPr>
            <w:webHidden/>
            <w:sz w:val="22"/>
          </w:rPr>
          <w:t>83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2" w:history="1">
        <w:r w:rsidR="004953C8" w:rsidRPr="004953C8">
          <w:rPr>
            <w:rStyle w:val="af3"/>
            <w:rFonts w:ascii="Arial" w:hAnsi="Arial" w:cs="Arial"/>
            <w:b/>
            <w:sz w:val="22"/>
            <w:lang w:eastAsia="ru-RU"/>
          </w:rPr>
          <w:t>Статья 37. Охранные зоны линий и сооружений связи.</w:t>
        </w:r>
        <w:r w:rsidR="004953C8" w:rsidRPr="004953C8">
          <w:rPr>
            <w:webHidden/>
            <w:sz w:val="22"/>
          </w:rPr>
          <w:tab/>
        </w:r>
        <w:r w:rsidRPr="004953C8">
          <w:rPr>
            <w:webHidden/>
            <w:sz w:val="22"/>
          </w:rPr>
          <w:fldChar w:fldCharType="begin"/>
        </w:r>
        <w:r w:rsidR="004953C8" w:rsidRPr="004953C8">
          <w:rPr>
            <w:webHidden/>
            <w:sz w:val="22"/>
          </w:rPr>
          <w:instrText xml:space="preserve"> PAGEREF _Toc53393112 \h </w:instrText>
        </w:r>
        <w:r w:rsidRPr="004953C8">
          <w:rPr>
            <w:webHidden/>
            <w:sz w:val="22"/>
          </w:rPr>
        </w:r>
        <w:r w:rsidRPr="004953C8">
          <w:rPr>
            <w:webHidden/>
            <w:sz w:val="22"/>
          </w:rPr>
          <w:fldChar w:fldCharType="separate"/>
        </w:r>
        <w:r w:rsidR="00580566">
          <w:rPr>
            <w:webHidden/>
            <w:sz w:val="22"/>
          </w:rPr>
          <w:t>86</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3" w:history="1">
        <w:r w:rsidR="004953C8" w:rsidRPr="004953C8">
          <w:rPr>
            <w:rStyle w:val="af3"/>
            <w:rFonts w:ascii="Arial" w:hAnsi="Arial" w:cs="Arial"/>
            <w:b/>
            <w:sz w:val="22"/>
            <w:lang w:eastAsia="ru-RU"/>
          </w:rPr>
          <w:t>Статья 38. Охранные зоны пунктов государственной геодезической сети, государственной нивелирной сети и государственной гравиметрической сети.</w:t>
        </w:r>
        <w:r w:rsidR="004953C8" w:rsidRPr="004953C8">
          <w:rPr>
            <w:webHidden/>
            <w:sz w:val="22"/>
          </w:rPr>
          <w:tab/>
        </w:r>
        <w:r w:rsidRPr="004953C8">
          <w:rPr>
            <w:webHidden/>
            <w:sz w:val="22"/>
          </w:rPr>
          <w:fldChar w:fldCharType="begin"/>
        </w:r>
        <w:r w:rsidR="004953C8" w:rsidRPr="004953C8">
          <w:rPr>
            <w:webHidden/>
            <w:sz w:val="22"/>
          </w:rPr>
          <w:instrText xml:space="preserve"> PAGEREF _Toc53393113 \h </w:instrText>
        </w:r>
        <w:r w:rsidRPr="004953C8">
          <w:rPr>
            <w:webHidden/>
            <w:sz w:val="22"/>
          </w:rPr>
        </w:r>
        <w:r w:rsidRPr="004953C8">
          <w:rPr>
            <w:webHidden/>
            <w:sz w:val="22"/>
          </w:rPr>
          <w:fldChar w:fldCharType="separate"/>
        </w:r>
        <w:r w:rsidR="00580566">
          <w:rPr>
            <w:webHidden/>
            <w:sz w:val="22"/>
          </w:rPr>
          <w:t>88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4" w:history="1">
        <w:r w:rsidR="004953C8" w:rsidRPr="004953C8">
          <w:rPr>
            <w:rStyle w:val="af3"/>
            <w:rFonts w:ascii="Arial" w:hAnsi="Arial" w:cs="Arial"/>
            <w:b/>
            <w:sz w:val="22"/>
            <w:lang w:eastAsia="ru-RU"/>
          </w:rPr>
          <w:t>Статья 39. Охранные зоны стационарных пунктов наблюдений за состоянием окружающей природной среды, ее загрязнением.</w:t>
        </w:r>
        <w:r w:rsidR="004953C8" w:rsidRPr="004953C8">
          <w:rPr>
            <w:webHidden/>
            <w:sz w:val="22"/>
          </w:rPr>
          <w:tab/>
        </w:r>
        <w:r w:rsidRPr="004953C8">
          <w:rPr>
            <w:webHidden/>
            <w:sz w:val="22"/>
          </w:rPr>
          <w:fldChar w:fldCharType="begin"/>
        </w:r>
        <w:r w:rsidR="004953C8" w:rsidRPr="004953C8">
          <w:rPr>
            <w:webHidden/>
            <w:sz w:val="22"/>
          </w:rPr>
          <w:instrText xml:space="preserve"> PAGEREF _Toc53393114 \h </w:instrText>
        </w:r>
        <w:r w:rsidRPr="004953C8">
          <w:rPr>
            <w:webHidden/>
            <w:sz w:val="22"/>
          </w:rPr>
        </w:r>
        <w:r w:rsidRPr="004953C8">
          <w:rPr>
            <w:webHidden/>
            <w:sz w:val="22"/>
          </w:rPr>
          <w:fldChar w:fldCharType="separate"/>
        </w:r>
        <w:r w:rsidR="00580566">
          <w:rPr>
            <w:webHidden/>
            <w:sz w:val="22"/>
          </w:rPr>
          <w:t>89</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5" w:history="1">
        <w:r w:rsidR="004953C8" w:rsidRPr="004953C8">
          <w:rPr>
            <w:rStyle w:val="af3"/>
            <w:rFonts w:ascii="Arial" w:hAnsi="Arial" w:cs="Arial"/>
            <w:b/>
            <w:sz w:val="22"/>
            <w:lang w:eastAsia="ru-RU"/>
          </w:rPr>
          <w:t>Статья 40. Охранные зоны железных дорог.</w:t>
        </w:r>
        <w:r w:rsidR="004953C8" w:rsidRPr="004953C8">
          <w:rPr>
            <w:webHidden/>
            <w:sz w:val="22"/>
          </w:rPr>
          <w:tab/>
        </w:r>
        <w:r w:rsidRPr="004953C8">
          <w:rPr>
            <w:webHidden/>
            <w:sz w:val="22"/>
          </w:rPr>
          <w:fldChar w:fldCharType="begin"/>
        </w:r>
        <w:r w:rsidR="004953C8" w:rsidRPr="004953C8">
          <w:rPr>
            <w:webHidden/>
            <w:sz w:val="22"/>
          </w:rPr>
          <w:instrText xml:space="preserve"> PAGEREF _Toc53393115 \h </w:instrText>
        </w:r>
        <w:r w:rsidRPr="004953C8">
          <w:rPr>
            <w:webHidden/>
            <w:sz w:val="22"/>
          </w:rPr>
        </w:r>
        <w:r w:rsidRPr="004953C8">
          <w:rPr>
            <w:webHidden/>
            <w:sz w:val="22"/>
          </w:rPr>
          <w:fldChar w:fldCharType="separate"/>
        </w:r>
        <w:r w:rsidR="00580566">
          <w:rPr>
            <w:webHidden/>
            <w:sz w:val="22"/>
          </w:rPr>
          <w:t>90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6" w:history="1">
        <w:r w:rsidR="004953C8" w:rsidRPr="004953C8">
          <w:rPr>
            <w:rStyle w:val="af3"/>
            <w:rFonts w:ascii="Arial" w:hAnsi="Arial" w:cs="Arial"/>
            <w:b/>
            <w:sz w:val="22"/>
            <w:lang w:eastAsia="ru-RU"/>
          </w:rPr>
          <w:t>Статья 41. Зона санитарной охраны водопроводных сооружений.</w:t>
        </w:r>
        <w:r w:rsidR="004953C8" w:rsidRPr="004953C8">
          <w:rPr>
            <w:webHidden/>
            <w:sz w:val="22"/>
          </w:rPr>
          <w:tab/>
        </w:r>
        <w:r w:rsidRPr="004953C8">
          <w:rPr>
            <w:webHidden/>
            <w:sz w:val="22"/>
          </w:rPr>
          <w:fldChar w:fldCharType="begin"/>
        </w:r>
        <w:r w:rsidR="004953C8" w:rsidRPr="004953C8">
          <w:rPr>
            <w:webHidden/>
            <w:sz w:val="22"/>
          </w:rPr>
          <w:instrText xml:space="preserve"> PAGEREF _Toc53393116 \h </w:instrText>
        </w:r>
        <w:r w:rsidRPr="004953C8">
          <w:rPr>
            <w:webHidden/>
            <w:sz w:val="22"/>
          </w:rPr>
        </w:r>
        <w:r w:rsidRPr="004953C8">
          <w:rPr>
            <w:webHidden/>
            <w:sz w:val="22"/>
          </w:rPr>
          <w:fldChar w:fldCharType="separate"/>
        </w:r>
        <w:r w:rsidR="00580566">
          <w:rPr>
            <w:webHidden/>
            <w:sz w:val="22"/>
          </w:rPr>
          <w:t>91</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7" w:history="1">
        <w:r w:rsidR="004953C8" w:rsidRPr="004953C8">
          <w:rPr>
            <w:rStyle w:val="af3"/>
            <w:rFonts w:ascii="Arial" w:hAnsi="Arial" w:cs="Arial"/>
            <w:b/>
            <w:sz w:val="22"/>
            <w:lang w:eastAsia="ru-RU"/>
          </w:rPr>
          <w:t>Статья 42. Санитарно-защитные полосы водоводов.</w:t>
        </w:r>
        <w:r w:rsidR="004953C8" w:rsidRPr="004953C8">
          <w:rPr>
            <w:webHidden/>
            <w:sz w:val="22"/>
          </w:rPr>
          <w:tab/>
        </w:r>
        <w:r w:rsidRPr="004953C8">
          <w:rPr>
            <w:webHidden/>
            <w:sz w:val="22"/>
          </w:rPr>
          <w:fldChar w:fldCharType="begin"/>
        </w:r>
        <w:r w:rsidR="004953C8" w:rsidRPr="004953C8">
          <w:rPr>
            <w:webHidden/>
            <w:sz w:val="22"/>
          </w:rPr>
          <w:instrText xml:space="preserve"> PAGEREF _Toc53393117 \h </w:instrText>
        </w:r>
        <w:r w:rsidRPr="004953C8">
          <w:rPr>
            <w:webHidden/>
            <w:sz w:val="22"/>
          </w:rPr>
        </w:r>
        <w:r w:rsidRPr="004953C8">
          <w:rPr>
            <w:webHidden/>
            <w:sz w:val="22"/>
          </w:rPr>
          <w:fldChar w:fldCharType="separate"/>
        </w:r>
        <w:r w:rsidR="00580566">
          <w:rPr>
            <w:webHidden/>
            <w:sz w:val="22"/>
          </w:rPr>
          <w:t>92</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8" w:history="1">
        <w:r w:rsidR="004953C8" w:rsidRPr="004953C8">
          <w:rPr>
            <w:rStyle w:val="af3"/>
            <w:rFonts w:ascii="Arial" w:hAnsi="Arial" w:cs="Arial"/>
            <w:b/>
            <w:sz w:val="22"/>
            <w:lang w:eastAsia="ru-RU"/>
          </w:rPr>
          <w:t xml:space="preserve">Статья 43. </w:t>
        </w:r>
        <w:r w:rsidR="004953C8" w:rsidRPr="004953C8">
          <w:rPr>
            <w:rStyle w:val="af3"/>
            <w:rFonts w:ascii="Arial" w:hAnsi="Arial" w:cs="Arial"/>
            <w:b/>
            <w:sz w:val="22"/>
            <w:lang w:val="en-US" w:eastAsia="ru-RU"/>
          </w:rPr>
          <w:t>I</w:t>
        </w:r>
        <w:r w:rsidR="004953C8" w:rsidRPr="004953C8">
          <w:rPr>
            <w:rStyle w:val="af3"/>
            <w:rFonts w:ascii="Arial" w:hAnsi="Arial" w:cs="Arial"/>
            <w:b/>
            <w:sz w:val="22"/>
            <w:lang w:eastAsia="ru-RU"/>
          </w:rPr>
          <w:t xml:space="preserve"> пояс зоны санитарной охраны поверхностного источника питьевого водоснабжения.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_Toc53393118 \h </w:instrText>
        </w:r>
        <w:r w:rsidRPr="004953C8">
          <w:rPr>
            <w:webHidden/>
            <w:sz w:val="22"/>
          </w:rPr>
        </w:r>
        <w:r w:rsidRPr="004953C8">
          <w:rPr>
            <w:webHidden/>
            <w:sz w:val="22"/>
          </w:rPr>
          <w:fldChar w:fldCharType="separate"/>
        </w:r>
        <w:r w:rsidR="00580566">
          <w:rPr>
            <w:webHidden/>
            <w:sz w:val="22"/>
          </w:rPr>
          <w:t>93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19" w:history="1">
        <w:r w:rsidR="004953C8" w:rsidRPr="004953C8">
          <w:rPr>
            <w:rStyle w:val="af3"/>
            <w:rFonts w:ascii="Arial" w:hAnsi="Arial" w:cs="Arial"/>
            <w:b/>
            <w:sz w:val="22"/>
            <w:lang w:eastAsia="ru-RU"/>
          </w:rPr>
          <w:t xml:space="preserve">Статья 44. </w:t>
        </w:r>
        <w:r w:rsidR="004953C8" w:rsidRPr="004953C8">
          <w:rPr>
            <w:rStyle w:val="af3"/>
            <w:rFonts w:ascii="Arial" w:hAnsi="Arial" w:cs="Arial"/>
            <w:b/>
            <w:sz w:val="22"/>
            <w:lang w:val="en-US" w:eastAsia="ru-RU"/>
          </w:rPr>
          <w:t>I</w:t>
        </w:r>
        <w:r w:rsidR="004953C8" w:rsidRPr="004953C8">
          <w:rPr>
            <w:rStyle w:val="af3"/>
            <w:rFonts w:ascii="Arial" w:hAnsi="Arial" w:cs="Arial"/>
            <w:b/>
            <w:sz w:val="22"/>
            <w:lang w:eastAsia="ru-RU"/>
          </w:rPr>
          <w:t xml:space="preserve"> пояс зоны санитарной охраны подземного источника питьевого водоснабжения.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_Toc53393119 \h </w:instrText>
        </w:r>
        <w:r w:rsidRPr="004953C8">
          <w:rPr>
            <w:webHidden/>
            <w:sz w:val="22"/>
          </w:rPr>
        </w:r>
        <w:r w:rsidRPr="004953C8">
          <w:rPr>
            <w:webHidden/>
            <w:sz w:val="22"/>
          </w:rPr>
          <w:fldChar w:fldCharType="separate"/>
        </w:r>
        <w:r w:rsidR="00580566">
          <w:rPr>
            <w:webHidden/>
            <w:sz w:val="22"/>
          </w:rPr>
          <w:t>94</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0" w:history="1">
        <w:r w:rsidR="004953C8" w:rsidRPr="004953C8">
          <w:rPr>
            <w:rStyle w:val="af3"/>
            <w:rFonts w:ascii="Arial" w:hAnsi="Arial" w:cs="Arial"/>
            <w:b/>
            <w:sz w:val="22"/>
            <w:lang w:eastAsia="ru-RU"/>
          </w:rPr>
          <w:t xml:space="preserve">Статья 45. </w:t>
        </w:r>
        <w:r w:rsidR="004953C8" w:rsidRPr="004953C8">
          <w:rPr>
            <w:rStyle w:val="af3"/>
            <w:rFonts w:ascii="Arial" w:hAnsi="Arial" w:cs="Arial"/>
            <w:b/>
            <w:sz w:val="22"/>
            <w:lang w:val="en-US" w:eastAsia="ru-RU"/>
          </w:rPr>
          <w:t>II</w:t>
        </w:r>
        <w:r w:rsidR="004953C8" w:rsidRPr="004953C8">
          <w:rPr>
            <w:rStyle w:val="af3"/>
            <w:rFonts w:ascii="Arial" w:hAnsi="Arial" w:cs="Arial"/>
            <w:b/>
            <w:sz w:val="22"/>
            <w:lang w:eastAsia="ru-RU"/>
          </w:rPr>
          <w:t xml:space="preserve"> пояс зоны санитарной охраны поверхностного источника питьевого водоснабжения.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_Toc53393120 \h </w:instrText>
        </w:r>
        <w:r w:rsidRPr="004953C8">
          <w:rPr>
            <w:webHidden/>
            <w:sz w:val="22"/>
          </w:rPr>
        </w:r>
        <w:r w:rsidRPr="004953C8">
          <w:rPr>
            <w:webHidden/>
            <w:sz w:val="22"/>
          </w:rPr>
          <w:fldChar w:fldCharType="separate"/>
        </w:r>
        <w:r w:rsidR="00580566">
          <w:rPr>
            <w:webHidden/>
            <w:sz w:val="22"/>
          </w:rPr>
          <w:t>95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1" w:history="1">
        <w:r w:rsidR="004953C8" w:rsidRPr="004953C8">
          <w:rPr>
            <w:rStyle w:val="af3"/>
            <w:rFonts w:ascii="Arial" w:hAnsi="Arial" w:cs="Arial"/>
            <w:b/>
            <w:sz w:val="22"/>
            <w:lang w:eastAsia="ru-RU"/>
          </w:rPr>
          <w:t xml:space="preserve">Статья 46. </w:t>
        </w:r>
        <w:r w:rsidR="004953C8" w:rsidRPr="004953C8">
          <w:rPr>
            <w:rStyle w:val="af3"/>
            <w:rFonts w:ascii="Arial" w:hAnsi="Arial" w:cs="Arial"/>
            <w:b/>
            <w:sz w:val="22"/>
            <w:lang w:val="en-US" w:eastAsia="ru-RU"/>
          </w:rPr>
          <w:t>II</w:t>
        </w:r>
        <w:r w:rsidR="004953C8" w:rsidRPr="004953C8">
          <w:rPr>
            <w:rStyle w:val="af3"/>
            <w:rFonts w:ascii="Arial" w:hAnsi="Arial" w:cs="Arial"/>
            <w:b/>
            <w:sz w:val="22"/>
            <w:lang w:eastAsia="ru-RU"/>
          </w:rPr>
          <w:t xml:space="preserve"> пояс зоны санитарной охраны подземного источника питьевого водоснабжения.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_Toc53393121 \h </w:instrText>
        </w:r>
        <w:r w:rsidRPr="004953C8">
          <w:rPr>
            <w:webHidden/>
            <w:sz w:val="22"/>
          </w:rPr>
        </w:r>
        <w:r w:rsidRPr="004953C8">
          <w:rPr>
            <w:webHidden/>
            <w:sz w:val="22"/>
          </w:rPr>
          <w:fldChar w:fldCharType="separate"/>
        </w:r>
        <w:r w:rsidR="00580566">
          <w:rPr>
            <w:webHidden/>
            <w:sz w:val="22"/>
          </w:rPr>
          <w:t>96</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2" w:history="1">
        <w:r w:rsidR="004953C8" w:rsidRPr="004953C8">
          <w:rPr>
            <w:rStyle w:val="af3"/>
            <w:rFonts w:ascii="Arial" w:hAnsi="Arial" w:cs="Arial"/>
            <w:b/>
            <w:sz w:val="22"/>
            <w:lang w:eastAsia="ru-RU"/>
          </w:rPr>
          <w:t xml:space="preserve">Статья 47. </w:t>
        </w:r>
        <w:r w:rsidR="004953C8" w:rsidRPr="004953C8">
          <w:rPr>
            <w:rStyle w:val="af3"/>
            <w:rFonts w:ascii="Arial" w:hAnsi="Arial" w:cs="Arial"/>
            <w:b/>
            <w:sz w:val="22"/>
            <w:lang w:val="en-US" w:eastAsia="ru-RU"/>
          </w:rPr>
          <w:t>III</w:t>
        </w:r>
        <w:r w:rsidR="004953C8" w:rsidRPr="004953C8">
          <w:rPr>
            <w:rStyle w:val="af3"/>
            <w:rFonts w:ascii="Arial" w:hAnsi="Arial" w:cs="Arial"/>
            <w:b/>
            <w:sz w:val="22"/>
            <w:lang w:eastAsia="ru-RU"/>
          </w:rPr>
          <w:t xml:space="preserve"> пояс зоны санитарной охраны поверхностного источника питьевого водоснабжения.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_Toc53393122 \h </w:instrText>
        </w:r>
        <w:r w:rsidRPr="004953C8">
          <w:rPr>
            <w:webHidden/>
            <w:sz w:val="22"/>
          </w:rPr>
        </w:r>
        <w:r w:rsidRPr="004953C8">
          <w:rPr>
            <w:webHidden/>
            <w:sz w:val="22"/>
          </w:rPr>
          <w:fldChar w:fldCharType="separate"/>
        </w:r>
        <w:r w:rsidR="00580566">
          <w:rPr>
            <w:webHidden/>
            <w:sz w:val="22"/>
          </w:rPr>
          <w:t>97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3" w:history="1">
        <w:r w:rsidR="004953C8" w:rsidRPr="004953C8">
          <w:rPr>
            <w:rStyle w:val="af3"/>
            <w:rFonts w:ascii="Arial" w:hAnsi="Arial" w:cs="Arial"/>
            <w:b/>
            <w:sz w:val="22"/>
            <w:lang w:eastAsia="ru-RU"/>
          </w:rPr>
          <w:t xml:space="preserve">Статья 48. </w:t>
        </w:r>
        <w:r w:rsidR="004953C8" w:rsidRPr="004953C8">
          <w:rPr>
            <w:rStyle w:val="af3"/>
            <w:rFonts w:ascii="Arial" w:hAnsi="Arial" w:cs="Arial"/>
            <w:b/>
            <w:sz w:val="22"/>
            <w:lang w:val="en-US" w:eastAsia="ru-RU"/>
          </w:rPr>
          <w:t>III</w:t>
        </w:r>
        <w:r w:rsidR="004953C8" w:rsidRPr="004953C8">
          <w:rPr>
            <w:rStyle w:val="af3"/>
            <w:rFonts w:ascii="Arial" w:hAnsi="Arial" w:cs="Arial"/>
            <w:b/>
            <w:sz w:val="22"/>
            <w:lang w:eastAsia="ru-RU"/>
          </w:rPr>
          <w:t xml:space="preserve"> пояс зоны санитарной охраны подземного источника питьевого водоснабжения.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_Toc53393123 \h </w:instrText>
        </w:r>
        <w:r w:rsidRPr="004953C8">
          <w:rPr>
            <w:webHidden/>
            <w:sz w:val="22"/>
          </w:rPr>
        </w:r>
        <w:r w:rsidRPr="004953C8">
          <w:rPr>
            <w:webHidden/>
            <w:sz w:val="22"/>
          </w:rPr>
          <w:fldChar w:fldCharType="separate"/>
        </w:r>
        <w:r w:rsidR="00580566">
          <w:rPr>
            <w:webHidden/>
            <w:sz w:val="22"/>
          </w:rPr>
          <w:t>97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4" w:history="1">
        <w:r w:rsidR="004953C8" w:rsidRPr="004953C8">
          <w:rPr>
            <w:rStyle w:val="af3"/>
            <w:rFonts w:ascii="Arial" w:hAnsi="Arial" w:cs="Arial"/>
            <w:b/>
            <w:sz w:val="22"/>
            <w:lang w:eastAsia="ru-RU"/>
          </w:rPr>
          <w:t>Статья 49. Водоохранные зоны.</w:t>
        </w:r>
        <w:r w:rsidR="004953C8" w:rsidRPr="004953C8">
          <w:rPr>
            <w:webHidden/>
            <w:sz w:val="22"/>
          </w:rPr>
          <w:tab/>
        </w:r>
        <w:r w:rsidRPr="004953C8">
          <w:rPr>
            <w:webHidden/>
            <w:sz w:val="22"/>
          </w:rPr>
          <w:fldChar w:fldCharType="begin"/>
        </w:r>
        <w:r w:rsidR="004953C8" w:rsidRPr="004953C8">
          <w:rPr>
            <w:webHidden/>
            <w:sz w:val="22"/>
          </w:rPr>
          <w:instrText xml:space="preserve"> PAGEREF _Toc53393124 \h </w:instrText>
        </w:r>
        <w:r w:rsidRPr="004953C8">
          <w:rPr>
            <w:webHidden/>
            <w:sz w:val="22"/>
          </w:rPr>
        </w:r>
        <w:r w:rsidRPr="004953C8">
          <w:rPr>
            <w:webHidden/>
            <w:sz w:val="22"/>
          </w:rPr>
          <w:fldChar w:fldCharType="separate"/>
        </w:r>
        <w:r w:rsidR="00580566">
          <w:rPr>
            <w:webHidden/>
            <w:sz w:val="22"/>
          </w:rPr>
          <w:t>98</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5" w:history="1">
        <w:r w:rsidR="004953C8" w:rsidRPr="004953C8">
          <w:rPr>
            <w:rStyle w:val="af3"/>
            <w:rFonts w:ascii="Arial" w:hAnsi="Arial" w:cs="Arial"/>
            <w:b/>
            <w:sz w:val="22"/>
            <w:lang w:eastAsia="ru-RU"/>
          </w:rPr>
          <w:t>Статья 50. Прибрежные защитные полосы.</w:t>
        </w:r>
        <w:r w:rsidR="004953C8" w:rsidRPr="004953C8">
          <w:rPr>
            <w:webHidden/>
            <w:sz w:val="22"/>
          </w:rPr>
          <w:tab/>
        </w:r>
        <w:r w:rsidRPr="004953C8">
          <w:rPr>
            <w:webHidden/>
            <w:sz w:val="22"/>
          </w:rPr>
          <w:fldChar w:fldCharType="begin"/>
        </w:r>
        <w:r w:rsidR="004953C8" w:rsidRPr="004953C8">
          <w:rPr>
            <w:webHidden/>
            <w:sz w:val="22"/>
          </w:rPr>
          <w:instrText xml:space="preserve"> PAGEREF _Toc53393125 \h </w:instrText>
        </w:r>
        <w:r w:rsidRPr="004953C8">
          <w:rPr>
            <w:webHidden/>
            <w:sz w:val="22"/>
          </w:rPr>
        </w:r>
        <w:r w:rsidRPr="004953C8">
          <w:rPr>
            <w:webHidden/>
            <w:sz w:val="22"/>
          </w:rPr>
          <w:fldChar w:fldCharType="separate"/>
        </w:r>
        <w:r w:rsidR="00580566">
          <w:rPr>
            <w:webHidden/>
            <w:sz w:val="22"/>
          </w:rPr>
          <w:t>100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6" w:history="1">
        <w:r w:rsidR="004953C8" w:rsidRPr="004953C8">
          <w:rPr>
            <w:rStyle w:val="af3"/>
            <w:rFonts w:ascii="Arial" w:hAnsi="Arial" w:cs="Arial"/>
            <w:b/>
            <w:sz w:val="22"/>
            <w:lang w:eastAsia="ru-RU"/>
          </w:rPr>
          <w:t>Статья 51. Зоны затопления и подтопления.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_Toc53393126 \h </w:instrText>
        </w:r>
        <w:r w:rsidRPr="004953C8">
          <w:rPr>
            <w:webHidden/>
            <w:sz w:val="22"/>
          </w:rPr>
        </w:r>
        <w:r w:rsidRPr="004953C8">
          <w:rPr>
            <w:webHidden/>
            <w:sz w:val="22"/>
          </w:rPr>
          <w:fldChar w:fldCharType="separate"/>
        </w:r>
        <w:r w:rsidR="00580566">
          <w:rPr>
            <w:webHidden/>
            <w:sz w:val="22"/>
          </w:rPr>
          <w:t>101</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7" w:history="1">
        <w:r w:rsidR="004953C8" w:rsidRPr="004953C8">
          <w:rPr>
            <w:rStyle w:val="af3"/>
            <w:rFonts w:ascii="Arial" w:hAnsi="Arial" w:cs="Arial"/>
            <w:b/>
            <w:sz w:val="22"/>
            <w:lang w:eastAsia="ru-RU"/>
          </w:rPr>
          <w:t xml:space="preserve">Статья 52. </w:t>
        </w:r>
        <w:r w:rsidR="004953C8" w:rsidRPr="004953C8">
          <w:rPr>
            <w:rStyle w:val="af3"/>
            <w:rFonts w:ascii="Arial" w:hAnsi="Arial" w:cs="Arial"/>
            <w:b/>
            <w:spacing w:val="-2"/>
            <w:sz w:val="22"/>
            <w:lang w:eastAsia="ru-RU"/>
          </w:rPr>
          <w:t>Зоны с особыми условиями использования земель для обеспечения функционирования военных объектов</w:t>
        </w:r>
        <w:r w:rsidR="004953C8" w:rsidRPr="004953C8">
          <w:rPr>
            <w:rStyle w:val="af3"/>
            <w:rFonts w:ascii="Arial" w:hAnsi="Arial" w:cs="Arial"/>
            <w:b/>
            <w:sz w:val="22"/>
            <w:lang w:eastAsia="ru-RU"/>
          </w:rPr>
          <w:t>.</w:t>
        </w:r>
        <w:r w:rsidR="004953C8" w:rsidRPr="004953C8">
          <w:rPr>
            <w:webHidden/>
            <w:sz w:val="22"/>
          </w:rPr>
          <w:tab/>
        </w:r>
        <w:r w:rsidRPr="004953C8">
          <w:rPr>
            <w:webHidden/>
            <w:sz w:val="22"/>
          </w:rPr>
          <w:fldChar w:fldCharType="begin"/>
        </w:r>
        <w:r w:rsidR="004953C8" w:rsidRPr="004953C8">
          <w:rPr>
            <w:webHidden/>
            <w:sz w:val="22"/>
          </w:rPr>
          <w:instrText xml:space="preserve"> PAGEREF _Toc53393127 \h </w:instrText>
        </w:r>
        <w:r w:rsidRPr="004953C8">
          <w:rPr>
            <w:webHidden/>
            <w:sz w:val="22"/>
          </w:rPr>
        </w:r>
        <w:r w:rsidRPr="004953C8">
          <w:rPr>
            <w:webHidden/>
            <w:sz w:val="22"/>
          </w:rPr>
          <w:fldChar w:fldCharType="separate"/>
        </w:r>
        <w:r w:rsidR="00580566">
          <w:rPr>
            <w:webHidden/>
            <w:sz w:val="22"/>
          </w:rPr>
          <w:t>102</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8" w:history="1">
        <w:r w:rsidR="004953C8" w:rsidRPr="004953C8">
          <w:rPr>
            <w:rStyle w:val="af3"/>
            <w:rFonts w:ascii="Arial" w:hAnsi="Arial" w:cs="Arial"/>
            <w:b/>
            <w:sz w:val="22"/>
            <w:lang w:eastAsia="ru-RU"/>
          </w:rPr>
          <w:t>Статья 53. Охранные зоны государственных природных заповедников, национальных парков, природных парков и памятников природы.</w:t>
        </w:r>
        <w:r w:rsidR="004953C8" w:rsidRPr="004953C8">
          <w:rPr>
            <w:webHidden/>
            <w:sz w:val="22"/>
          </w:rPr>
          <w:tab/>
        </w:r>
        <w:r w:rsidRPr="004953C8">
          <w:rPr>
            <w:webHidden/>
            <w:sz w:val="22"/>
          </w:rPr>
          <w:fldChar w:fldCharType="begin"/>
        </w:r>
        <w:r w:rsidR="004953C8" w:rsidRPr="004953C8">
          <w:rPr>
            <w:webHidden/>
            <w:sz w:val="22"/>
          </w:rPr>
          <w:instrText xml:space="preserve"> PAGEREF _Toc53393128 \h </w:instrText>
        </w:r>
        <w:r w:rsidRPr="004953C8">
          <w:rPr>
            <w:webHidden/>
            <w:sz w:val="22"/>
          </w:rPr>
        </w:r>
        <w:r w:rsidRPr="004953C8">
          <w:rPr>
            <w:webHidden/>
            <w:sz w:val="22"/>
          </w:rPr>
          <w:fldChar w:fldCharType="separate"/>
        </w:r>
        <w:r w:rsidR="00580566">
          <w:rPr>
            <w:webHidden/>
            <w:sz w:val="22"/>
          </w:rPr>
          <w:t>103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29" w:history="1">
        <w:r w:rsidR="004953C8" w:rsidRPr="004953C8">
          <w:rPr>
            <w:rStyle w:val="af3"/>
            <w:rFonts w:ascii="Arial" w:hAnsi="Arial" w:cs="Arial"/>
            <w:b/>
            <w:sz w:val="22"/>
            <w:lang w:eastAsia="ru-RU"/>
          </w:rPr>
          <w:t>Статья 54. Зоны охраны объектов культурного наследия.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_Toc53393129 \h </w:instrText>
        </w:r>
        <w:r w:rsidRPr="004953C8">
          <w:rPr>
            <w:webHidden/>
            <w:sz w:val="22"/>
          </w:rPr>
        </w:r>
        <w:r w:rsidRPr="004953C8">
          <w:rPr>
            <w:webHidden/>
            <w:sz w:val="22"/>
          </w:rPr>
          <w:fldChar w:fldCharType="separate"/>
        </w:r>
        <w:r w:rsidR="00580566">
          <w:rPr>
            <w:webHidden/>
            <w:sz w:val="22"/>
          </w:rPr>
          <w:t>104</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0" w:history="1">
        <w:r w:rsidR="004953C8" w:rsidRPr="004953C8">
          <w:rPr>
            <w:rStyle w:val="af3"/>
            <w:rFonts w:ascii="Arial" w:hAnsi="Arial" w:cs="Arial"/>
            <w:b/>
            <w:sz w:val="22"/>
            <w:lang w:eastAsia="ru-RU"/>
          </w:rPr>
          <w:t xml:space="preserve">Статья 55. </w:t>
        </w:r>
        <w:r w:rsidR="004953C8" w:rsidRPr="004953C8">
          <w:rPr>
            <w:rStyle w:val="af3"/>
            <w:rFonts w:ascii="Arial" w:hAnsi="Arial" w:cs="Arial"/>
            <w:b/>
            <w:spacing w:val="-2"/>
            <w:sz w:val="22"/>
            <w:lang w:eastAsia="ru-RU"/>
          </w:rPr>
          <w:t>Защитные зоны объектов культурного наследия</w:t>
        </w:r>
        <w:r w:rsidR="004953C8" w:rsidRPr="004953C8">
          <w:rPr>
            <w:rStyle w:val="af3"/>
            <w:rFonts w:ascii="Arial" w:hAnsi="Arial" w:cs="Arial"/>
            <w:b/>
            <w:sz w:val="22"/>
            <w:lang w:eastAsia="ru-RU"/>
          </w:rPr>
          <w:t>.</w:t>
        </w:r>
        <w:r w:rsidR="004953C8" w:rsidRPr="004953C8">
          <w:rPr>
            <w:webHidden/>
            <w:sz w:val="22"/>
          </w:rPr>
          <w:tab/>
        </w:r>
        <w:r w:rsidRPr="004953C8">
          <w:rPr>
            <w:webHidden/>
            <w:sz w:val="22"/>
          </w:rPr>
          <w:fldChar w:fldCharType="begin"/>
        </w:r>
        <w:r w:rsidR="004953C8" w:rsidRPr="004953C8">
          <w:rPr>
            <w:webHidden/>
            <w:sz w:val="22"/>
          </w:rPr>
          <w:instrText xml:space="preserve"> PAGEREF _Toc53393130 \h </w:instrText>
        </w:r>
        <w:r w:rsidRPr="004953C8">
          <w:rPr>
            <w:webHidden/>
            <w:sz w:val="22"/>
          </w:rPr>
        </w:r>
        <w:r w:rsidRPr="004953C8">
          <w:rPr>
            <w:webHidden/>
            <w:sz w:val="22"/>
          </w:rPr>
          <w:fldChar w:fldCharType="separate"/>
        </w:r>
        <w:r w:rsidR="00580566">
          <w:rPr>
            <w:webHidden/>
            <w:sz w:val="22"/>
          </w:rPr>
          <w:t>107</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1" w:history="1">
        <w:r w:rsidR="004953C8" w:rsidRPr="004953C8">
          <w:rPr>
            <w:rStyle w:val="af3"/>
            <w:rFonts w:ascii="Arial" w:hAnsi="Arial" w:cs="Arial"/>
            <w:b/>
            <w:sz w:val="22"/>
            <w:lang w:eastAsia="ru-RU"/>
          </w:rPr>
          <w:t>Статья 56. Береговые полосы.</w:t>
        </w:r>
        <w:r w:rsidR="004953C8" w:rsidRPr="004953C8">
          <w:rPr>
            <w:webHidden/>
            <w:sz w:val="22"/>
          </w:rPr>
          <w:tab/>
        </w:r>
        <w:r w:rsidRPr="004953C8">
          <w:rPr>
            <w:webHidden/>
            <w:sz w:val="22"/>
          </w:rPr>
          <w:fldChar w:fldCharType="begin"/>
        </w:r>
        <w:r w:rsidR="004953C8" w:rsidRPr="004953C8">
          <w:rPr>
            <w:webHidden/>
            <w:sz w:val="22"/>
          </w:rPr>
          <w:instrText xml:space="preserve"> PAGEREF _Toc53393131 \h </w:instrText>
        </w:r>
        <w:r w:rsidRPr="004953C8">
          <w:rPr>
            <w:webHidden/>
            <w:sz w:val="22"/>
          </w:rPr>
        </w:r>
        <w:r w:rsidRPr="004953C8">
          <w:rPr>
            <w:webHidden/>
            <w:sz w:val="22"/>
          </w:rPr>
          <w:fldChar w:fldCharType="separate"/>
        </w:r>
        <w:r w:rsidR="00580566">
          <w:rPr>
            <w:webHidden/>
            <w:sz w:val="22"/>
          </w:rPr>
          <w:t>109</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2" w:history="1">
        <w:r w:rsidR="004953C8" w:rsidRPr="004953C8">
          <w:rPr>
            <w:rStyle w:val="af3"/>
            <w:rFonts w:ascii="Arial" w:hAnsi="Arial" w:cs="Arial"/>
            <w:b/>
            <w:sz w:val="22"/>
            <w:lang w:eastAsia="ru-RU"/>
          </w:rPr>
          <w:t>Статья 57. Особо охраняемые природные территории.</w:t>
        </w:r>
        <w:r w:rsidR="004953C8" w:rsidRPr="004953C8">
          <w:rPr>
            <w:webHidden/>
            <w:sz w:val="22"/>
          </w:rPr>
          <w:tab/>
        </w:r>
        <w:r w:rsidRPr="004953C8">
          <w:rPr>
            <w:webHidden/>
            <w:sz w:val="22"/>
          </w:rPr>
          <w:fldChar w:fldCharType="begin"/>
        </w:r>
        <w:r w:rsidR="004953C8" w:rsidRPr="004953C8">
          <w:rPr>
            <w:webHidden/>
            <w:sz w:val="22"/>
          </w:rPr>
          <w:instrText xml:space="preserve"> PAGEREF _Toc53393132 \h </w:instrText>
        </w:r>
        <w:r w:rsidRPr="004953C8">
          <w:rPr>
            <w:webHidden/>
            <w:sz w:val="22"/>
          </w:rPr>
        </w:r>
        <w:r w:rsidRPr="004953C8">
          <w:rPr>
            <w:webHidden/>
            <w:sz w:val="22"/>
          </w:rPr>
          <w:fldChar w:fldCharType="separate"/>
        </w:r>
        <w:r w:rsidR="00580566">
          <w:rPr>
            <w:webHidden/>
            <w:sz w:val="22"/>
          </w:rPr>
          <w:t>110</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3" w:history="1">
        <w:r w:rsidR="004953C8" w:rsidRPr="004953C8">
          <w:rPr>
            <w:rStyle w:val="af3"/>
            <w:rFonts w:ascii="Arial" w:hAnsi="Arial" w:cs="Arial"/>
            <w:b/>
            <w:sz w:val="22"/>
            <w:lang w:eastAsia="ru-RU"/>
          </w:rPr>
          <w:t>Статья 5</w:t>
        </w:r>
        <w:r w:rsidR="004953C8" w:rsidRPr="004953C8">
          <w:rPr>
            <w:rStyle w:val="af3"/>
            <w:rFonts w:ascii="Arial" w:hAnsi="Arial" w:cs="Arial"/>
            <w:b/>
            <w:sz w:val="22"/>
            <w:lang w:val="en-US" w:eastAsia="ru-RU"/>
          </w:rPr>
          <w:t>8</w:t>
        </w:r>
        <w:r w:rsidR="004953C8" w:rsidRPr="004953C8">
          <w:rPr>
            <w:rStyle w:val="af3"/>
            <w:rFonts w:ascii="Arial" w:hAnsi="Arial" w:cs="Arial"/>
            <w:b/>
            <w:sz w:val="22"/>
            <w:lang w:eastAsia="ru-RU"/>
          </w:rPr>
          <w:t>. Лесопарковые зоны.</w:t>
        </w:r>
        <w:r w:rsidR="004953C8" w:rsidRPr="004953C8">
          <w:rPr>
            <w:webHidden/>
            <w:sz w:val="22"/>
          </w:rPr>
          <w:tab/>
        </w:r>
        <w:r w:rsidRPr="004953C8">
          <w:rPr>
            <w:webHidden/>
            <w:sz w:val="22"/>
          </w:rPr>
          <w:fldChar w:fldCharType="begin"/>
        </w:r>
        <w:r w:rsidR="004953C8" w:rsidRPr="004953C8">
          <w:rPr>
            <w:webHidden/>
            <w:sz w:val="22"/>
          </w:rPr>
          <w:instrText xml:space="preserve"> PAGEREF _Toc53393133 \h </w:instrText>
        </w:r>
        <w:r w:rsidRPr="004953C8">
          <w:rPr>
            <w:webHidden/>
            <w:sz w:val="22"/>
          </w:rPr>
        </w:r>
        <w:r w:rsidRPr="004953C8">
          <w:rPr>
            <w:webHidden/>
            <w:sz w:val="22"/>
          </w:rPr>
          <w:fldChar w:fldCharType="separate"/>
        </w:r>
        <w:r w:rsidR="00580566">
          <w:rPr>
            <w:webHidden/>
            <w:sz w:val="22"/>
          </w:rPr>
          <w:t>112</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4" w:history="1">
        <w:r w:rsidR="004953C8" w:rsidRPr="004953C8">
          <w:rPr>
            <w:rStyle w:val="af3"/>
            <w:rFonts w:ascii="Arial" w:hAnsi="Arial" w:cs="Arial"/>
            <w:b/>
            <w:sz w:val="22"/>
            <w:lang w:eastAsia="ru-RU"/>
          </w:rPr>
          <w:t xml:space="preserve">Статья </w:t>
        </w:r>
        <w:r w:rsidR="004953C8" w:rsidRPr="004953C8">
          <w:rPr>
            <w:rStyle w:val="af3"/>
            <w:rFonts w:ascii="Arial" w:hAnsi="Arial" w:cs="Arial"/>
            <w:b/>
            <w:sz w:val="22"/>
            <w:lang w:val="en-US" w:eastAsia="ru-RU"/>
          </w:rPr>
          <w:t>59</w:t>
        </w:r>
        <w:r w:rsidR="004953C8" w:rsidRPr="004953C8">
          <w:rPr>
            <w:rStyle w:val="af3"/>
            <w:rFonts w:ascii="Arial" w:hAnsi="Arial" w:cs="Arial"/>
            <w:b/>
            <w:sz w:val="22"/>
            <w:lang w:eastAsia="ru-RU"/>
          </w:rPr>
          <w:t>. Зеленые зоны.</w:t>
        </w:r>
        <w:r w:rsidR="004953C8" w:rsidRPr="004953C8">
          <w:rPr>
            <w:webHidden/>
            <w:sz w:val="22"/>
          </w:rPr>
          <w:tab/>
        </w:r>
        <w:r w:rsidRPr="004953C8">
          <w:rPr>
            <w:webHidden/>
            <w:sz w:val="22"/>
          </w:rPr>
          <w:fldChar w:fldCharType="begin"/>
        </w:r>
        <w:r w:rsidR="004953C8" w:rsidRPr="004953C8">
          <w:rPr>
            <w:webHidden/>
            <w:sz w:val="22"/>
          </w:rPr>
          <w:instrText xml:space="preserve"> PAGEREF _Toc53393134 \h </w:instrText>
        </w:r>
        <w:r w:rsidRPr="004953C8">
          <w:rPr>
            <w:webHidden/>
            <w:sz w:val="22"/>
          </w:rPr>
        </w:r>
        <w:r w:rsidRPr="004953C8">
          <w:rPr>
            <w:webHidden/>
            <w:sz w:val="22"/>
          </w:rPr>
          <w:fldChar w:fldCharType="separate"/>
        </w:r>
        <w:r w:rsidR="00580566">
          <w:rPr>
            <w:webHidden/>
            <w:sz w:val="22"/>
          </w:rPr>
          <w:t>113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5" w:history="1">
        <w:r w:rsidR="004953C8" w:rsidRPr="004953C8">
          <w:rPr>
            <w:rStyle w:val="af3"/>
            <w:rFonts w:ascii="Arial" w:hAnsi="Arial" w:cs="Arial"/>
            <w:b/>
            <w:sz w:val="22"/>
            <w:lang w:eastAsia="ru-RU"/>
          </w:rPr>
          <w:t>Статья 60. Территории объектов культурного наследия.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_Toc53393135 \h </w:instrText>
        </w:r>
        <w:r w:rsidRPr="004953C8">
          <w:rPr>
            <w:webHidden/>
            <w:sz w:val="22"/>
          </w:rPr>
        </w:r>
        <w:r w:rsidRPr="004953C8">
          <w:rPr>
            <w:webHidden/>
            <w:sz w:val="22"/>
          </w:rPr>
          <w:fldChar w:fldCharType="separate"/>
        </w:r>
        <w:r w:rsidR="00580566">
          <w:rPr>
            <w:webHidden/>
            <w:sz w:val="22"/>
          </w:rPr>
          <w:t>113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6" w:history="1">
        <w:r w:rsidR="004953C8" w:rsidRPr="004953C8">
          <w:rPr>
            <w:rStyle w:val="af3"/>
            <w:rFonts w:ascii="Arial" w:hAnsi="Arial" w:cs="Arial"/>
            <w:b/>
            <w:sz w:val="22"/>
            <w:lang w:eastAsia="ru-RU"/>
          </w:rPr>
          <w:t>Статья 61. Площади залегания полезных ископаемых.</w:t>
        </w:r>
        <w:r w:rsidR="004953C8" w:rsidRPr="004953C8">
          <w:rPr>
            <w:webHidden/>
            <w:sz w:val="22"/>
          </w:rPr>
          <w:tab/>
        </w:r>
        <w:r w:rsidRPr="004953C8">
          <w:rPr>
            <w:webHidden/>
            <w:sz w:val="22"/>
          </w:rPr>
          <w:fldChar w:fldCharType="begin"/>
        </w:r>
        <w:r w:rsidR="004953C8" w:rsidRPr="004953C8">
          <w:rPr>
            <w:webHidden/>
            <w:sz w:val="22"/>
          </w:rPr>
          <w:instrText xml:space="preserve"> PAGEREF _Toc53393136 \h </w:instrText>
        </w:r>
        <w:r w:rsidRPr="004953C8">
          <w:rPr>
            <w:webHidden/>
            <w:sz w:val="22"/>
          </w:rPr>
        </w:r>
        <w:r w:rsidRPr="004953C8">
          <w:rPr>
            <w:webHidden/>
            <w:sz w:val="22"/>
          </w:rPr>
          <w:fldChar w:fldCharType="separate"/>
        </w:r>
        <w:r w:rsidR="00580566">
          <w:rPr>
            <w:webHidden/>
            <w:sz w:val="22"/>
          </w:rPr>
          <w:t>119</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7" w:history="1">
        <w:r w:rsidR="004953C8" w:rsidRPr="004953C8">
          <w:rPr>
            <w:rStyle w:val="af3"/>
            <w:rFonts w:ascii="Arial" w:hAnsi="Arial" w:cs="Arial"/>
            <w:b/>
            <w:sz w:val="22"/>
            <w:lang w:eastAsia="ru-RU"/>
          </w:rPr>
          <w:t>Статья 62. Санитарные разрывы опасных коммуникаций.</w:t>
        </w:r>
        <w:r w:rsidR="004953C8" w:rsidRPr="004953C8">
          <w:rPr>
            <w:webHidden/>
            <w:sz w:val="22"/>
          </w:rPr>
          <w:tab/>
        </w:r>
        <w:r w:rsidRPr="004953C8">
          <w:rPr>
            <w:webHidden/>
            <w:sz w:val="22"/>
          </w:rPr>
          <w:fldChar w:fldCharType="begin"/>
        </w:r>
        <w:r w:rsidR="004953C8" w:rsidRPr="004953C8">
          <w:rPr>
            <w:webHidden/>
            <w:sz w:val="22"/>
          </w:rPr>
          <w:instrText xml:space="preserve"> PAGEREF _Toc53393137 \h </w:instrText>
        </w:r>
        <w:r w:rsidRPr="004953C8">
          <w:rPr>
            <w:webHidden/>
            <w:sz w:val="22"/>
          </w:rPr>
        </w:r>
        <w:r w:rsidRPr="004953C8">
          <w:rPr>
            <w:webHidden/>
            <w:sz w:val="22"/>
          </w:rPr>
          <w:fldChar w:fldCharType="separate"/>
        </w:r>
        <w:r w:rsidR="00580566">
          <w:rPr>
            <w:webHidden/>
            <w:sz w:val="22"/>
          </w:rPr>
          <w:t>121</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8" w:history="1">
        <w:r w:rsidR="004953C8" w:rsidRPr="004953C8">
          <w:rPr>
            <w:rStyle w:val="af3"/>
            <w:rFonts w:ascii="Arial" w:hAnsi="Arial" w:cs="Arial"/>
            <w:b/>
            <w:sz w:val="22"/>
            <w:lang w:eastAsia="ru-RU"/>
          </w:rPr>
          <w:t>Статья 63. Санитарные разрывы стандартных маршрутов полета в зоне взлета и посадки воздушных судов.</w:t>
        </w:r>
        <w:r w:rsidR="004953C8" w:rsidRPr="004953C8">
          <w:rPr>
            <w:webHidden/>
            <w:sz w:val="22"/>
          </w:rPr>
          <w:tab/>
        </w:r>
        <w:r w:rsidRPr="004953C8">
          <w:rPr>
            <w:webHidden/>
            <w:sz w:val="22"/>
          </w:rPr>
          <w:fldChar w:fldCharType="begin"/>
        </w:r>
        <w:r w:rsidR="004953C8" w:rsidRPr="004953C8">
          <w:rPr>
            <w:webHidden/>
            <w:sz w:val="22"/>
          </w:rPr>
          <w:instrText xml:space="preserve"> PAGEREF _Toc53393138 \h </w:instrText>
        </w:r>
        <w:r w:rsidRPr="004953C8">
          <w:rPr>
            <w:webHidden/>
            <w:sz w:val="22"/>
          </w:rPr>
        </w:r>
        <w:r w:rsidRPr="004953C8">
          <w:rPr>
            <w:webHidden/>
            <w:sz w:val="22"/>
          </w:rPr>
          <w:fldChar w:fldCharType="separate"/>
        </w:r>
        <w:r w:rsidR="00580566">
          <w:rPr>
            <w:webHidden/>
            <w:sz w:val="22"/>
          </w:rPr>
          <w:t>123</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39" w:history="1">
        <w:r w:rsidR="004953C8" w:rsidRPr="004953C8">
          <w:rPr>
            <w:rStyle w:val="af3"/>
            <w:rFonts w:ascii="Arial" w:hAnsi="Arial" w:cs="Arial"/>
            <w:b/>
            <w:sz w:val="22"/>
            <w:lang w:eastAsia="ru-RU"/>
          </w:rPr>
          <w:t>Статья 64. Санитарные разрывы (санитарные полосы отчуждения) магистральных трубопроводов углеводородного сырья и компрессорных установок.</w:t>
        </w:r>
        <w:r w:rsidR="004953C8" w:rsidRPr="004953C8">
          <w:rPr>
            <w:webHidden/>
            <w:sz w:val="22"/>
          </w:rPr>
          <w:tab/>
        </w:r>
        <w:r w:rsidRPr="004953C8">
          <w:rPr>
            <w:webHidden/>
            <w:sz w:val="22"/>
          </w:rPr>
          <w:fldChar w:fldCharType="begin"/>
        </w:r>
        <w:r w:rsidR="004953C8" w:rsidRPr="004953C8">
          <w:rPr>
            <w:webHidden/>
            <w:sz w:val="22"/>
          </w:rPr>
          <w:instrText xml:space="preserve"> PAGEREF _Toc53393139 \h </w:instrText>
        </w:r>
        <w:r w:rsidRPr="004953C8">
          <w:rPr>
            <w:webHidden/>
            <w:sz w:val="22"/>
          </w:rPr>
        </w:r>
        <w:r w:rsidRPr="004953C8">
          <w:rPr>
            <w:webHidden/>
            <w:sz w:val="22"/>
          </w:rPr>
          <w:fldChar w:fldCharType="separate"/>
        </w:r>
        <w:r w:rsidR="00580566">
          <w:rPr>
            <w:webHidden/>
            <w:sz w:val="22"/>
          </w:rPr>
          <w:t>124</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40" w:history="1">
        <w:r w:rsidR="004953C8" w:rsidRPr="004953C8">
          <w:rPr>
            <w:rStyle w:val="af3"/>
            <w:rFonts w:ascii="Arial" w:hAnsi="Arial" w:cs="Arial"/>
            <w:b/>
            <w:sz w:val="22"/>
            <w:lang w:eastAsia="ru-RU"/>
          </w:rPr>
          <w:t>Статья 65. Минимальные расстояния от магистральных дорог до жилой застройки.</w:t>
        </w:r>
        <w:r w:rsidR="004953C8" w:rsidRPr="004953C8">
          <w:rPr>
            <w:webHidden/>
            <w:sz w:val="22"/>
          </w:rPr>
          <w:tab/>
        </w:r>
        <w:r w:rsidRPr="004953C8">
          <w:rPr>
            <w:webHidden/>
            <w:sz w:val="22"/>
          </w:rPr>
          <w:fldChar w:fldCharType="begin"/>
        </w:r>
        <w:r w:rsidR="004953C8" w:rsidRPr="004953C8">
          <w:rPr>
            <w:webHidden/>
            <w:sz w:val="22"/>
          </w:rPr>
          <w:instrText xml:space="preserve"> PAGEREF _Toc53393140 \h </w:instrText>
        </w:r>
        <w:r w:rsidRPr="004953C8">
          <w:rPr>
            <w:webHidden/>
            <w:sz w:val="22"/>
          </w:rPr>
        </w:r>
        <w:r w:rsidRPr="004953C8">
          <w:rPr>
            <w:webHidden/>
            <w:sz w:val="22"/>
          </w:rPr>
          <w:fldChar w:fldCharType="separate"/>
        </w:r>
        <w:r w:rsidR="00580566">
          <w:rPr>
            <w:webHidden/>
            <w:sz w:val="22"/>
          </w:rPr>
          <w:t>125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41" w:history="1">
        <w:r w:rsidR="004953C8" w:rsidRPr="004953C8">
          <w:rPr>
            <w:rStyle w:val="af3"/>
            <w:rFonts w:ascii="Arial" w:hAnsi="Arial" w:cs="Arial"/>
            <w:b/>
            <w:sz w:val="22"/>
            <w:lang w:eastAsia="ru-RU"/>
          </w:rPr>
          <w:t>Статья 67. Зона возможного затопления.</w:t>
        </w:r>
        <w:r w:rsidR="004953C8" w:rsidRPr="004953C8">
          <w:rPr>
            <w:webHidden/>
            <w:sz w:val="22"/>
          </w:rPr>
          <w:tab/>
        </w:r>
        <w:r w:rsidRPr="004953C8">
          <w:rPr>
            <w:webHidden/>
            <w:sz w:val="22"/>
          </w:rPr>
          <w:fldChar w:fldCharType="begin"/>
        </w:r>
        <w:r w:rsidR="004953C8" w:rsidRPr="004953C8">
          <w:rPr>
            <w:webHidden/>
            <w:sz w:val="22"/>
          </w:rPr>
          <w:instrText xml:space="preserve"> PAGEREF _Toc53393141 \h </w:instrText>
        </w:r>
        <w:r w:rsidRPr="004953C8">
          <w:rPr>
            <w:webHidden/>
            <w:sz w:val="22"/>
          </w:rPr>
        </w:r>
        <w:r w:rsidRPr="004953C8">
          <w:rPr>
            <w:webHidden/>
            <w:sz w:val="22"/>
          </w:rPr>
          <w:fldChar w:fldCharType="separate"/>
        </w:r>
        <w:r w:rsidR="00580566">
          <w:rPr>
            <w:webHidden/>
            <w:sz w:val="22"/>
          </w:rPr>
          <w:t>125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42" w:history="1">
        <w:r w:rsidR="004953C8" w:rsidRPr="004953C8">
          <w:rPr>
            <w:rStyle w:val="af3"/>
            <w:rFonts w:ascii="Arial" w:hAnsi="Arial" w:cs="Arial"/>
            <w:b/>
            <w:sz w:val="22"/>
            <w:lang w:eastAsia="ru-RU"/>
          </w:rPr>
          <w:t>Статья 68. Минимальные расстояния от памятников истории и культуры до транспортных и инженерных коммуникаций.</w:t>
        </w:r>
        <w:r w:rsidR="004953C8" w:rsidRPr="004953C8">
          <w:rPr>
            <w:webHidden/>
            <w:sz w:val="22"/>
          </w:rPr>
          <w:tab/>
        </w:r>
        <w:r w:rsidRPr="004953C8">
          <w:rPr>
            <w:webHidden/>
            <w:sz w:val="22"/>
          </w:rPr>
          <w:fldChar w:fldCharType="begin"/>
        </w:r>
        <w:r w:rsidR="004953C8" w:rsidRPr="004953C8">
          <w:rPr>
            <w:webHidden/>
            <w:sz w:val="22"/>
          </w:rPr>
          <w:instrText xml:space="preserve"> PAGEREF _Toc53393142 \h </w:instrText>
        </w:r>
        <w:r w:rsidRPr="004953C8">
          <w:rPr>
            <w:webHidden/>
            <w:sz w:val="22"/>
          </w:rPr>
        </w:r>
        <w:r w:rsidRPr="004953C8">
          <w:rPr>
            <w:webHidden/>
            <w:sz w:val="22"/>
          </w:rPr>
          <w:fldChar w:fldCharType="separate"/>
        </w:r>
        <w:r w:rsidR="00580566">
          <w:rPr>
            <w:webHidden/>
            <w:sz w:val="22"/>
          </w:rPr>
          <w:t>125</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43" w:history="1">
        <w:r w:rsidR="004953C8" w:rsidRPr="004953C8">
          <w:rPr>
            <w:rStyle w:val="af3"/>
            <w:rFonts w:ascii="Arial" w:hAnsi="Arial" w:cs="Arial"/>
            <w:b/>
            <w:sz w:val="22"/>
            <w:lang w:eastAsia="ru-RU"/>
          </w:rPr>
          <w:t>Статья 69. Противопожарные расстояния от границ застройки до лесных насаждений в лесничествах (лесопарках).</w:t>
        </w:r>
        <w:r w:rsidR="004953C8" w:rsidRPr="004953C8">
          <w:rPr>
            <w:webHidden/>
            <w:sz w:val="22"/>
          </w:rPr>
          <w:tab/>
        </w:r>
        <w:r w:rsidRPr="004953C8">
          <w:rPr>
            <w:webHidden/>
            <w:sz w:val="22"/>
          </w:rPr>
          <w:fldChar w:fldCharType="begin"/>
        </w:r>
        <w:r w:rsidR="004953C8" w:rsidRPr="004953C8">
          <w:rPr>
            <w:webHidden/>
            <w:sz w:val="22"/>
          </w:rPr>
          <w:instrText xml:space="preserve"> PAGEREF _Toc53393143 \h </w:instrText>
        </w:r>
        <w:r w:rsidRPr="004953C8">
          <w:rPr>
            <w:webHidden/>
            <w:sz w:val="22"/>
          </w:rPr>
        </w:r>
        <w:r w:rsidRPr="004953C8">
          <w:rPr>
            <w:webHidden/>
            <w:sz w:val="22"/>
          </w:rPr>
          <w:fldChar w:fldCharType="separate"/>
        </w:r>
        <w:r w:rsidR="00580566">
          <w:rPr>
            <w:webHidden/>
            <w:sz w:val="22"/>
          </w:rPr>
          <w:t>126</w:t>
        </w:r>
        <w:r w:rsidRPr="004953C8">
          <w:rPr>
            <w:webHidden/>
            <w:sz w:val="22"/>
          </w:rPr>
          <w:fldChar w:fldCharType="end"/>
        </w:r>
      </w:hyperlink>
    </w:p>
    <w:p w:rsidR="004953C8" w:rsidRPr="004953C8" w:rsidRDefault="001F3B6D" w:rsidP="00113E19">
      <w:pPr>
        <w:pStyle w:val="31"/>
        <w:rPr>
          <w:rFonts w:asciiTheme="minorHAnsi" w:eastAsiaTheme="minorEastAsia" w:hAnsiTheme="minorHAnsi" w:cstheme="minorBidi"/>
          <w:bCs w:val="0"/>
          <w:sz w:val="20"/>
          <w:szCs w:val="22"/>
          <w:lang w:eastAsia="ru-RU"/>
        </w:rPr>
      </w:pPr>
      <w:hyperlink w:anchor="_Toc53393144" w:history="1">
        <w:r w:rsidR="004953C8" w:rsidRPr="004953C8">
          <w:rPr>
            <w:rStyle w:val="af3"/>
            <w:rFonts w:ascii="Arial" w:hAnsi="Arial" w:cs="Arial"/>
            <w:b/>
            <w:sz w:val="22"/>
            <w:lang w:eastAsia="ru-RU"/>
          </w:rPr>
          <w:t>Статья 70. Противопожарные расстояния от жилых, общественных и вспомогательных зданий.</w:t>
        </w:r>
        <w:r w:rsidR="004953C8" w:rsidRPr="004953C8">
          <w:rPr>
            <w:webHidden/>
            <w:sz w:val="22"/>
          </w:rPr>
          <w:tab/>
        </w:r>
        <w:r w:rsidRPr="004953C8">
          <w:rPr>
            <w:webHidden/>
            <w:sz w:val="22"/>
          </w:rPr>
          <w:fldChar w:fldCharType="begin"/>
        </w:r>
        <w:r w:rsidR="004953C8" w:rsidRPr="004953C8">
          <w:rPr>
            <w:webHidden/>
            <w:sz w:val="22"/>
          </w:rPr>
          <w:instrText xml:space="preserve"> PAGEREF _Toc53393144 \h </w:instrText>
        </w:r>
        <w:r w:rsidRPr="004953C8">
          <w:rPr>
            <w:webHidden/>
            <w:sz w:val="22"/>
          </w:rPr>
        </w:r>
        <w:r w:rsidRPr="004953C8">
          <w:rPr>
            <w:webHidden/>
            <w:sz w:val="22"/>
          </w:rPr>
          <w:fldChar w:fldCharType="separate"/>
        </w:r>
        <w:r w:rsidR="00580566">
          <w:rPr>
            <w:webHidden/>
            <w:sz w:val="22"/>
          </w:rPr>
          <w:t>127</w:t>
        </w:r>
        <w:r w:rsidRPr="004953C8">
          <w:rPr>
            <w:webHidden/>
            <w:sz w:val="22"/>
          </w:rPr>
          <w:fldChar w:fldCharType="end"/>
        </w:r>
      </w:hyperlink>
    </w:p>
    <w:p w:rsidR="004953C8" w:rsidRPr="004953C8" w:rsidRDefault="00580566" w:rsidP="00113E19">
      <w:pPr>
        <w:pStyle w:val="12"/>
        <w:ind w:right="0" w:firstLine="0"/>
        <w:rPr>
          <w:rFonts w:asciiTheme="minorHAnsi" w:eastAsiaTheme="minorEastAsia" w:hAnsiTheme="minorHAnsi" w:cstheme="minorBidi"/>
          <w:noProof/>
          <w:sz w:val="20"/>
          <w:lang w:eastAsia="ru-RU"/>
        </w:rPr>
      </w:pPr>
      <w:r>
        <w:t xml:space="preserve">         </w:t>
      </w:r>
      <w:hyperlink w:anchor="_Toc53393145" w:history="1">
        <w:r w:rsidR="004953C8" w:rsidRPr="004953C8">
          <w:rPr>
            <w:rStyle w:val="af3"/>
            <w:rFonts w:ascii="Arial" w:hAnsi="Arial" w:cs="Arial"/>
            <w:b/>
            <w:noProof/>
            <w:sz w:val="20"/>
            <w:lang w:eastAsia="ru-RU"/>
          </w:rPr>
          <w:t>ЧАСТЬ III. КАРТА ГРАДОСТРОИТЕЛЬНОГО ЗОНИРОВАНИЯ.</w:t>
        </w:r>
        <w:r w:rsidR="004953C8" w:rsidRPr="004953C8">
          <w:rPr>
            <w:noProof/>
            <w:webHidden/>
            <w:sz w:val="20"/>
          </w:rPr>
          <w:tab/>
        </w:r>
        <w:r w:rsidR="001F3B6D" w:rsidRPr="004953C8">
          <w:rPr>
            <w:noProof/>
            <w:webHidden/>
            <w:sz w:val="20"/>
          </w:rPr>
          <w:fldChar w:fldCharType="begin"/>
        </w:r>
        <w:r w:rsidR="004953C8" w:rsidRPr="004953C8">
          <w:rPr>
            <w:noProof/>
            <w:webHidden/>
            <w:sz w:val="20"/>
          </w:rPr>
          <w:instrText xml:space="preserve"> PAGEREF _Toc53393145 \h </w:instrText>
        </w:r>
        <w:r w:rsidR="001F3B6D" w:rsidRPr="004953C8">
          <w:rPr>
            <w:noProof/>
            <w:webHidden/>
            <w:sz w:val="20"/>
          </w:rPr>
        </w:r>
        <w:r w:rsidR="001F3B6D" w:rsidRPr="004953C8">
          <w:rPr>
            <w:noProof/>
            <w:webHidden/>
            <w:sz w:val="20"/>
          </w:rPr>
          <w:fldChar w:fldCharType="separate"/>
        </w:r>
        <w:r>
          <w:rPr>
            <w:noProof/>
            <w:webHidden/>
            <w:sz w:val="20"/>
          </w:rPr>
          <w:t>129</w:t>
        </w:r>
        <w:r w:rsidR="001F3B6D" w:rsidRPr="004953C8">
          <w:rPr>
            <w:noProof/>
            <w:webHidden/>
            <w:sz w:val="20"/>
          </w:rPr>
          <w:fldChar w:fldCharType="end"/>
        </w:r>
      </w:hyperlink>
    </w:p>
    <w:p w:rsidR="004953C8" w:rsidRPr="004953C8" w:rsidRDefault="001F3B6D" w:rsidP="00113E19">
      <w:pPr>
        <w:pStyle w:val="23"/>
        <w:rPr>
          <w:rFonts w:asciiTheme="minorHAnsi" w:eastAsiaTheme="minorEastAsia" w:hAnsiTheme="minorHAnsi" w:cstheme="minorBidi"/>
          <w:noProof/>
          <w:sz w:val="20"/>
          <w:lang w:eastAsia="ru-RU"/>
        </w:rPr>
      </w:pPr>
      <w:hyperlink w:anchor="_Toc53393146" w:history="1">
        <w:r w:rsidR="004953C8" w:rsidRPr="004953C8">
          <w:rPr>
            <w:rStyle w:val="af3"/>
            <w:rFonts w:ascii="Arial" w:hAnsi="Arial" w:cs="Arial"/>
            <w:b/>
            <w:bCs/>
            <w:iCs/>
            <w:noProof/>
            <w:sz w:val="20"/>
            <w:lang w:eastAsia="ru-RU"/>
          </w:rPr>
          <w:t>РАЗДЕЛ 9. КАРТА ГРАДОСТРОИТЕЛЬНОГО ЗОНИРОВАНИЯ</w:t>
        </w:r>
        <w:r w:rsidR="004953C8" w:rsidRPr="004953C8">
          <w:rPr>
            <w:noProof/>
            <w:webHidden/>
            <w:sz w:val="20"/>
          </w:rPr>
          <w:tab/>
        </w:r>
        <w:r w:rsidRPr="004953C8">
          <w:rPr>
            <w:noProof/>
            <w:webHidden/>
            <w:sz w:val="20"/>
          </w:rPr>
          <w:fldChar w:fldCharType="begin"/>
        </w:r>
        <w:r w:rsidR="004953C8" w:rsidRPr="004953C8">
          <w:rPr>
            <w:noProof/>
            <w:webHidden/>
            <w:sz w:val="20"/>
          </w:rPr>
          <w:instrText xml:space="preserve"> PAGEREF _Toc53393146 \h </w:instrText>
        </w:r>
        <w:r w:rsidRPr="004953C8">
          <w:rPr>
            <w:noProof/>
            <w:webHidden/>
            <w:sz w:val="20"/>
          </w:rPr>
        </w:r>
        <w:r w:rsidRPr="004953C8">
          <w:rPr>
            <w:noProof/>
            <w:webHidden/>
            <w:sz w:val="20"/>
          </w:rPr>
          <w:fldChar w:fldCharType="separate"/>
        </w:r>
        <w:r w:rsidR="00580566">
          <w:rPr>
            <w:noProof/>
            <w:webHidden/>
            <w:sz w:val="20"/>
          </w:rPr>
          <w:t>129</w:t>
        </w:r>
        <w:r w:rsidRPr="004953C8">
          <w:rPr>
            <w:noProof/>
            <w:webHidden/>
            <w:sz w:val="20"/>
          </w:rPr>
          <w:fldChar w:fldCharType="end"/>
        </w:r>
      </w:hyperlink>
    </w:p>
    <w:p w:rsidR="009760F0" w:rsidRPr="004953C8" w:rsidRDefault="001F3B6D" w:rsidP="00113E19">
      <w:pPr>
        <w:tabs>
          <w:tab w:val="left" w:pos="9072"/>
          <w:tab w:val="right" w:leader="dot" w:pos="9360"/>
        </w:tabs>
        <w:spacing w:after="0" w:line="240" w:lineRule="auto"/>
        <w:jc w:val="both"/>
        <w:rPr>
          <w:rFonts w:ascii="Arial" w:eastAsia="Times New Roman" w:hAnsi="Arial" w:cs="Arial"/>
          <w:szCs w:val="24"/>
          <w:lang w:eastAsia="ru-RU"/>
        </w:rPr>
      </w:pPr>
      <w:r w:rsidRPr="004953C8">
        <w:rPr>
          <w:rFonts w:ascii="Arial" w:eastAsia="Times New Roman" w:hAnsi="Arial" w:cs="Arial"/>
          <w:szCs w:val="24"/>
          <w:lang w:eastAsia="ru-RU"/>
        </w:rPr>
        <w:fldChar w:fldCharType="end"/>
      </w:r>
    </w:p>
    <w:p w:rsidR="009760F0" w:rsidRPr="004953C8" w:rsidRDefault="009760F0" w:rsidP="00113E19">
      <w:pPr>
        <w:tabs>
          <w:tab w:val="left" w:pos="-142"/>
        </w:tabs>
        <w:spacing w:after="0" w:line="240" w:lineRule="auto"/>
        <w:jc w:val="both"/>
        <w:rPr>
          <w:rFonts w:ascii="Arial" w:eastAsia="Times New Roman" w:hAnsi="Arial" w:cs="Arial"/>
          <w:szCs w:val="24"/>
          <w:lang w:eastAsia="ru-RU"/>
        </w:rPr>
        <w:sectPr w:rsidR="009760F0" w:rsidRPr="004953C8" w:rsidSect="00113E19">
          <w:headerReference w:type="default" r:id="rId11"/>
          <w:footerReference w:type="default" r:id="rId12"/>
          <w:headerReference w:type="first" r:id="rId13"/>
          <w:footerReference w:type="first" r:id="rId14"/>
          <w:pgSz w:w="11906" w:h="16838" w:code="9"/>
          <w:pgMar w:top="845" w:right="707" w:bottom="1616" w:left="1134" w:header="284" w:footer="510" w:gutter="0"/>
          <w:cols w:space="708"/>
          <w:titlePg/>
          <w:docGrid w:linePitch="360"/>
        </w:sectPr>
      </w:pPr>
    </w:p>
    <w:p w:rsidR="009760F0" w:rsidRPr="00D02E95" w:rsidRDefault="001F3B6D" w:rsidP="00113E19">
      <w:pPr>
        <w:widowControl w:val="0"/>
        <w:snapToGrid w:val="0"/>
        <w:spacing w:after="0"/>
        <w:jc w:val="center"/>
        <w:rPr>
          <w:rFonts w:ascii="Arial" w:eastAsia="Times New Roman" w:hAnsi="Arial" w:cs="Arial"/>
          <w:b/>
          <w:noProof/>
          <w:sz w:val="24"/>
          <w:szCs w:val="24"/>
          <w:lang w:eastAsia="ru-RU"/>
        </w:rPr>
      </w:pPr>
      <w:bookmarkStart w:id="174" w:name="_Toc301255843"/>
      <w:r>
        <w:rPr>
          <w:rFonts w:ascii="Arial" w:eastAsia="Times New Roman" w:hAnsi="Arial" w:cs="Arial"/>
          <w:b/>
          <w:noProof/>
          <w:sz w:val="24"/>
          <w:szCs w:val="24"/>
          <w:lang w:eastAsia="ru-RU"/>
        </w:rPr>
        <w:lastRenderedPageBreak/>
        <w:pict>
          <v:rect id="1029" o:spid="_x0000_s1026" style="position:absolute;left:0;text-align:left;margin-left:415.05pt;margin-top:22.05pt;width:3.55pt;height:3.55pt;flip:x y;z-index:3;visibility:visible;mso-wrap-distance-left:0;mso-wrap-distance-right:0" strokecolor="white"/>
        </w:pict>
      </w:r>
      <w:r w:rsidR="00120691" w:rsidRPr="00D02E95">
        <w:rPr>
          <w:rFonts w:ascii="Arial" w:eastAsia="Times New Roman" w:hAnsi="Arial" w:cs="Arial"/>
          <w:b/>
          <w:noProof/>
          <w:sz w:val="24"/>
          <w:szCs w:val="24"/>
          <w:lang w:eastAsia="ru-RU"/>
        </w:rPr>
        <w:t>Авторский коллектив по разработке Правил землепользования и застройки Краснополянского сельского поселения</w:t>
      </w:r>
    </w:p>
    <w:p w:rsidR="009760F0" w:rsidRPr="00D02E95" w:rsidRDefault="009760F0" w:rsidP="00113E19">
      <w:pPr>
        <w:widowControl w:val="0"/>
        <w:snapToGrid w:val="0"/>
        <w:spacing w:after="0"/>
        <w:jc w:val="center"/>
        <w:rPr>
          <w:rFonts w:ascii="Arial" w:eastAsia="Times New Roman" w:hAnsi="Arial" w:cs="Arial"/>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7"/>
        <w:gridCol w:w="4378"/>
      </w:tblGrid>
      <w:tr w:rsidR="009760F0" w:rsidRPr="00D02E95">
        <w:trPr>
          <w:trHeight w:val="517"/>
          <w:jc w:val="center"/>
        </w:trPr>
        <w:tc>
          <w:tcPr>
            <w:tcW w:w="2779"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bCs/>
                <w:sz w:val="24"/>
                <w:szCs w:val="24"/>
                <w:lang w:eastAsia="ru-RU"/>
              </w:rPr>
              <w:t>Директор, к.т.н.</w:t>
            </w:r>
          </w:p>
        </w:tc>
        <w:tc>
          <w:tcPr>
            <w:tcW w:w="2221"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А.В. Рычков</w:t>
            </w:r>
          </w:p>
        </w:tc>
      </w:tr>
      <w:tr w:rsidR="009760F0" w:rsidRPr="00D02E95">
        <w:trPr>
          <w:trHeight w:val="517"/>
          <w:jc w:val="center"/>
        </w:trPr>
        <w:tc>
          <w:tcPr>
            <w:tcW w:w="2779"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Старший научный сотрудник</w:t>
            </w:r>
          </w:p>
        </w:tc>
        <w:tc>
          <w:tcPr>
            <w:tcW w:w="2221"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Д.Ю. Ширяев</w:t>
            </w:r>
          </w:p>
        </w:tc>
      </w:tr>
      <w:tr w:rsidR="009760F0" w:rsidRPr="00D02E95">
        <w:trPr>
          <w:trHeight w:val="518"/>
          <w:jc w:val="center"/>
        </w:trPr>
        <w:tc>
          <w:tcPr>
            <w:tcW w:w="2779" w:type="pct"/>
            <w:vAlign w:val="center"/>
          </w:tcPr>
          <w:p w:rsidR="009760F0" w:rsidRPr="00D02E95" w:rsidRDefault="00120691" w:rsidP="00113E19">
            <w:pPr>
              <w:jc w:val="center"/>
              <w:rPr>
                <w:rFonts w:ascii="Arial" w:hAnsi="Arial" w:cs="Arial"/>
                <w:sz w:val="24"/>
                <w:szCs w:val="24"/>
                <w:lang w:eastAsia="ru-RU"/>
              </w:rPr>
            </w:pPr>
            <w:r w:rsidRPr="00D02E95">
              <w:rPr>
                <w:rFonts w:ascii="Arial" w:hAnsi="Arial" w:cs="Arial"/>
                <w:sz w:val="24"/>
                <w:szCs w:val="24"/>
                <w:lang w:eastAsia="ru-RU"/>
              </w:rPr>
              <w:t>Директор по стратегическому развитию</w:t>
            </w:r>
          </w:p>
        </w:tc>
        <w:tc>
          <w:tcPr>
            <w:tcW w:w="2221" w:type="pct"/>
            <w:vAlign w:val="center"/>
          </w:tcPr>
          <w:p w:rsidR="009760F0" w:rsidRPr="00D02E95" w:rsidRDefault="00120691" w:rsidP="00113E19">
            <w:pPr>
              <w:jc w:val="center"/>
              <w:rPr>
                <w:rFonts w:ascii="Arial" w:hAnsi="Arial" w:cs="Arial"/>
                <w:sz w:val="24"/>
                <w:szCs w:val="24"/>
                <w:lang w:eastAsia="ru-RU"/>
              </w:rPr>
            </w:pPr>
            <w:r w:rsidRPr="00D02E95">
              <w:rPr>
                <w:rFonts w:ascii="Arial" w:hAnsi="Arial" w:cs="Arial"/>
                <w:sz w:val="24"/>
                <w:szCs w:val="24"/>
                <w:lang w:eastAsia="ru-RU"/>
              </w:rPr>
              <w:t>А.П. Федосов</w:t>
            </w:r>
          </w:p>
        </w:tc>
      </w:tr>
      <w:tr w:rsidR="009760F0" w:rsidRPr="00D02E95">
        <w:trPr>
          <w:trHeight w:val="518"/>
          <w:jc w:val="center"/>
        </w:trPr>
        <w:tc>
          <w:tcPr>
            <w:tcW w:w="2779"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Инженер-</w:t>
            </w:r>
            <w:r w:rsidR="00D02E95" w:rsidRPr="00D02E95">
              <w:rPr>
                <w:rFonts w:ascii="Arial" w:hAnsi="Arial" w:cs="Arial"/>
                <w:sz w:val="24"/>
                <w:szCs w:val="24"/>
                <w:lang w:eastAsia="ru-RU"/>
              </w:rPr>
              <w:t>геодезист</w:t>
            </w:r>
          </w:p>
        </w:tc>
        <w:tc>
          <w:tcPr>
            <w:tcW w:w="2221"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Н.Р. Мокерова</w:t>
            </w:r>
          </w:p>
        </w:tc>
      </w:tr>
      <w:tr w:rsidR="009760F0" w:rsidRPr="00D02E95">
        <w:trPr>
          <w:trHeight w:val="518"/>
          <w:jc w:val="center"/>
        </w:trPr>
        <w:tc>
          <w:tcPr>
            <w:tcW w:w="2779"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Инженер-картограф</w:t>
            </w:r>
          </w:p>
        </w:tc>
        <w:tc>
          <w:tcPr>
            <w:tcW w:w="2221" w:type="pct"/>
            <w:vAlign w:val="center"/>
          </w:tcPr>
          <w:p w:rsidR="009760F0" w:rsidRPr="00D02E95" w:rsidRDefault="00120691" w:rsidP="00113E19">
            <w:pPr>
              <w:spacing w:line="240" w:lineRule="auto"/>
              <w:jc w:val="center"/>
              <w:rPr>
                <w:rFonts w:ascii="Arial" w:hAnsi="Arial" w:cs="Arial"/>
                <w:sz w:val="24"/>
                <w:szCs w:val="24"/>
                <w:lang w:eastAsia="ru-RU"/>
              </w:rPr>
            </w:pPr>
            <w:r w:rsidRPr="00D02E95">
              <w:rPr>
                <w:rFonts w:ascii="Arial" w:hAnsi="Arial" w:cs="Arial"/>
                <w:sz w:val="24"/>
                <w:szCs w:val="24"/>
                <w:lang w:eastAsia="ru-RU"/>
              </w:rPr>
              <w:t>Е.С. Верхотурцева</w:t>
            </w:r>
          </w:p>
        </w:tc>
      </w:tr>
    </w:tbl>
    <w:p w:rsidR="009760F0" w:rsidRPr="00D02E95" w:rsidRDefault="009760F0" w:rsidP="00113E19">
      <w:pPr>
        <w:rPr>
          <w:rFonts w:ascii="Arial" w:hAnsi="Arial" w:cs="Arial"/>
          <w:sz w:val="24"/>
          <w:szCs w:val="24"/>
        </w:rPr>
      </w:pPr>
    </w:p>
    <w:p w:rsidR="009760F0" w:rsidRPr="00D02E95" w:rsidRDefault="00120691" w:rsidP="00113E19">
      <w:pPr>
        <w:keepNext/>
        <w:pageBreakBefore/>
        <w:spacing w:after="0" w:line="240" w:lineRule="auto"/>
        <w:jc w:val="center"/>
        <w:outlineLvl w:val="0"/>
        <w:rPr>
          <w:rFonts w:ascii="Arial" w:eastAsia="Times New Roman" w:hAnsi="Arial" w:cs="Arial"/>
          <w:b/>
          <w:sz w:val="24"/>
          <w:szCs w:val="24"/>
          <w:lang w:eastAsia="ru-RU"/>
        </w:rPr>
      </w:pPr>
      <w:bookmarkStart w:id="175" w:name="_Toc531808749"/>
      <w:bookmarkStart w:id="176" w:name="_Toc53393065"/>
      <w:r w:rsidRPr="00D02E95">
        <w:rPr>
          <w:rFonts w:ascii="Arial" w:eastAsia="Times New Roman" w:hAnsi="Arial" w:cs="Arial"/>
          <w:b/>
          <w:sz w:val="24"/>
          <w:szCs w:val="24"/>
          <w:lang w:eastAsia="ru-RU"/>
        </w:rPr>
        <w:lastRenderedPageBreak/>
        <w:t xml:space="preserve">ЧАСТЬ I. ПОРЯДОК ПРИМЕНЕНИЯ ПРАВИЛ ЗЕМЛЕПОЛЬЗОВАНИЯ И ЗАСТРОЙКИ И ВНЕСЕНИЯ </w:t>
      </w:r>
      <w:bookmarkStart w:id="177" w:name="_Toc268484941"/>
      <w:bookmarkStart w:id="178" w:name="_Toc268487881"/>
      <w:r w:rsidRPr="00D02E95">
        <w:rPr>
          <w:rFonts w:ascii="Arial" w:eastAsia="Times New Roman" w:hAnsi="Arial" w:cs="Arial"/>
          <w:b/>
          <w:sz w:val="24"/>
          <w:szCs w:val="24"/>
          <w:lang w:eastAsia="ru-RU"/>
        </w:rPr>
        <w:t>В НИХ ИЗМЕНЕНИЙ</w:t>
      </w:r>
      <w:bookmarkStart w:id="179" w:name="_Toc268484942"/>
      <w:bookmarkStart w:id="180" w:name="_Toc268487882"/>
      <w:bookmarkStart w:id="181" w:name="_Toc301255844"/>
      <w:bookmarkEnd w:id="174"/>
      <w:bookmarkEnd w:id="175"/>
      <w:bookmarkEnd w:id="176"/>
      <w:bookmarkEnd w:id="177"/>
      <w:bookmarkEnd w:id="178"/>
    </w:p>
    <w:p w:rsidR="009760F0" w:rsidRPr="00D02E95" w:rsidRDefault="00120691" w:rsidP="00113E19">
      <w:pPr>
        <w:keepNext/>
        <w:spacing w:before="120" w:after="120" w:line="240" w:lineRule="auto"/>
        <w:jc w:val="center"/>
        <w:outlineLvl w:val="1"/>
        <w:rPr>
          <w:rFonts w:ascii="Arial" w:eastAsia="Times New Roman" w:hAnsi="Arial" w:cs="Arial"/>
          <w:b/>
          <w:bCs/>
          <w:sz w:val="24"/>
          <w:szCs w:val="24"/>
          <w:lang w:eastAsia="ru-RU"/>
        </w:rPr>
      </w:pPr>
      <w:bookmarkStart w:id="182" w:name="_Toc531808750"/>
      <w:bookmarkStart w:id="183" w:name="_Toc53393066"/>
      <w:bookmarkStart w:id="184" w:name="_Toc268484943"/>
      <w:bookmarkStart w:id="185" w:name="_Toc268487883"/>
      <w:bookmarkStart w:id="186" w:name="_Toc301255845"/>
      <w:bookmarkEnd w:id="179"/>
      <w:bookmarkEnd w:id="180"/>
      <w:bookmarkEnd w:id="181"/>
      <w:r w:rsidRPr="00D02E95">
        <w:rPr>
          <w:rFonts w:ascii="Arial" w:eastAsia="Times New Roman" w:hAnsi="Arial" w:cs="Arial"/>
          <w:b/>
          <w:bCs/>
          <w:sz w:val="24"/>
          <w:szCs w:val="24"/>
          <w:lang w:eastAsia="ru-RU"/>
        </w:rPr>
        <w:t>РАЗДЕЛ 1. ПОЛОЖЕНИЯ О РЕГУЛИРОВАНИИ ЗЕМЛЕПОЛЬЗОВАНИЯ И ЗАСТРОЙКИ ОРГАНАМИ МЕСТНОГО САМОУПРАВЛЕНИЯ</w:t>
      </w:r>
      <w:bookmarkEnd w:id="182"/>
      <w:bookmarkEnd w:id="183"/>
    </w:p>
    <w:p w:rsidR="009760F0" w:rsidRPr="00D02E95" w:rsidRDefault="00120691" w:rsidP="00113E19">
      <w:pPr>
        <w:keepNext/>
        <w:spacing w:before="120" w:after="0" w:line="240" w:lineRule="auto"/>
        <w:outlineLvl w:val="2"/>
        <w:rPr>
          <w:rFonts w:ascii="Arial" w:eastAsia="Times New Roman" w:hAnsi="Arial" w:cs="Arial"/>
          <w:b/>
          <w:bCs/>
          <w:sz w:val="24"/>
          <w:szCs w:val="24"/>
          <w:lang w:eastAsia="ru-RU"/>
        </w:rPr>
      </w:pPr>
      <w:bookmarkStart w:id="187" w:name="_Toc531808751"/>
      <w:bookmarkStart w:id="188" w:name="_Toc53393067"/>
      <w:r w:rsidRPr="00D02E95">
        <w:rPr>
          <w:rFonts w:ascii="Arial" w:eastAsia="Times New Roman" w:hAnsi="Arial" w:cs="Arial"/>
          <w:b/>
          <w:bCs/>
          <w:sz w:val="24"/>
          <w:szCs w:val="24"/>
          <w:lang w:eastAsia="ru-RU"/>
        </w:rPr>
        <w:t>Статья 1. Сфера применения правил землепользования и застройки</w:t>
      </w:r>
      <w:bookmarkEnd w:id="184"/>
      <w:bookmarkEnd w:id="185"/>
      <w:bookmarkEnd w:id="186"/>
      <w:bookmarkEnd w:id="187"/>
      <w:bookmarkEnd w:id="188"/>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Правила землепользования и застройки Краснополянского сельского поселения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Свердловской области, Байкаловского муниципального района, Краснополянского сельского поселения (далее - поселение), генеральным планом поселения и устанавливающий порядок применения Правил и порядок внесения изменений в Правила, территориальные зоны, градостроительные регламенты.</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Правила вводят в поселении систему регулирования землепользования и застройки, которая основана на градостроительном зонировании - делении всей территории в границах поселения на территориальные зоны с установлением для каждой из них единого градостроительного регламента для: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создания условий для устойчивого развития территории поселения, сохранения окружающей среды и объектов культурного наследия;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создания условий для планировки территорий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Настоящие Правила включают в себя: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порядок их применения и внесения изменений в указанные правила;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карту градостроительного зонирования;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градостроительные регламенты.</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bookmarkStart w:id="189" w:name="_Toc268484945"/>
      <w:bookmarkStart w:id="190" w:name="_Toc268487885"/>
      <w:bookmarkStart w:id="191" w:name="_Toc301255847"/>
      <w:r w:rsidRPr="00D02E95">
        <w:rPr>
          <w:rFonts w:ascii="Arial" w:eastAsia="Times New Roman" w:hAnsi="Arial" w:cs="Arial"/>
          <w:sz w:val="24"/>
          <w:szCs w:val="24"/>
          <w:lang w:eastAsia="ru-RU"/>
        </w:rPr>
        <w:t>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9760F0" w:rsidRPr="00D02E95" w:rsidRDefault="00120691" w:rsidP="00113E19">
      <w:pPr>
        <w:keepNext/>
        <w:spacing w:before="120" w:after="0" w:line="240" w:lineRule="auto"/>
        <w:outlineLvl w:val="2"/>
        <w:rPr>
          <w:rFonts w:ascii="Arial" w:eastAsia="Times New Roman" w:hAnsi="Arial" w:cs="Arial"/>
          <w:b/>
          <w:bCs/>
          <w:sz w:val="24"/>
          <w:szCs w:val="24"/>
          <w:lang w:eastAsia="ru-RU"/>
        </w:rPr>
      </w:pPr>
      <w:bookmarkStart w:id="192" w:name="_Toc268484944"/>
      <w:bookmarkStart w:id="193" w:name="_Toc268487884"/>
      <w:bookmarkStart w:id="194" w:name="_Toc301255846"/>
      <w:bookmarkStart w:id="195" w:name="_Toc493501785"/>
      <w:bookmarkStart w:id="196" w:name="_Toc531808752"/>
      <w:bookmarkStart w:id="197" w:name="_Toc53393068"/>
      <w:r w:rsidRPr="00D02E95">
        <w:rPr>
          <w:rFonts w:ascii="Arial" w:eastAsia="Times New Roman" w:hAnsi="Arial" w:cs="Arial"/>
          <w:b/>
          <w:bCs/>
          <w:sz w:val="24"/>
          <w:szCs w:val="24"/>
          <w:lang w:eastAsia="ru-RU"/>
        </w:rPr>
        <w:t>Статья 2. Иные акты, регулирующие землепользование и застройку Краснополянского сельского поселения</w:t>
      </w:r>
      <w:bookmarkEnd w:id="192"/>
      <w:bookmarkEnd w:id="193"/>
      <w:bookmarkEnd w:id="194"/>
      <w:bookmarkEnd w:id="195"/>
      <w:bookmarkEnd w:id="196"/>
      <w:bookmarkEnd w:id="197"/>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Термины, используемые в настоящих Правилах, применяются в значениях, определенных Градостроительным кодексом Российской Федерации, а также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Свердловской области.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Настоящие Правила применяются наряду с:</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региональными и местными нормативами градостроительного проектирования;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 иными нормативными правовыми актами Свердловской области, Байкаловского муниципального района, Краснополянского сельского поселения по вопросам регулирования землепользования и застройки. </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b/>
          <w:bCs/>
          <w:sz w:val="24"/>
          <w:szCs w:val="24"/>
          <w:lang w:eastAsia="ru-RU"/>
        </w:rPr>
        <w:t>Примечание</w:t>
      </w:r>
      <w:r w:rsidRPr="00D02E95">
        <w:rPr>
          <w:rFonts w:ascii="Arial" w:eastAsia="Times New Roman" w:hAnsi="Arial" w:cs="Arial"/>
          <w:sz w:val="24"/>
          <w:szCs w:val="24"/>
          <w:lang w:eastAsia="ru-RU"/>
        </w:rPr>
        <w:t xml:space="preserve"> –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(за исключением пунктов,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до внесения соответствующих изменений в указанный Перечень). Если ссылочный материал отменен без замены, то положение, в котором дана ссылка на него, применяется в части, не затрагивающей эту ссылку.</w:t>
      </w:r>
    </w:p>
    <w:p w:rsidR="009760F0" w:rsidRPr="00D02E95" w:rsidRDefault="00120691" w:rsidP="00113E19">
      <w:pPr>
        <w:keepNext/>
        <w:spacing w:before="120" w:after="0" w:line="240" w:lineRule="auto"/>
        <w:outlineLvl w:val="2"/>
        <w:rPr>
          <w:rFonts w:ascii="Arial" w:eastAsia="Times New Roman" w:hAnsi="Arial" w:cs="Arial"/>
          <w:b/>
          <w:bCs/>
          <w:sz w:val="24"/>
          <w:szCs w:val="24"/>
          <w:lang w:eastAsia="ru-RU"/>
        </w:rPr>
      </w:pPr>
      <w:bookmarkStart w:id="198" w:name="_Toc531808753"/>
      <w:bookmarkStart w:id="199" w:name="_Toc53393069"/>
      <w:r w:rsidRPr="00D02E95">
        <w:rPr>
          <w:rFonts w:ascii="Arial" w:eastAsia="Times New Roman" w:hAnsi="Arial" w:cs="Arial"/>
          <w:b/>
          <w:bCs/>
          <w:sz w:val="24"/>
          <w:szCs w:val="24"/>
          <w:lang w:eastAsia="ru-RU"/>
        </w:rPr>
        <w:t>Статья 3. Полномочия органов местного самоуправления в области регулирования отношений по вопросам землепользования и застройки</w:t>
      </w:r>
      <w:bookmarkEnd w:id="189"/>
      <w:bookmarkEnd w:id="190"/>
      <w:bookmarkEnd w:id="191"/>
      <w:bookmarkEnd w:id="198"/>
      <w:bookmarkEnd w:id="199"/>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К полномочиям Думы Краснополянского сельского поселения в области регулирования отношений по вопросам землепользования и застройки относятся: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утверждение правил землепользования и застройки, утверждение внесения изменений в правила землепользования и застройки;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утверждение местных нормативов градостроительного проектирования;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иные полномочия в соответствии с действующим законодательством.</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К полномочиям Администрации муниципального образования Краснополянское сельское поселение (далее - Администрация) в области регулирования отношений по вопросам землепользования и застройки относятся: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принятие решения о подготовке проекта правил землепользования и застройки и внесения в них изменений;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принятие решений о подготовке документации по планировке территории;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утверждение документации по планировке территории;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принятие решений о развитии застроенных территорий;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принятие решений о резервировании земельных участков для муниципальных нужд в порядке, установленном законодательством;</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8) выдача разрешений на строительство, реконструкцию объектов капитального строительства, выдача разрешений на ввод объектов капитального строительства в эксплуатацию; </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иные вопросы землепользования и застройки, относящиеся к ведению исполнительных органов местного самоуправления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К полномочиям Главы Краснополянского сельского поселения в области регулирования отношений по вопросам землепользования и застройки относятся: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 принятие решения о проведении общественных обсуждений или публичных слушаний по проекту Правил и внесения в них изменений;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обеспечение внесения изменений в Правила в соответствии с частью 3.2 статьи 15 Правил;</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согласование документации по планировке территории, которая подготовлена в целях размещения объекта федерального значения, объекта регионального значения, объектов местного значения муниципального района или в целях размещения иного объекта в границах поселения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органомместного самоуправления муниципального района.</w:t>
      </w:r>
    </w:p>
    <w:p w:rsidR="009760F0" w:rsidRPr="00D02E95" w:rsidRDefault="009760F0" w:rsidP="00113E19">
      <w:pPr>
        <w:autoSpaceDE w:val="0"/>
        <w:autoSpaceDN w:val="0"/>
        <w:adjustRightInd w:val="0"/>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outlineLvl w:val="2"/>
        <w:rPr>
          <w:rFonts w:ascii="Arial" w:eastAsia="Times New Roman" w:hAnsi="Arial" w:cs="Arial"/>
          <w:b/>
          <w:bCs/>
          <w:sz w:val="24"/>
          <w:szCs w:val="24"/>
          <w:lang w:eastAsia="ru-RU"/>
        </w:rPr>
      </w:pPr>
      <w:bookmarkStart w:id="200" w:name="_Toc268484946"/>
      <w:bookmarkStart w:id="201" w:name="_Toc268487886"/>
      <w:bookmarkStart w:id="202" w:name="_Toc301255848"/>
      <w:bookmarkStart w:id="203" w:name="_Toc531808754"/>
      <w:bookmarkStart w:id="204" w:name="_Toc53393070"/>
      <w:r w:rsidRPr="00D02E95">
        <w:rPr>
          <w:rFonts w:ascii="Arial" w:eastAsia="Times New Roman" w:hAnsi="Arial" w:cs="Arial"/>
          <w:b/>
          <w:bCs/>
          <w:sz w:val="24"/>
          <w:szCs w:val="24"/>
          <w:lang w:eastAsia="ru-RU"/>
        </w:rPr>
        <w:t xml:space="preserve">Статья 4. Комиссия </w:t>
      </w:r>
      <w:bookmarkEnd w:id="200"/>
      <w:bookmarkEnd w:id="201"/>
      <w:bookmarkEnd w:id="202"/>
      <w:r w:rsidRPr="00D02E95">
        <w:rPr>
          <w:rFonts w:ascii="Arial" w:eastAsia="Times New Roman" w:hAnsi="Arial" w:cs="Arial"/>
          <w:b/>
          <w:bCs/>
          <w:sz w:val="24"/>
          <w:szCs w:val="24"/>
          <w:lang w:eastAsia="ru-RU"/>
        </w:rPr>
        <w:t>по подготовке проекта Правил землепользования и застройки Краснополянского сельского поселения</w:t>
      </w:r>
      <w:bookmarkEnd w:id="203"/>
      <w:bookmarkEnd w:id="204"/>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Комиссия по подготовке проекта Правил землепользования и застройки Краснополянского сельского поселения (далее - Комиссия) создается Постановлением Главы   администрации поселения для создания, последовательного совершенствования и обеспечения эффективного функционирования системы регулирования землепользования и застройки Краснополянского сельского поселения.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Свердловской  области; Уставом и нормативными правовыми актами Краснополянского сельского поселения, настоящими Правилами, а также Положением о комиссии по подготовке проекта Правил землепользования и застройки Краснополянского сельского поселения.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Для осуществления своих функций Комиссия имеет право:</w:t>
      </w:r>
    </w:p>
    <w:p w:rsidR="009760F0" w:rsidRPr="00D02E95" w:rsidRDefault="00120691" w:rsidP="00113E19">
      <w:pPr>
        <w:numPr>
          <w:ilvl w:val="0"/>
          <w:numId w:val="2"/>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Получать от структурных подразделений Администрации поселения, предприятий и организаций, независимо от форм собственности, информацию, необходимую для осуществления своей деятельности;</w:t>
      </w:r>
    </w:p>
    <w:p w:rsidR="009760F0" w:rsidRPr="00D02E95" w:rsidRDefault="00120691" w:rsidP="00113E19">
      <w:pPr>
        <w:numPr>
          <w:ilvl w:val="0"/>
          <w:numId w:val="2"/>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Запрашивать от структурных подразделений Администрации поселения представление официальных заключений, иных материалов, относящихся к рассматриваемым Комиссией вопросам;</w:t>
      </w:r>
    </w:p>
    <w:p w:rsidR="009760F0" w:rsidRPr="00D02E95" w:rsidRDefault="00120691" w:rsidP="00113E19">
      <w:pPr>
        <w:numPr>
          <w:ilvl w:val="0"/>
          <w:numId w:val="2"/>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Привлекать в необходимых случаях независимых экспертов и специалистов для анализа материалов и выработки рекомендаций и решений по рассматриваемым Комиссией вопросам;</w:t>
      </w:r>
    </w:p>
    <w:p w:rsidR="009760F0" w:rsidRPr="00D02E95" w:rsidRDefault="00120691" w:rsidP="00113E19">
      <w:pPr>
        <w:numPr>
          <w:ilvl w:val="0"/>
          <w:numId w:val="2"/>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Вносить предложения по изменению персонального состава Комиссии.</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sz w:val="24"/>
          <w:szCs w:val="24"/>
          <w:lang w:eastAsia="ru-RU"/>
        </w:rPr>
        <w:t xml:space="preserve">4. </w:t>
      </w:r>
      <w:r w:rsidRPr="00D02E95">
        <w:rPr>
          <w:rFonts w:ascii="Arial" w:eastAsia="Times New Roman" w:hAnsi="Arial" w:cs="Arial"/>
          <w:bCs/>
          <w:sz w:val="24"/>
          <w:szCs w:val="24"/>
          <w:lang w:eastAsia="ru-RU"/>
        </w:rPr>
        <w:t>Порядок деятельности Комиссии:</w:t>
      </w:r>
    </w:p>
    <w:p w:rsidR="009760F0" w:rsidRPr="00D02E95" w:rsidRDefault="00120691" w:rsidP="00113E19">
      <w:pPr>
        <w:numPr>
          <w:ilvl w:val="0"/>
          <w:numId w:val="9"/>
        </w:numPr>
        <w:spacing w:after="0" w:line="240" w:lineRule="auto"/>
        <w:ind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Комиссия осуществляет свою деятельность в форме заседаний.</w:t>
      </w:r>
    </w:p>
    <w:p w:rsidR="009760F0" w:rsidRPr="00D02E95" w:rsidRDefault="00120691" w:rsidP="00113E19">
      <w:pPr>
        <w:numPr>
          <w:ilvl w:val="0"/>
          <w:numId w:val="9"/>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Заседания Комиссии ведет ее председатель, а в случае его отсутствия - его заместитель. Секретарь Комиссии ведет протоколы заседаний, а также уведомляет всех членов Комиссии о дате и времени заседаний посредством телефонной связи с обязательным составлением телефонограмм.</w:t>
      </w:r>
    </w:p>
    <w:p w:rsidR="009760F0" w:rsidRPr="00D02E95" w:rsidRDefault="00120691" w:rsidP="00113E19">
      <w:pPr>
        <w:numPr>
          <w:ilvl w:val="0"/>
          <w:numId w:val="9"/>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Заседание Комиссии считается правомочным, если в нем принимают участие более половины ее членов.</w:t>
      </w:r>
    </w:p>
    <w:p w:rsidR="009760F0" w:rsidRPr="00D02E95" w:rsidRDefault="00120691" w:rsidP="00113E19">
      <w:pPr>
        <w:numPr>
          <w:ilvl w:val="0"/>
          <w:numId w:val="9"/>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рассматриваемым вопросам в письменной форме.</w:t>
      </w:r>
    </w:p>
    <w:p w:rsidR="009760F0" w:rsidRPr="00D02E95" w:rsidRDefault="00120691" w:rsidP="00113E19">
      <w:pPr>
        <w:numPr>
          <w:ilvl w:val="0"/>
          <w:numId w:val="9"/>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Решения Комиссии принимаются открытым голосованием простым большинством голосов от числа присутствующих на заседании членов Комиссии и в </w:t>
      </w:r>
      <w:r w:rsidRPr="00D02E95">
        <w:rPr>
          <w:rFonts w:ascii="Arial" w:eastAsia="Times New Roman" w:hAnsi="Arial" w:cs="Arial"/>
          <w:sz w:val="24"/>
          <w:szCs w:val="24"/>
          <w:lang w:eastAsia="ru-RU"/>
        </w:rPr>
        <w:lastRenderedPageBreak/>
        <w:t>недельный срок оформляются протоколом, подписываемым председательствующим и секретарем Комиссии. При равенстве голосов голос председательствующего является решающим.</w:t>
      </w:r>
    </w:p>
    <w:p w:rsidR="009760F0" w:rsidRPr="00D02E95" w:rsidRDefault="00120691" w:rsidP="00113E19">
      <w:pPr>
        <w:numPr>
          <w:ilvl w:val="0"/>
          <w:numId w:val="9"/>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Член Комиссии, не согласившийся с принятым решением, имеет право в письменном виде изложить свое особое мнение.</w:t>
      </w:r>
    </w:p>
    <w:p w:rsidR="009760F0" w:rsidRPr="00D02E95" w:rsidRDefault="00120691" w:rsidP="00113E19">
      <w:pPr>
        <w:numPr>
          <w:ilvl w:val="0"/>
          <w:numId w:val="9"/>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Члены Комиссии осуществляют свою деятельность на безвозмездной основе.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5. Состав Комиссии и её численность определяются постановлением Главы администрации поселения.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Основной целью Комиссии является проведение установленных градостроительным законодательством процедур при принятии решения:</w:t>
      </w:r>
    </w:p>
    <w:p w:rsidR="009760F0" w:rsidRPr="00D02E95" w:rsidRDefault="00120691" w:rsidP="00113E19">
      <w:pPr>
        <w:numPr>
          <w:ilvl w:val="0"/>
          <w:numId w:val="6"/>
        </w:numPr>
        <w:spacing w:after="0" w:line="240" w:lineRule="auto"/>
        <w:ind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Рассмотрение предложений заинтересованных лиц о внесении изменений и дополнений в Правила.</w:t>
      </w:r>
    </w:p>
    <w:p w:rsidR="009760F0" w:rsidRPr="00D02E95" w:rsidRDefault="00120691" w:rsidP="00113E19">
      <w:pPr>
        <w:numPr>
          <w:ilvl w:val="0"/>
          <w:numId w:val="6"/>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Рассмотрение вопросов об изменении видов разрешенного использования земельных участков и объектов капитального строительства.</w:t>
      </w:r>
    </w:p>
    <w:p w:rsidR="009760F0" w:rsidRPr="00D02E95" w:rsidRDefault="00120691" w:rsidP="00113E19">
      <w:pPr>
        <w:numPr>
          <w:ilvl w:val="0"/>
          <w:numId w:val="6"/>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Рассмотрение вопросов о предоставлении разрешений на условно разрешенные виды использования земельных участков и объектов капитального строительства.</w:t>
      </w:r>
    </w:p>
    <w:p w:rsidR="009760F0" w:rsidRPr="00D02E95" w:rsidRDefault="00120691" w:rsidP="00113E19">
      <w:pPr>
        <w:numPr>
          <w:ilvl w:val="0"/>
          <w:numId w:val="6"/>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Рассмотрение вопросов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9760F0" w:rsidRPr="00D02E95" w:rsidRDefault="00120691" w:rsidP="00113E19">
      <w:pPr>
        <w:numPr>
          <w:ilvl w:val="0"/>
          <w:numId w:val="6"/>
        </w:numPr>
        <w:spacing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Подготовка заключений по вопросам землепользования и застройки, рекомендаций о предоставлении специальных согласований и разрешений по вопросам землепользования и застройки, рекомендаций об издании правовых актов по вопросам землепользования и застройки.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В процессе работы Комиссии выполняются задачи градостроительного зонирования территории  Краснополянского сельского поселения.</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sz w:val="24"/>
          <w:szCs w:val="24"/>
          <w:lang w:eastAsia="ru-RU"/>
        </w:rPr>
        <w:t>8.</w:t>
      </w:r>
      <w:r w:rsidRPr="00D02E95">
        <w:rPr>
          <w:rFonts w:ascii="Arial" w:eastAsia="Times New Roman" w:hAnsi="Arial" w:cs="Arial"/>
          <w:bCs/>
          <w:sz w:val="24"/>
          <w:szCs w:val="24"/>
          <w:lang w:eastAsia="ru-RU"/>
        </w:rPr>
        <w:t xml:space="preserve"> Порядок </w:t>
      </w:r>
      <w:r w:rsidRPr="00D02E95">
        <w:rPr>
          <w:rFonts w:ascii="Arial" w:eastAsia="Times New Roman" w:hAnsi="Arial" w:cs="Arial"/>
          <w:sz w:val="24"/>
          <w:szCs w:val="24"/>
          <w:lang w:eastAsia="ru-RU"/>
        </w:rPr>
        <w:t>рассмотрения предложений заинтересованных лиц о внесении изменений и дополнений в Правила определён ст. 15 настоящих Правил.</w:t>
      </w:r>
    </w:p>
    <w:p w:rsidR="009760F0" w:rsidRPr="00D02E95" w:rsidRDefault="00120691" w:rsidP="00113E19">
      <w:pPr>
        <w:keepNext/>
        <w:spacing w:before="120" w:after="0" w:line="240" w:lineRule="auto"/>
        <w:outlineLvl w:val="2"/>
        <w:rPr>
          <w:rFonts w:ascii="Arial" w:eastAsia="Times New Roman" w:hAnsi="Arial" w:cs="Arial"/>
          <w:b/>
          <w:bCs/>
          <w:sz w:val="24"/>
          <w:szCs w:val="24"/>
          <w:lang w:eastAsia="ru-RU"/>
        </w:rPr>
      </w:pPr>
      <w:bookmarkStart w:id="205" w:name="_Toc268484947"/>
      <w:bookmarkStart w:id="206" w:name="_Toc268487887"/>
      <w:bookmarkStart w:id="207" w:name="_Toc301255849"/>
      <w:bookmarkStart w:id="208" w:name="_Toc531808755"/>
      <w:bookmarkStart w:id="209" w:name="_Toc53393071"/>
      <w:r w:rsidRPr="00D02E95">
        <w:rPr>
          <w:rFonts w:ascii="Arial" w:eastAsia="Times New Roman" w:hAnsi="Arial" w:cs="Arial"/>
          <w:b/>
          <w:bCs/>
          <w:sz w:val="24"/>
          <w:szCs w:val="24"/>
          <w:lang w:eastAsia="ru-RU"/>
        </w:rPr>
        <w:t>Статья 5. Общие положения о градостроительном зонировании территории Краснополянского сельского поселения</w:t>
      </w:r>
      <w:bookmarkEnd w:id="205"/>
      <w:bookmarkEnd w:id="206"/>
      <w:bookmarkEnd w:id="207"/>
      <w:bookmarkEnd w:id="208"/>
      <w:bookmarkEnd w:id="209"/>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1. На карте градостроительного зонирования территории Краснополянского сельского поселения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Границы территориальных зон установлены по линиям магистралей, улиц, проездов, разделяющим транспортные потоки противоположных направлений, границам земельных участков, границам населенных пунктов, границам поселения, естественным границам природных объектов, красным линиям, иным границам.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Границы территориальных зон могут иметь текстовое описание их местоположения для идентификации их прохождения.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Градостроительный регламент определяет основу правового режима земельных участков и объектов капитального строительства,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реконструкции объектов капитального строительства.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Градостроительные регламенты установлены с учетом: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фактического использования земельных участков и объектов капитального строительства в границах территориальной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 функциональных зон и характеристик их планируемого развития, определенных генеральным планом поселения, </w:t>
      </w:r>
      <w:bookmarkStart w:id="210" w:name="_Hlk36036942"/>
      <w:r w:rsidRPr="00D02E95">
        <w:rPr>
          <w:rFonts w:ascii="Arial" w:eastAsia="Times New Roman" w:hAnsi="Arial" w:cs="Arial"/>
          <w:sz w:val="24"/>
          <w:szCs w:val="24"/>
          <w:lang w:eastAsia="ru-RU"/>
        </w:rPr>
        <w:t>с учетом утвержденных в составе схем территориального планирования зон планируемого размещения объектов федерального, регионального, местного значения</w:t>
      </w:r>
      <w:bookmarkEnd w:id="210"/>
      <w:r w:rsidRPr="00D02E95">
        <w:rPr>
          <w:rFonts w:ascii="Arial" w:eastAsia="Times New Roman" w:hAnsi="Arial" w:cs="Arial"/>
          <w:sz w:val="24"/>
          <w:szCs w:val="24"/>
          <w:lang w:eastAsia="ru-RU"/>
        </w:rPr>
        <w:t>;</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видов территориальных зон.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Действие градостроительного регламента не распространяется и не подлежит применению для земельных участков: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в границах территорий общего пользования (парки, набережные, скверы, бульвары, лесопарки, леса);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 предназначенные для размещения линейных объектов и (или) занятые линейными объектами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предоставленные для добычи полезных ископаемых.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Использование указанных земельных участков определяется уполномоченными федеральными органами исполнительной власти, уполномоченными органами исполнительной власти Свердловской области или уполномоченными органами местного самоуправления Краснополянского сельского поселения, в соответствии с федеральными законами.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Градостроительные регламенты не устанавливаются и не подлежат применению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Свердловской области или уполномоченными органами местного самоуправления в соответствии с федеральными законами.Использование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w:t>
      </w:r>
      <w:r w:rsidRPr="00D02E95">
        <w:rPr>
          <w:rFonts w:ascii="Arial" w:eastAsia="Times New Roman" w:hAnsi="Arial" w:cs="Arial"/>
          <w:sz w:val="24"/>
          <w:szCs w:val="24"/>
          <w:lang w:eastAsia="ru-RU"/>
        </w:rPr>
        <w:lastRenderedPageBreak/>
        <w:t>территории в соответствии с лесным законодательством, законодательством об особо охраняемых природных территориях.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На карте градостроительного зонирования могут быть отображены зоны с особыми условиями использования территории, зоны иных ограничений, условно разделенные по следующим факторам: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природно-экологические факторы: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водные объекты и их водоохранные зоны и прибрежные защитные полосы;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источники водоснабжения и зоны санитарной охраны;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объекты специального назначения (кладбища, скотомогильники, полигоны твердых бытовых отходов) и их санитарно-защитные зоны и зоны охраны;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территории, подверженные опасным геологическим процессам (оползни, обвалы, карсты, подтопления и затопления и другие);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иные;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техногенные факторы: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 промышленные, коммунальные и сельскохозяйственные предприятия и их санитарно-защитные зоны;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 объектов электроэнергетики и их санитарно-защитные и охранные зоны,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объекты связи и иные объекты, создающие электромагнитные поля и их санитарно-защитные зоны и зоны ограничений;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газораспределительных сети и их охранные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иные.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10. Градостроительные регламенты устанавливаются в соответствии с законодательством Российской Федерации в процессе разработки карты градостроительного зонирования на основании детального изучения социально-пространственного качества среды поселения, возможности и рациональности ее изменения.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 Границы зон с особыми условиями использования территорий наносятся на карты градостроительного зонирования в соответствии с нормативными правовыми актами уполномоченных органов исполнительной власти или местного самоуправления; содержащими описание границ; в соответствии с установленными законодательством параметрами таких территорий и зон; на основании документов кадастрового учета.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Изменение установленных уполномоченными органами режима использования и границ зон с особыми условиями использования территорий осуществляется установившим такие режимы и границы уполномоченным органом. В настоящих Правилах отображаются внесенные изменения.</w:t>
      </w: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11" w:name="_Toc268484948"/>
      <w:bookmarkStart w:id="212" w:name="_Toc268487888"/>
      <w:bookmarkStart w:id="213" w:name="_Toc301255850"/>
      <w:bookmarkStart w:id="214" w:name="_Toc531808756"/>
      <w:bookmarkStart w:id="215" w:name="_Toc53393072"/>
      <w:r w:rsidRPr="00D02E95">
        <w:rPr>
          <w:rFonts w:ascii="Arial" w:eastAsia="Times New Roman" w:hAnsi="Arial" w:cs="Arial"/>
          <w:b/>
          <w:bCs/>
          <w:sz w:val="24"/>
          <w:szCs w:val="24"/>
          <w:lang w:eastAsia="ru-RU"/>
        </w:rPr>
        <w:t>Статья 6. Использование земельных участков, на которые распространяется действие градостроительных регламентов</w:t>
      </w:r>
      <w:bookmarkEnd w:id="211"/>
      <w:bookmarkEnd w:id="212"/>
      <w:bookmarkEnd w:id="213"/>
      <w:bookmarkEnd w:id="214"/>
      <w:bookmarkEnd w:id="215"/>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Использование и застройка земельных участков на территории Краснополянского сельского поселения, на которые распространяется действие градостроительных регламентов, может осуществляться правообладателями земельных участков, объектов капитального строительства только с соблюдением разрешенного использования земельных участков и объектов капитального строительства, разрешенных предельных размеров земельных участков и предельных параметров объектов капитального строительства; соблюдением ограничений использования земельных участков и объектов капитального строительства, установленных в соответствии с законодательством и настоящими Правилами.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Виды разрешенного использования, не предусмотренные в градостроительном регламенте, являются запрещенными.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w:t>
      </w:r>
      <w:r w:rsidRPr="00D02E95">
        <w:rPr>
          <w:rFonts w:ascii="Arial" w:eastAsia="Times New Roman" w:hAnsi="Arial" w:cs="Arial"/>
          <w:sz w:val="24"/>
          <w:szCs w:val="24"/>
          <w:lang w:eastAsia="ru-RU"/>
        </w:rPr>
        <w:tab/>
        <w:t xml:space="preserve">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при условии соблюдения требований технических регламентов;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w:t>
      </w:r>
      <w:r w:rsidRPr="00D02E95">
        <w:rPr>
          <w:rFonts w:ascii="Arial" w:eastAsia="Times New Roman" w:hAnsi="Arial" w:cs="Arial"/>
          <w:sz w:val="24"/>
          <w:szCs w:val="24"/>
          <w:lang w:eastAsia="ru-RU"/>
        </w:rPr>
        <w:tab/>
        <w:t>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w:t>
      </w:r>
      <w:r w:rsidRPr="00D02E95">
        <w:rPr>
          <w:rFonts w:ascii="Arial" w:eastAsia="Times New Roman" w:hAnsi="Arial" w:cs="Arial"/>
          <w:sz w:val="24"/>
          <w:szCs w:val="24"/>
          <w:lang w:eastAsia="ru-RU"/>
        </w:rPr>
        <w:tab/>
        <w:t>вспомогательные виды разрешенного использования недвижимости,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 Применительно к каждой территориальной зоне вспомогательными видами разрешенного использования, даже если они прямо не указаны в градостроительных регламентах, являются следующие: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пожарную в соответствии с нормативными документами;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 индивидуальные тепловые пункты, насосные станции перекачки, повышающие водопроводные насосные станции, регулирующие резервуары) при условии соответствия техническим регламентам;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4.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В пределах земельного участка могут сочетаться несколько видов разрешенного использования. При этом вид разрешенного использования, указанный как основной, может выступать в качестве вспомогательного при условии соблюдения требований технических регламентов и нормативов градостроительного проектирования.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 Разрешенное использование земельных участков и объектов капитального строительства допускается при условии соблюдения ограничения использования земельных участков и объектов капитального строительства.</w:t>
      </w: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16" w:name="_Toc268484949"/>
      <w:bookmarkStart w:id="217" w:name="_Toc268487889"/>
      <w:bookmarkStart w:id="218" w:name="_Toc301255851"/>
      <w:bookmarkStart w:id="219" w:name="_Toc531808757"/>
      <w:bookmarkStart w:id="220" w:name="_Toc53393073"/>
      <w:r w:rsidRPr="00D02E95">
        <w:rPr>
          <w:rFonts w:ascii="Arial" w:eastAsia="Times New Roman" w:hAnsi="Arial" w:cs="Arial"/>
          <w:b/>
          <w:bCs/>
          <w:sz w:val="24"/>
          <w:szCs w:val="24"/>
          <w:lang w:eastAsia="ru-RU"/>
        </w:rPr>
        <w:lastRenderedPageBreak/>
        <w:t>Статья 7.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216"/>
      <w:bookmarkEnd w:id="217"/>
      <w:bookmarkEnd w:id="218"/>
      <w:bookmarkEnd w:id="219"/>
      <w:bookmarkEnd w:id="220"/>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частью 2 настоящей статьи.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части 1 настоящей статьи осуществляется при условии формирования земельных участков в пределах границ соответствующей территориальной зоны, за исключением земельных участков, границы которых в соответствии с земельным законодательством могут пересекать границы территориальных зон.</w:t>
      </w: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21" w:name="_Toc268484950"/>
      <w:bookmarkStart w:id="222" w:name="_Toc268487890"/>
      <w:bookmarkStart w:id="223" w:name="_Toc301255852"/>
      <w:bookmarkStart w:id="224" w:name="_Toc531808758"/>
      <w:bookmarkStart w:id="225" w:name="_Toc53393074"/>
      <w:r w:rsidRPr="00D02E95">
        <w:rPr>
          <w:rFonts w:ascii="Arial" w:eastAsia="Times New Roman" w:hAnsi="Arial" w:cs="Arial"/>
          <w:b/>
          <w:bCs/>
          <w:sz w:val="24"/>
          <w:szCs w:val="24"/>
          <w:lang w:eastAsia="ru-RU"/>
        </w:rPr>
        <w:t>Статья 8. Особенности использования земельных участков и объектов капитального строительства, не соответствующих градостроительным регламентам</w:t>
      </w:r>
      <w:bookmarkEnd w:id="221"/>
      <w:bookmarkEnd w:id="222"/>
      <w:bookmarkEnd w:id="223"/>
      <w:bookmarkEnd w:id="224"/>
      <w:bookmarkEnd w:id="225"/>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Земельные участки, объекты капитального строительства, существовавшие на законных основаниях до введения в действие настоящих Правил или до внесения изменений в настоящие Правила, и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являются не соответствующими градостроительным регламентам в случаях, когда: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существующие виды использования земельных участков, объектов капитального строительства не соответствует видам разрешенного использования соответствующей территориальной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установленным для соответствующей территориальной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градостроительному регламенту,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если это установлено уполномоченными органами в соответствии с действующим законодательством, нормами и техническими регламентами. Для объектов, представляющих опасность, уполномоченными органами устанавливается срок приведения их в соответствие градостроительному регламенту,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Изменение вида разрешенного использования земельных участков, изменение вида и реконструкция объектов капитального строительства, указанных в части 1 настоящей статьи, может осуществляться путем приведения их в соответствие установленным градостроительным регламентам.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4. Перечень объектов, не соответствующих градостроительным регламентам, а также сроки приведения этих объектов в соответствие с градостроительным регламентом, устанавливается правовым актом Администрации поселения. </w:t>
      </w: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26" w:name="_Toc268487891"/>
      <w:bookmarkStart w:id="227" w:name="_Toc301255853"/>
      <w:bookmarkStart w:id="228" w:name="_Toc531808759"/>
      <w:bookmarkStart w:id="229" w:name="_Toc53393075"/>
      <w:r w:rsidRPr="00D02E95">
        <w:rPr>
          <w:rFonts w:ascii="Arial" w:eastAsia="Times New Roman" w:hAnsi="Arial" w:cs="Arial"/>
          <w:b/>
          <w:bCs/>
          <w:sz w:val="24"/>
          <w:szCs w:val="24"/>
          <w:lang w:eastAsia="ru-RU"/>
        </w:rPr>
        <w:lastRenderedPageBreak/>
        <w:t>Статья 9. Осуществление строительства, реконструкции объектов капитального строительства</w:t>
      </w:r>
      <w:bookmarkEnd w:id="226"/>
      <w:bookmarkEnd w:id="227"/>
      <w:bookmarkEnd w:id="228"/>
      <w:bookmarkEnd w:id="229"/>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Строительство, реконструкция объектов капитального строительства на территории Краснополянского сельского поселения осуществляется застройщиком в соответствии с требованиями, установленными Градостроительным кодексом Российской Федерации, другими федеральными законами, законодательством Свердловской области и принятыми в соответствии с ними правовыми актами Краснополянского сельского поселения, устанавливающими особенности осуществления указанной деятельности на территории поселения.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порядке, установленном Градостроительным кодексом Российской Федерации и настоящими Правилами (статья 11).</w:t>
      </w:r>
    </w:p>
    <w:p w:rsidR="009760F0" w:rsidRPr="00D02E95" w:rsidRDefault="00120691" w:rsidP="00113E19">
      <w:pPr>
        <w:keepNext/>
        <w:spacing w:before="120" w:after="0" w:line="240" w:lineRule="auto"/>
        <w:jc w:val="center"/>
        <w:outlineLvl w:val="1"/>
        <w:rPr>
          <w:rFonts w:ascii="Arial" w:eastAsia="Times New Roman" w:hAnsi="Arial" w:cs="Arial"/>
          <w:b/>
          <w:bCs/>
          <w:i/>
          <w:sz w:val="24"/>
          <w:szCs w:val="24"/>
          <w:lang w:eastAsia="ru-RU"/>
        </w:rPr>
      </w:pPr>
      <w:bookmarkStart w:id="230" w:name="_Toc268484951"/>
      <w:bookmarkStart w:id="231" w:name="_Toc268487893"/>
      <w:bookmarkStart w:id="232" w:name="_Toc301255855"/>
      <w:bookmarkStart w:id="233" w:name="_Toc531808760"/>
      <w:bookmarkStart w:id="234" w:name="_Toc53393076"/>
      <w:r w:rsidRPr="00D02E95">
        <w:rPr>
          <w:rFonts w:ascii="Arial" w:eastAsia="Times New Roman" w:hAnsi="Arial" w:cs="Arial"/>
          <w:b/>
          <w:bCs/>
          <w:sz w:val="24"/>
          <w:szCs w:val="24"/>
          <w:lang w:eastAsia="ru-RU"/>
        </w:rPr>
        <w:t>РАЗДЕЛ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30"/>
      <w:bookmarkEnd w:id="231"/>
      <w:bookmarkEnd w:id="232"/>
      <w:bookmarkEnd w:id="233"/>
      <w:bookmarkEnd w:id="234"/>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35" w:name="_Toc467011078"/>
      <w:bookmarkStart w:id="236" w:name="_Toc531808761"/>
      <w:bookmarkStart w:id="237" w:name="_Toc53393077"/>
      <w:bookmarkStart w:id="238" w:name="_Toc268487892"/>
      <w:bookmarkStart w:id="239" w:name="_Toc301255854"/>
      <w:bookmarkStart w:id="240" w:name="_Toc268487894"/>
      <w:bookmarkStart w:id="241" w:name="_Toc301255856"/>
      <w:r w:rsidRPr="00D02E95">
        <w:rPr>
          <w:rFonts w:ascii="Arial" w:eastAsia="Times New Roman" w:hAnsi="Arial" w:cs="Arial"/>
          <w:b/>
          <w:bCs/>
          <w:sz w:val="24"/>
          <w:szCs w:val="24"/>
          <w:lang w:eastAsia="ru-RU"/>
        </w:rPr>
        <w:t>Статья 10. Изменение видов разрешенного использования земельных участков и объектов капитального строительства</w:t>
      </w:r>
      <w:bookmarkEnd w:id="235"/>
      <w:bookmarkEnd w:id="236"/>
      <w:bookmarkEnd w:id="237"/>
    </w:p>
    <w:p w:rsidR="009760F0" w:rsidRPr="00D02E95" w:rsidRDefault="00120691" w:rsidP="00113E19">
      <w:pPr>
        <w:tabs>
          <w:tab w:val="left" w:pos="-142"/>
        </w:tabs>
        <w:spacing w:after="0" w:line="240" w:lineRule="auto"/>
        <w:jc w:val="both"/>
        <w:rPr>
          <w:rFonts w:ascii="Arial" w:eastAsia="Times New Roman" w:hAnsi="Arial" w:cs="Arial"/>
          <w:snapToGrid w:val="0"/>
          <w:sz w:val="24"/>
          <w:szCs w:val="24"/>
          <w:lang w:eastAsia="ru-RU"/>
        </w:rPr>
      </w:pPr>
      <w:r w:rsidRPr="00D02E95">
        <w:rPr>
          <w:rFonts w:ascii="Arial" w:eastAsia="Times New Roman" w:hAnsi="Arial" w:cs="Arial"/>
          <w:snapToGrid w:val="0"/>
          <w:sz w:val="24"/>
          <w:szCs w:val="24"/>
          <w:lang w:eastAsia="ru-RU"/>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760F0" w:rsidRPr="00D02E95" w:rsidRDefault="00120691" w:rsidP="00113E19">
      <w:pPr>
        <w:tabs>
          <w:tab w:val="left" w:pos="-142"/>
        </w:tabs>
        <w:spacing w:after="0" w:line="240" w:lineRule="auto"/>
        <w:jc w:val="both"/>
        <w:rPr>
          <w:rFonts w:ascii="Arial" w:eastAsia="Times New Roman" w:hAnsi="Arial" w:cs="Arial"/>
          <w:snapToGrid w:val="0"/>
          <w:sz w:val="24"/>
          <w:szCs w:val="24"/>
          <w:lang w:eastAsia="ru-RU"/>
        </w:rPr>
      </w:pPr>
      <w:r w:rsidRPr="00D02E95">
        <w:rPr>
          <w:rFonts w:ascii="Arial" w:eastAsia="Times New Roman" w:hAnsi="Arial" w:cs="Arial"/>
          <w:snapToGrid w:val="0"/>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760F0" w:rsidRPr="00D02E95" w:rsidRDefault="00120691" w:rsidP="00113E19">
      <w:pPr>
        <w:tabs>
          <w:tab w:val="left" w:pos="-142"/>
        </w:tabs>
        <w:spacing w:after="0" w:line="240" w:lineRule="auto"/>
        <w:jc w:val="both"/>
        <w:rPr>
          <w:rFonts w:ascii="Arial" w:eastAsia="Times New Roman" w:hAnsi="Arial" w:cs="Arial"/>
          <w:snapToGrid w:val="0"/>
          <w:sz w:val="24"/>
          <w:szCs w:val="24"/>
          <w:lang w:eastAsia="ru-RU"/>
        </w:rPr>
      </w:pPr>
      <w:r w:rsidRPr="00D02E95">
        <w:rPr>
          <w:rFonts w:ascii="Arial" w:eastAsia="Times New Roman" w:hAnsi="Arial" w:cs="Arial"/>
          <w:snapToGrid w:val="0"/>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760F0" w:rsidRPr="00D02E95" w:rsidRDefault="00120691" w:rsidP="00113E19">
      <w:pPr>
        <w:tabs>
          <w:tab w:val="left" w:pos="-142"/>
        </w:tabs>
        <w:spacing w:after="0" w:line="240" w:lineRule="auto"/>
        <w:jc w:val="both"/>
        <w:rPr>
          <w:rFonts w:ascii="Arial" w:eastAsia="Times New Roman" w:hAnsi="Arial" w:cs="Arial"/>
          <w:snapToGrid w:val="0"/>
          <w:sz w:val="24"/>
          <w:szCs w:val="24"/>
          <w:lang w:eastAsia="ru-RU"/>
        </w:rPr>
      </w:pPr>
      <w:r w:rsidRPr="00D02E95">
        <w:rPr>
          <w:rFonts w:ascii="Arial" w:eastAsia="Times New Roman" w:hAnsi="Arial" w:cs="Arial"/>
          <w:snapToGrid w:val="0"/>
          <w:sz w:val="24"/>
          <w:szCs w:val="24"/>
          <w:lang w:eastAsia="ru-RU"/>
        </w:rP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w:t>
      </w: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42" w:name="_Toc531808762"/>
      <w:bookmarkStart w:id="243" w:name="_Toc53393078"/>
      <w:r w:rsidRPr="00D02E95">
        <w:rPr>
          <w:rFonts w:ascii="Arial" w:eastAsia="Times New Roman" w:hAnsi="Arial" w:cs="Arial"/>
          <w:b/>
          <w:bCs/>
          <w:sz w:val="24"/>
          <w:szCs w:val="24"/>
          <w:lang w:eastAsia="ru-RU"/>
        </w:rPr>
        <w:t>Статья 11.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238"/>
      <w:bookmarkEnd w:id="239"/>
      <w:bookmarkEnd w:id="242"/>
      <w:bookmarkEnd w:id="243"/>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12 настоящих Правил,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поселения.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6. Глава администрации поселения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w:t>
      </w:r>
      <w:r w:rsidRPr="00D02E95">
        <w:rPr>
          <w:rFonts w:ascii="Arial" w:eastAsia="Times New Roman" w:hAnsi="Arial" w:cs="Arial"/>
          <w:sz w:val="24"/>
          <w:szCs w:val="24"/>
          <w:lang w:eastAsia="ru-RU"/>
        </w:rPr>
        <w:lastRenderedPageBreak/>
        <w:t>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44" w:name="_Toc268487895"/>
      <w:bookmarkStart w:id="245" w:name="_Toc301255857"/>
      <w:bookmarkStart w:id="246" w:name="_Toc531808763"/>
      <w:bookmarkStart w:id="247" w:name="_Toc53393079"/>
      <w:bookmarkEnd w:id="240"/>
      <w:bookmarkEnd w:id="241"/>
      <w:r w:rsidRPr="00D02E95">
        <w:rPr>
          <w:rFonts w:ascii="Arial" w:eastAsia="Times New Roman" w:hAnsi="Arial" w:cs="Arial"/>
          <w:b/>
          <w:bCs/>
          <w:sz w:val="24"/>
          <w:szCs w:val="24"/>
          <w:lang w:eastAsia="ru-RU"/>
        </w:rPr>
        <w:t>Статья 12. Порядок предоставления разрешения на условно разрешенный вид использования земельного участка или объекта капитального строительства</w:t>
      </w:r>
      <w:bookmarkEnd w:id="244"/>
      <w:bookmarkEnd w:id="245"/>
      <w:bookmarkEnd w:id="246"/>
      <w:bookmarkEnd w:id="247"/>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D02E95">
        <w:rPr>
          <w:rFonts w:ascii="Arial" w:eastAsia="Times New Roman" w:hAnsi="Arial" w:cs="Arial"/>
          <w:bCs/>
          <w:sz w:val="24"/>
          <w:szCs w:val="24"/>
          <w:lang w:eastAsia="ru-RU"/>
        </w:rPr>
        <w:t xml:space="preserve">общественные обсуждения или </w:t>
      </w:r>
      <w:r w:rsidRPr="00D02E95">
        <w:rPr>
          <w:rFonts w:ascii="Arial" w:eastAsia="Times New Roman" w:hAnsi="Arial" w:cs="Arial"/>
          <w:sz w:val="24"/>
          <w:szCs w:val="24"/>
          <w:lang w:eastAsia="ru-RU"/>
        </w:rPr>
        <w:t xml:space="preserve">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поселения.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На основании указанных в части 8 настоящей статьи рекомендаций глава администрации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760F0" w:rsidRPr="00D02E95" w:rsidRDefault="00120691" w:rsidP="00113E19">
      <w:pPr>
        <w:keepNext/>
        <w:spacing w:before="120" w:after="0" w:line="240" w:lineRule="auto"/>
        <w:jc w:val="center"/>
        <w:outlineLvl w:val="1"/>
        <w:rPr>
          <w:rFonts w:ascii="Arial" w:eastAsia="Times New Roman" w:hAnsi="Arial" w:cs="Arial"/>
          <w:b/>
          <w:bCs/>
          <w:sz w:val="24"/>
          <w:szCs w:val="24"/>
          <w:lang w:eastAsia="ru-RU"/>
        </w:rPr>
      </w:pPr>
      <w:bookmarkStart w:id="248" w:name="_Toc268487897"/>
      <w:bookmarkStart w:id="249" w:name="_Toc301255859"/>
      <w:bookmarkStart w:id="250" w:name="_Toc531808764"/>
      <w:bookmarkStart w:id="251" w:name="_Toc53393080"/>
      <w:r w:rsidRPr="00D02E95">
        <w:rPr>
          <w:rFonts w:ascii="Arial" w:eastAsia="Times New Roman" w:hAnsi="Arial" w:cs="Arial"/>
          <w:b/>
          <w:bCs/>
          <w:sz w:val="24"/>
          <w:szCs w:val="24"/>
          <w:lang w:eastAsia="ru-RU"/>
        </w:rPr>
        <w:t>РАЗДЕЛ 3. ПОЛОЖЕНИЯ О ПОДГОТОВКЕ ДОКУМЕНТАЦИИ ПО ПЛАНИРОВКЕ ТЕРРИТОРИИ</w:t>
      </w:r>
      <w:bookmarkEnd w:id="248"/>
      <w:bookmarkEnd w:id="249"/>
      <w:bookmarkEnd w:id="250"/>
      <w:bookmarkEnd w:id="251"/>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52" w:name="_Toc268487898"/>
      <w:bookmarkStart w:id="253" w:name="_Toc301255860"/>
      <w:bookmarkStart w:id="254" w:name="_Toc531808765"/>
      <w:bookmarkStart w:id="255" w:name="_Toc53393081"/>
      <w:r w:rsidRPr="00D02E95">
        <w:rPr>
          <w:rFonts w:ascii="Arial" w:eastAsia="Times New Roman" w:hAnsi="Arial" w:cs="Arial"/>
          <w:b/>
          <w:bCs/>
          <w:sz w:val="24"/>
          <w:szCs w:val="24"/>
          <w:lang w:eastAsia="ru-RU"/>
        </w:rPr>
        <w:t>Статья 13. Общие положения о подготовке документации по планировке территории</w:t>
      </w:r>
      <w:bookmarkEnd w:id="252"/>
      <w:bookmarkEnd w:id="253"/>
      <w:bookmarkEnd w:id="254"/>
      <w:bookmarkEnd w:id="255"/>
    </w:p>
    <w:p w:rsidR="009760F0" w:rsidRPr="00D02E95" w:rsidRDefault="00120691" w:rsidP="00113E19">
      <w:pPr>
        <w:spacing w:after="0" w:line="240" w:lineRule="auto"/>
        <w:jc w:val="both"/>
        <w:rPr>
          <w:rFonts w:ascii="Arial" w:eastAsia="Times New Roman" w:hAnsi="Arial" w:cs="Arial"/>
          <w:sz w:val="24"/>
          <w:szCs w:val="24"/>
          <w:lang w:eastAsia="ru-RU"/>
        </w:rPr>
      </w:pPr>
      <w:bookmarkStart w:id="256" w:name="_Toc268484953"/>
      <w:bookmarkStart w:id="257" w:name="_Toc268487899"/>
      <w:bookmarkStart w:id="258" w:name="_Toc301255861"/>
      <w:r w:rsidRPr="00D02E95">
        <w:rPr>
          <w:rFonts w:ascii="Arial" w:eastAsia="Times New Roman" w:hAnsi="Arial" w:cs="Arial"/>
          <w:sz w:val="24"/>
          <w:szCs w:val="24"/>
          <w:lang w:eastAsia="ru-RU"/>
        </w:rPr>
        <w:t xml:space="preserve">1.Органы местного самоуправления Краснополянского сельского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статьи 45 Градостроительного кодекса РФ, и утверждают документацию по планировке территории в границах поселения, за исключением случаев, указанных в частях 2 - 4.2, 5.2 статьи 45 Градостроительного кодекса РФ, с учетом особенностей, указанных в части 5.1 статьи 45 Градостроительного кодекса РФ.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Решение о подготовке проекта планировки и проекта межевания территорий поселения (далее при совместном упоминании для целей настоящих Правил - документация по планировке территории) принимается органами местного самоуправления Краснополянского сельского поселения по собственной инициативе либо на основании предложений физических или юридических лиц. В случае подготовки документации по планировке территории заинтересованными лицами, указанными в части 1.1 статьи 45 Градостроительного кодекса РФ, принятие органом местного самоуправления поселения решения о подготовке документации по планировке территории не требуется.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в сети "Интернет".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4. Орган местного самоуправления поселения в течение двадцати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органом местного самоуправления поселения,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территории для размещения линейных объектов в границах земель лесного фонда.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 настоящей статьи.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в сети "Интернет". </w:t>
      </w:r>
    </w:p>
    <w:p w:rsidR="009760F0" w:rsidRPr="00D02E95" w:rsidRDefault="00120691" w:rsidP="00113E19">
      <w:pPr>
        <w:keepNext/>
        <w:spacing w:before="120" w:after="0" w:line="240" w:lineRule="auto"/>
        <w:jc w:val="center"/>
        <w:outlineLvl w:val="1"/>
        <w:rPr>
          <w:rFonts w:ascii="Arial" w:eastAsia="Times New Roman" w:hAnsi="Arial" w:cs="Arial"/>
          <w:b/>
          <w:bCs/>
          <w:i/>
          <w:sz w:val="24"/>
          <w:szCs w:val="24"/>
          <w:lang w:eastAsia="ru-RU"/>
        </w:rPr>
      </w:pPr>
      <w:bookmarkStart w:id="259" w:name="_Toc531808766"/>
      <w:bookmarkStart w:id="260" w:name="_Toc53393082"/>
      <w:r w:rsidRPr="00D02E95">
        <w:rPr>
          <w:rFonts w:ascii="Arial" w:eastAsia="Times New Roman" w:hAnsi="Arial" w:cs="Arial"/>
          <w:b/>
          <w:bCs/>
          <w:sz w:val="24"/>
          <w:szCs w:val="24"/>
          <w:lang w:eastAsia="ru-RU"/>
        </w:rPr>
        <w:t>РАЗДЕЛ 4. ПОЛОЖЕНИЯ О ПРОВЕДЕНИИ ОБЩЕСТВЕННЫХ ОБСУЖДЕНИЙ ИЛИ ПУБЛИЧНЫХ СЛУШАНИЙ ПО ВОПРОСАМ ЗЕМЛЕПОЛЬЗОВАНИЯ И ЗАСТРОЙКИ</w:t>
      </w:r>
      <w:bookmarkEnd w:id="256"/>
      <w:bookmarkEnd w:id="257"/>
      <w:bookmarkEnd w:id="258"/>
      <w:bookmarkEnd w:id="259"/>
      <w:bookmarkEnd w:id="260"/>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61" w:name="_Toc268484954"/>
      <w:bookmarkStart w:id="262" w:name="_Toc268487900"/>
      <w:bookmarkStart w:id="263" w:name="_Toc301255862"/>
      <w:bookmarkStart w:id="264" w:name="_Toc531808767"/>
      <w:bookmarkStart w:id="265" w:name="_Toc53393083"/>
      <w:r w:rsidRPr="00D02E95">
        <w:rPr>
          <w:rFonts w:ascii="Arial" w:eastAsia="Times New Roman" w:hAnsi="Arial" w:cs="Arial"/>
          <w:b/>
          <w:bCs/>
          <w:sz w:val="24"/>
          <w:szCs w:val="24"/>
          <w:lang w:eastAsia="ru-RU"/>
        </w:rPr>
        <w:t>Статья 14. Общие положения о порядке проведения общественных обсуждений или публичных слушаний по вопросам землепользования и застройки</w:t>
      </w:r>
      <w:bookmarkEnd w:id="261"/>
      <w:bookmarkEnd w:id="262"/>
      <w:bookmarkEnd w:id="263"/>
      <w:bookmarkEnd w:id="264"/>
      <w:bookmarkEnd w:id="265"/>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Общественные обсуждения или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информирования общественности и обеспечения права участия граждан в принятии решений по землепользованию и застройке.</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Общественные обсуждения или публичные слушания проводятся: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по проекту генерального плана Краснополянского сельского поселения и проектам решений о внесении в него изменений и дополнений;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по проекту Правил землепользования и застройки Краснополянского сельского поселения и проектам решений о внесении в него изменений и дополнений;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по проектам планировки территории и проектам межевания территорий;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по проектам решений о предоставлении разрешения на отклонение от предельных параметров разрешенного строительства, реконструкцию объектов капитального строительства;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в иных случаях, предусмотренных действующим законодательством.</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 </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12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Порядок информирования населения поселения о подготовке указанных в части 2 настоящей статьи документов, а также о подготовке к внесению в них изменений; порядок организации и проведения по ним общественных обсуждений или публичных слушаний определяется в соответствии с требованиями Градостроительного кодекса Российской Федерации и правовых актов Краснополянского сельского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Оповещение о начале общественных обсуждений или публичных слушаний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760F0" w:rsidRPr="00D02E95" w:rsidRDefault="00120691" w:rsidP="00113E19">
      <w:pPr>
        <w:keepNext/>
        <w:spacing w:before="120" w:after="0" w:line="240" w:lineRule="auto"/>
        <w:jc w:val="center"/>
        <w:outlineLvl w:val="1"/>
        <w:rPr>
          <w:rFonts w:ascii="Arial" w:eastAsia="Times New Roman" w:hAnsi="Arial" w:cs="Arial"/>
          <w:b/>
          <w:bCs/>
          <w:sz w:val="24"/>
          <w:szCs w:val="24"/>
          <w:lang w:eastAsia="ru-RU"/>
        </w:rPr>
      </w:pPr>
      <w:bookmarkStart w:id="266" w:name="_Toc268487902"/>
      <w:bookmarkStart w:id="267" w:name="_Toc301255864"/>
      <w:bookmarkStart w:id="268" w:name="_Toc531808768"/>
      <w:bookmarkStart w:id="269" w:name="_Toc53393084"/>
      <w:r w:rsidRPr="00D02E95">
        <w:rPr>
          <w:rFonts w:ascii="Arial" w:eastAsia="Times New Roman" w:hAnsi="Arial" w:cs="Arial"/>
          <w:b/>
          <w:bCs/>
          <w:sz w:val="24"/>
          <w:szCs w:val="24"/>
          <w:lang w:eastAsia="ru-RU"/>
        </w:rPr>
        <w:t>РАЗДЕЛ 5. ПОЛОЖЕНИЯ О ВНЕСЕНИИ ИЗМЕНЕНИЙ В ПРАВИЛА ЗЕМЛЕПОЛЬЗОВАНИЯ И ЗАСТРОЙКИ</w:t>
      </w:r>
      <w:bookmarkEnd w:id="266"/>
      <w:bookmarkEnd w:id="267"/>
      <w:bookmarkEnd w:id="268"/>
      <w:bookmarkEnd w:id="269"/>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70" w:name="_Toc268487903"/>
      <w:bookmarkStart w:id="271" w:name="_Toc301255865"/>
      <w:bookmarkStart w:id="272" w:name="_Toc531808769"/>
      <w:bookmarkStart w:id="273" w:name="_Toc53393085"/>
      <w:r w:rsidRPr="00D02E95">
        <w:rPr>
          <w:rFonts w:ascii="Arial" w:eastAsia="Times New Roman" w:hAnsi="Arial" w:cs="Arial"/>
          <w:b/>
          <w:bCs/>
          <w:sz w:val="24"/>
          <w:szCs w:val="24"/>
          <w:lang w:eastAsia="ru-RU"/>
        </w:rPr>
        <w:t>Статья 15. Порядок внесения изменений в Правила землепользования и застройки</w:t>
      </w:r>
      <w:bookmarkEnd w:id="270"/>
      <w:bookmarkEnd w:id="271"/>
      <w:bookmarkEnd w:id="272"/>
      <w:bookmarkEnd w:id="273"/>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Внесение изменений в Правила осуществляется в порядке, предусмотренном законодательством Российской Федерации, Свердловской области, правовыми актами Краснополянского сельского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Основаниями для рассмотрения вопроса о внесении изменений в Правила являются: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территориального планирования муниципального района изменений;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поступление предложений об изменении границ территориальных зон, изменении градостроительных регламентов;</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Предложения о внесении изменений в Правила направляются в Комиссию:</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органами исполнительной власти Свердловской области в случаях, если Правила могут воспрепятствовать функционированию, размещению объектов капитального строительства регионального значения;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органами местного самоуправления поселения, в случаях, если необходимо совершенствовать порядок регулирования землепользования и застройки на территории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 предложениям о внесении изменений в Правила прикладываются документы, подтверждающие необходимость внесения изменений в Правила.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w:t>
      </w:r>
      <w:r w:rsidRPr="00D02E95">
        <w:rPr>
          <w:rFonts w:ascii="Arial" w:eastAsia="Times New Roman" w:hAnsi="Arial" w:cs="Arial"/>
          <w:sz w:val="24"/>
          <w:szCs w:val="24"/>
          <w:lang w:eastAsia="ru-RU"/>
        </w:rPr>
        <w:lastRenderedPageBreak/>
        <w:t>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3.2. В случае, предусмотренном частью 3.1 настоящей статьи, глава поселения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подготовки заключения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изменений в Правила. Письменные заключения указанных уполномоченных органов представляются в Комиссию в установленный законом срок.</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заключениях характеризуется возможность соблюдения технических регламентов (нормативов и стандартов), установленных в целях охраны окружающей природной среды, объектов культурного наследия, здоровья, безопасности проживания и жизнедеятельности людей,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изменений Правил.</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Глава администрации поселения с учетом рекомендаций, содержащихся в заключении Комиссии, в течение тридцати дней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 xml:space="preserve">Глава </w:t>
      </w:r>
      <w:r w:rsidRPr="00D02E95">
        <w:rPr>
          <w:rFonts w:ascii="Arial" w:eastAsia="Times New Roman" w:hAnsi="Arial" w:cs="Arial"/>
          <w:sz w:val="24"/>
          <w:szCs w:val="24"/>
          <w:lang w:eastAsia="ru-RU"/>
        </w:rPr>
        <w:t>администрации поселения</w:t>
      </w:r>
      <w:r w:rsidRPr="00D02E95">
        <w:rPr>
          <w:rFonts w:ascii="Arial" w:eastAsia="Times New Roman" w:hAnsi="Arial" w:cs="Arial"/>
          <w:bCs/>
          <w:sz w:val="24"/>
          <w:szCs w:val="24"/>
          <w:lang w:eastAsia="ru-RU"/>
        </w:rPr>
        <w:t xml:space="preserve"> не позднее десяти дней с даты принятия решения о подготовке проекта изменений и дополнений в Правила обеспечивает </w:t>
      </w:r>
      <w:r w:rsidRPr="00D02E95">
        <w:rPr>
          <w:rFonts w:ascii="Arial" w:eastAsia="Times New Roman" w:hAnsi="Arial" w:cs="Arial"/>
          <w:bCs/>
          <w:sz w:val="24"/>
          <w:szCs w:val="24"/>
          <w:lang w:eastAsia="ru-RU"/>
        </w:rPr>
        <w:lastRenderedPageBreak/>
        <w:t>опубликование сообщения о принятии такого решения</w:t>
      </w:r>
      <w:r w:rsidRPr="00D02E95">
        <w:rPr>
          <w:rFonts w:ascii="Arial" w:eastAsia="Times New Roman" w:hAnsi="Arial" w:cs="Arial"/>
          <w:sz w:val="24"/>
          <w:szCs w:val="24"/>
          <w:lang w:eastAsia="ru-RU"/>
        </w:rPr>
        <w:t xml:space="preserve"> и размещение на официальном сайте поселения.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Комиссия подготавливает проект изменений и дополнений в Правила и передает его главе поселения. Глава поселения в течение десяти дней принимает решение о проведении общественных обсуждений или публичных слушаний по проекту изменений и дополнений в Правила.</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Общественные обсуждения или публичные слушания по предложениям о внесении изменений в Правила проводятся Комиссией в порядке, определяемом законодательством Российской Федерации, Свердловской области, правовыми актами Краснополянского сельского поселения и настоящими Правилами.</w:t>
      </w:r>
      <w:r w:rsidRPr="00D02E95">
        <w:rPr>
          <w:rFonts w:ascii="Arial" w:eastAsia="Times New Roman" w:hAnsi="Arial" w:cs="Arial"/>
          <w:bCs/>
          <w:sz w:val="24"/>
          <w:szCs w:val="24"/>
          <w:lang w:eastAsia="ru-RU"/>
        </w:rPr>
        <w:t xml:space="preserve"> Продолжительность общественных обсуждений или публичных слушаний составляет один месяц.</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7. После завершения </w:t>
      </w:r>
      <w:r w:rsidRPr="00D02E95">
        <w:rPr>
          <w:rFonts w:ascii="Arial" w:eastAsia="Times New Roman" w:hAnsi="Arial" w:cs="Arial"/>
          <w:bCs/>
          <w:sz w:val="24"/>
          <w:szCs w:val="24"/>
          <w:lang w:eastAsia="ru-RU"/>
        </w:rPr>
        <w:t xml:space="preserve">общественных обсуждений или </w:t>
      </w:r>
      <w:r w:rsidRPr="00D02E95">
        <w:rPr>
          <w:rFonts w:ascii="Arial" w:eastAsia="Times New Roman" w:hAnsi="Arial" w:cs="Arial"/>
          <w:sz w:val="24"/>
          <w:szCs w:val="24"/>
          <w:lang w:eastAsia="ru-RU"/>
        </w:rPr>
        <w:t xml:space="preserve">публичных слушаний по проекту о внесении изменений в Правила Комиссия с учетом результатов таких </w:t>
      </w:r>
      <w:r w:rsidRPr="00D02E95">
        <w:rPr>
          <w:rFonts w:ascii="Arial" w:eastAsia="Times New Roman" w:hAnsi="Arial" w:cs="Arial"/>
          <w:bCs/>
          <w:sz w:val="24"/>
          <w:szCs w:val="24"/>
          <w:lang w:eastAsia="ru-RU"/>
        </w:rPr>
        <w:t xml:space="preserve">общественных обсуждений или </w:t>
      </w:r>
      <w:r w:rsidRPr="00D02E95">
        <w:rPr>
          <w:rFonts w:ascii="Arial" w:eastAsia="Times New Roman" w:hAnsi="Arial" w:cs="Arial"/>
          <w:sz w:val="24"/>
          <w:szCs w:val="24"/>
          <w:lang w:eastAsia="ru-RU"/>
        </w:rPr>
        <w:t xml:space="preserve">публичных слушаний представляет проект указанных изменений главе администрации поселения. Обязательными приложениями к проекту являются протокол </w:t>
      </w:r>
      <w:r w:rsidRPr="00D02E95">
        <w:rPr>
          <w:rFonts w:ascii="Arial" w:eastAsia="Times New Roman" w:hAnsi="Arial" w:cs="Arial"/>
          <w:bCs/>
          <w:sz w:val="24"/>
          <w:szCs w:val="24"/>
          <w:lang w:eastAsia="ru-RU"/>
        </w:rPr>
        <w:t xml:space="preserve">общественных обсуждений или </w:t>
      </w:r>
      <w:r w:rsidRPr="00D02E95">
        <w:rPr>
          <w:rFonts w:ascii="Arial" w:eastAsia="Times New Roman" w:hAnsi="Arial" w:cs="Arial"/>
          <w:sz w:val="24"/>
          <w:szCs w:val="24"/>
          <w:lang w:eastAsia="ru-RU"/>
        </w:rPr>
        <w:t xml:space="preserve">публичных слушаний и заключение о результатах </w:t>
      </w:r>
      <w:r w:rsidRPr="00D02E95">
        <w:rPr>
          <w:rFonts w:ascii="Arial" w:eastAsia="Times New Roman" w:hAnsi="Arial" w:cs="Arial"/>
          <w:bCs/>
          <w:sz w:val="24"/>
          <w:szCs w:val="24"/>
          <w:lang w:eastAsia="ru-RU"/>
        </w:rPr>
        <w:t xml:space="preserve">общественных обсуждений или </w:t>
      </w:r>
      <w:r w:rsidRPr="00D02E95">
        <w:rPr>
          <w:rFonts w:ascii="Arial" w:eastAsia="Times New Roman" w:hAnsi="Arial" w:cs="Arial"/>
          <w:sz w:val="24"/>
          <w:szCs w:val="24"/>
          <w:lang w:eastAsia="ru-RU"/>
        </w:rPr>
        <w:t>публичных слушаний.</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Глава администрации поселения в течение десяти дней после представления ему проекта о внесении изменений в Правила и указанных в части 7 настоящей статьи обязательных приложений принимает решение о направлении указанного проекта в представительный орган местного самоуправления поселения или об отклонении проекта и о направлении его на доработку с указанием даты его повторного представления.</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Дума Краснополянского сельского поселения по результатам рассмотрения проекта о внесении изменений в Правила и обязательных приложений к нему может утвердить внесение изменений в Правила или направить проект о внесении изменений в Правила главе администрации поселения на доработку в соответствии с заключением о результатах общественных обсуждений или публичных слушаний по указанному проекту. Решение Думы Краснополянского сельского поселения о внесении изменений в Правила подлежит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Решение с приложениями направляется в информационную систему обеспечения градостроительной деятельности и в орган, уполномоченный на осуществление государственного контроля за соблюдением органами местного самоуправления законодательства о градостроительной деятельности.</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Органы государственной власти, физические и юридические лица вправе оспорить решение об утверждении изменений в Правила в судебном порядке.</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xml:space="preserve">10. Глава местной администрации после поступления от уполномоченного Правительством Российской Федерации федерального органа исполнительной </w:t>
      </w:r>
      <w:r w:rsidRPr="00D02E95">
        <w:rPr>
          <w:rFonts w:ascii="Arial" w:eastAsia="Times New Roman" w:hAnsi="Arial" w:cs="Arial"/>
          <w:bCs/>
          <w:sz w:val="24"/>
          <w:szCs w:val="24"/>
          <w:lang w:eastAsia="ru-RU"/>
        </w:rPr>
        <w:lastRenderedPageBreak/>
        <w:t>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xml:space="preserve">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D02E95">
        <w:rPr>
          <w:rFonts w:ascii="Arial" w:eastAsia="Times New Roman" w:hAnsi="Arial" w:cs="Arial"/>
          <w:sz w:val="24"/>
          <w:szCs w:val="24"/>
          <w:lang w:eastAsia="ru-RU"/>
        </w:rPr>
        <w:t>Градостроительного кодекса Российской Федерации</w:t>
      </w:r>
      <w:r w:rsidRPr="00D02E95">
        <w:rPr>
          <w:rFonts w:ascii="Arial" w:eastAsia="Times New Roman" w:hAnsi="Arial" w:cs="Arial"/>
          <w:bCs/>
          <w:sz w:val="24"/>
          <w:szCs w:val="24"/>
          <w:lang w:eastAsia="ru-RU"/>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которыеуказаны в части 2 статьи 55.32 </w:t>
      </w:r>
      <w:r w:rsidRPr="00D02E95">
        <w:rPr>
          <w:rFonts w:ascii="Arial" w:eastAsia="Times New Roman" w:hAnsi="Arial" w:cs="Arial"/>
          <w:sz w:val="24"/>
          <w:szCs w:val="24"/>
          <w:lang w:eastAsia="ru-RU"/>
        </w:rPr>
        <w:t>Градостроительного кодекса Российской Федерации</w:t>
      </w:r>
      <w:r w:rsidRPr="00D02E95">
        <w:rPr>
          <w:rFonts w:ascii="Arial" w:eastAsia="Times New Roman" w:hAnsi="Arial" w:cs="Arial"/>
          <w:bCs/>
          <w:sz w:val="24"/>
          <w:szCs w:val="24"/>
          <w:lang w:eastAsia="ru-RU"/>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12.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13. В случае поступления требования, предусмотренного частью 12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12 настоящей статьи, не требуется.</w:t>
      </w:r>
    </w:p>
    <w:p w:rsidR="009760F0" w:rsidRPr="00D02E95" w:rsidRDefault="00120691" w:rsidP="00113E19">
      <w:pPr>
        <w:autoSpaceDE w:val="0"/>
        <w:autoSpaceDN w:val="0"/>
        <w:adjustRightInd w:val="0"/>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xml:space="preserve">14. Срок уточнения правил землепользования и застройки в соответствии с частью 13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w:t>
      </w:r>
      <w:r w:rsidRPr="00D02E95">
        <w:rPr>
          <w:rFonts w:ascii="Arial" w:eastAsia="Times New Roman" w:hAnsi="Arial" w:cs="Arial"/>
          <w:bCs/>
          <w:sz w:val="24"/>
          <w:szCs w:val="24"/>
          <w:lang w:eastAsia="ru-RU"/>
        </w:rPr>
        <w:lastRenderedPageBreak/>
        <w:t>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9760F0" w:rsidRPr="00D02E95" w:rsidRDefault="009760F0" w:rsidP="00113E19">
      <w:pPr>
        <w:autoSpaceDE w:val="0"/>
        <w:autoSpaceDN w:val="0"/>
        <w:adjustRightInd w:val="0"/>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1"/>
        <w:rPr>
          <w:rFonts w:ascii="Arial" w:eastAsia="Times New Roman" w:hAnsi="Arial" w:cs="Arial"/>
          <w:b/>
          <w:bCs/>
          <w:i/>
          <w:sz w:val="24"/>
          <w:szCs w:val="24"/>
          <w:lang w:eastAsia="ru-RU"/>
        </w:rPr>
      </w:pPr>
      <w:bookmarkStart w:id="274" w:name="_Toc268484956"/>
      <w:bookmarkStart w:id="275" w:name="_Toc268487904"/>
      <w:bookmarkStart w:id="276" w:name="_Toc301255866"/>
      <w:bookmarkStart w:id="277" w:name="_Toc531808770"/>
      <w:bookmarkStart w:id="278" w:name="_Toc53393086"/>
      <w:r w:rsidRPr="00D02E95">
        <w:rPr>
          <w:rFonts w:ascii="Arial" w:eastAsia="Times New Roman" w:hAnsi="Arial" w:cs="Arial"/>
          <w:b/>
          <w:bCs/>
          <w:sz w:val="24"/>
          <w:szCs w:val="24"/>
          <w:lang w:eastAsia="ru-RU"/>
        </w:rPr>
        <w:t>РАЗДЕЛ 6. ПОЛОЖЕНИЯ О РЕГУЛИРОВАНИИ ИНЫХ ВОПРОСОВ ЗЕМЛЕПОЛЬЗОВАНИЯ И ЗАСТРОЙКИ</w:t>
      </w:r>
      <w:bookmarkEnd w:id="274"/>
      <w:bookmarkEnd w:id="275"/>
      <w:bookmarkEnd w:id="276"/>
      <w:bookmarkEnd w:id="277"/>
      <w:bookmarkEnd w:id="278"/>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79" w:name="_Toc524454114"/>
      <w:bookmarkStart w:id="280" w:name="_Toc531808771"/>
      <w:bookmarkStart w:id="281" w:name="_Toc268487905"/>
      <w:bookmarkStart w:id="282" w:name="_Toc301255867"/>
      <w:bookmarkStart w:id="283" w:name="_Toc53393087"/>
      <w:bookmarkStart w:id="284" w:name="_Toc330317437"/>
      <w:bookmarkStart w:id="285" w:name="_Toc336271784"/>
      <w:bookmarkStart w:id="286" w:name="_Toc336271804"/>
      <w:bookmarkStart w:id="287" w:name="_Toc398890947"/>
      <w:r w:rsidRPr="00D02E95">
        <w:rPr>
          <w:rFonts w:ascii="Arial" w:eastAsia="Times New Roman" w:hAnsi="Arial" w:cs="Arial"/>
          <w:b/>
          <w:bCs/>
          <w:sz w:val="24"/>
          <w:szCs w:val="24"/>
          <w:lang w:eastAsia="ru-RU"/>
        </w:rPr>
        <w:t>Статья 16. Общие принципы регулирования иных вопросов землепользования и застройки на территории Краснополянского сельского поселения</w:t>
      </w:r>
      <w:bookmarkEnd w:id="279"/>
      <w:bookmarkEnd w:id="280"/>
      <w:bookmarkEnd w:id="281"/>
      <w:bookmarkEnd w:id="282"/>
      <w:bookmarkEnd w:id="283"/>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Иные вопросы землепользования и застройки на территории Краснополянского сельского поселения регулируются законодательством Российской Федерации, Свердловской области, правовыми актами Краснополянского сельского поселения.</w:t>
      </w:r>
    </w:p>
    <w:p w:rsidR="009760F0" w:rsidRPr="00D02E95" w:rsidRDefault="00120691" w:rsidP="00113E19">
      <w:pPr>
        <w:keepNext/>
        <w:pageBreakBefore/>
        <w:spacing w:after="0" w:line="240" w:lineRule="auto"/>
        <w:jc w:val="center"/>
        <w:outlineLvl w:val="0"/>
        <w:rPr>
          <w:rFonts w:ascii="Arial" w:eastAsia="Times New Roman" w:hAnsi="Arial" w:cs="Arial"/>
          <w:b/>
          <w:sz w:val="24"/>
          <w:szCs w:val="24"/>
          <w:lang w:eastAsia="ru-RU"/>
        </w:rPr>
      </w:pPr>
      <w:bookmarkStart w:id="288" w:name="_Toc531808772"/>
      <w:bookmarkStart w:id="289" w:name="_Toc53393088"/>
      <w:r w:rsidRPr="00D02E95">
        <w:rPr>
          <w:rFonts w:ascii="Arial" w:eastAsia="Times New Roman" w:hAnsi="Arial" w:cs="Arial"/>
          <w:b/>
          <w:sz w:val="24"/>
          <w:szCs w:val="24"/>
          <w:lang w:eastAsia="ru-RU"/>
        </w:rPr>
        <w:lastRenderedPageBreak/>
        <w:t>ЧАСТЬ II. ГРАДОСТРОИТЕЛЬНЫЕ РЕГЛАМЕНТЫ</w:t>
      </w:r>
      <w:bookmarkEnd w:id="284"/>
      <w:bookmarkEnd w:id="285"/>
      <w:bookmarkEnd w:id="286"/>
      <w:bookmarkEnd w:id="287"/>
      <w:bookmarkEnd w:id="288"/>
      <w:bookmarkEnd w:id="289"/>
    </w:p>
    <w:p w:rsidR="009760F0" w:rsidRPr="00D02E95" w:rsidRDefault="00120691" w:rsidP="00113E19">
      <w:pPr>
        <w:keepNext/>
        <w:spacing w:before="120" w:after="0" w:line="240" w:lineRule="auto"/>
        <w:jc w:val="center"/>
        <w:outlineLvl w:val="1"/>
        <w:rPr>
          <w:rFonts w:ascii="Arial" w:eastAsia="Times New Roman" w:hAnsi="Arial" w:cs="Arial"/>
          <w:b/>
          <w:bCs/>
          <w:sz w:val="24"/>
          <w:szCs w:val="24"/>
          <w:lang w:eastAsia="ru-RU"/>
        </w:rPr>
      </w:pPr>
      <w:bookmarkStart w:id="290" w:name="_Toc330317438"/>
      <w:bookmarkStart w:id="291" w:name="_Toc336271785"/>
      <w:bookmarkStart w:id="292" w:name="_Toc336271805"/>
      <w:bookmarkStart w:id="293" w:name="_Toc398890948"/>
      <w:bookmarkStart w:id="294" w:name="_Toc531808773"/>
      <w:bookmarkStart w:id="295" w:name="_Toc53393089"/>
      <w:r w:rsidRPr="00D02E95">
        <w:rPr>
          <w:rFonts w:ascii="Arial" w:eastAsia="Times New Roman" w:hAnsi="Arial" w:cs="Arial"/>
          <w:b/>
          <w:bCs/>
          <w:sz w:val="24"/>
          <w:szCs w:val="24"/>
          <w:lang w:eastAsia="ru-RU"/>
        </w:rPr>
        <w:t xml:space="preserve">РАЗДЕЛ 7. </w:t>
      </w:r>
      <w:bookmarkEnd w:id="290"/>
      <w:bookmarkEnd w:id="291"/>
      <w:bookmarkEnd w:id="292"/>
      <w:bookmarkEnd w:id="293"/>
      <w:r w:rsidRPr="00D02E95">
        <w:rPr>
          <w:rFonts w:ascii="Arial" w:eastAsia="Times New Roman" w:hAnsi="Arial" w:cs="Arial"/>
          <w:b/>
          <w:bCs/>
          <w:sz w:val="24"/>
          <w:szCs w:val="24"/>
          <w:lang w:eastAsia="ru-RU"/>
        </w:rPr>
        <w:t>ГРАДОСТРОИТЕЛЬНЫЕ РЕГЛАМЕНТЫ В ЧАСТИ ВИДОВ ИСПОЛЬЗОВАНИЯ ТЕРРИТОРИИ И ПРЕДЕЛЬНЫХ ПАРАМЕТРОВ</w:t>
      </w:r>
      <w:bookmarkEnd w:id="294"/>
      <w:bookmarkEnd w:id="295"/>
    </w:p>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bookmarkStart w:id="296" w:name="_Toc398890950"/>
      <w:bookmarkStart w:id="297" w:name="_Toc330317440"/>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298" w:name="_Toc531808774"/>
      <w:bookmarkStart w:id="299" w:name="_Toc53393090"/>
      <w:r w:rsidRPr="00D02E95">
        <w:rPr>
          <w:rFonts w:ascii="Arial" w:eastAsia="Times New Roman" w:hAnsi="Arial" w:cs="Arial"/>
          <w:b/>
          <w:bCs/>
          <w:sz w:val="24"/>
          <w:szCs w:val="24"/>
          <w:lang w:eastAsia="ru-RU"/>
        </w:rPr>
        <w:t>Статья 17. Перечень территориальных зон.</w:t>
      </w:r>
      <w:bookmarkEnd w:id="296"/>
      <w:bookmarkEnd w:id="298"/>
      <w:bookmarkEnd w:id="299"/>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В соответствии с Градостроительным кодексом Российской Федерации на карте градостроительного зонирования в пределах Краснополянского сельского поселения, установлены следующие виды территориальных зон:</w:t>
      </w:r>
    </w:p>
    <w:p w:rsidR="009760F0" w:rsidRPr="00D02E95" w:rsidRDefault="00120691" w:rsidP="00113E19">
      <w:pPr>
        <w:keepNext/>
        <w:spacing w:before="240" w:after="0" w:line="240" w:lineRule="auto"/>
        <w:jc w:val="right"/>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1. Перечень территориальных зон</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2"/>
        <w:gridCol w:w="8084"/>
      </w:tblGrid>
      <w:tr w:rsidR="009760F0" w:rsidRPr="00D02E95">
        <w:trPr>
          <w:cantSplit/>
          <w:trHeight w:val="501"/>
        </w:trPr>
        <w:tc>
          <w:tcPr>
            <w:tcW w:w="924" w:type="pct"/>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Обозначение</w:t>
            </w:r>
          </w:p>
        </w:tc>
        <w:tc>
          <w:tcPr>
            <w:tcW w:w="4076" w:type="pct"/>
            <w:tcMar>
              <w:left w:w="11" w:type="dxa"/>
              <w:right w:w="11" w:type="dxa"/>
            </w:tcMar>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Наименование территориальной зоны</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Ж-1</w:t>
            </w:r>
          </w:p>
        </w:tc>
        <w:tc>
          <w:tcPr>
            <w:tcW w:w="4076"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Жилая зона индивидуальной застройки</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ОЖ</w:t>
            </w:r>
          </w:p>
        </w:tc>
        <w:tc>
          <w:tcPr>
            <w:tcW w:w="4076" w:type="pct"/>
            <w:tcBorders>
              <w:top w:val="single" w:sz="4" w:space="0" w:color="auto"/>
              <w:left w:val="single" w:sz="4" w:space="0" w:color="auto"/>
              <w:bottom w:val="single" w:sz="4" w:space="0" w:color="auto"/>
            </w:tcBorders>
            <w:shd w:val="clear" w:color="auto" w:fill="auto"/>
          </w:tcPr>
          <w:p w:rsidR="009760F0" w:rsidRPr="00D02E95" w:rsidRDefault="00120691" w:rsidP="00113E19">
            <w:pPr>
              <w:widowControl w:val="0"/>
              <w:shd w:val="clear" w:color="auto" w:fill="FFFFFF"/>
              <w:autoSpaceDE w:val="0"/>
              <w:autoSpaceDN w:val="0"/>
              <w:adjustRightInd w:val="0"/>
              <w:spacing w:after="0" w:line="240" w:lineRule="auto"/>
              <w:rPr>
                <w:rFonts w:ascii="Arial" w:hAnsi="Arial" w:cs="Arial"/>
                <w:sz w:val="24"/>
                <w:szCs w:val="24"/>
              </w:rPr>
            </w:pPr>
            <w:r w:rsidRPr="00D02E95">
              <w:rPr>
                <w:rFonts w:ascii="Arial" w:eastAsia="Times New Roman" w:hAnsi="Arial" w:cs="Arial"/>
                <w:sz w:val="24"/>
                <w:szCs w:val="24"/>
                <w:lang w:eastAsia="ru-RU"/>
              </w:rPr>
              <w:t>Общественно-жилая зона</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w:t>
            </w:r>
          </w:p>
        </w:tc>
        <w:tc>
          <w:tcPr>
            <w:tcW w:w="4076"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производственная, инженерной и транспортной инфраструктур</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П-Н</w:t>
            </w:r>
          </w:p>
        </w:tc>
        <w:tc>
          <w:tcPr>
            <w:tcW w:w="4076"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производственная, инженерной и транспортной инфраструктурза пределами границ населённых пунктов</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СХ</w:t>
            </w:r>
          </w:p>
        </w:tc>
        <w:tc>
          <w:tcPr>
            <w:tcW w:w="4076"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сельскохозяйственного использования</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СП</w:t>
            </w:r>
          </w:p>
        </w:tc>
        <w:tc>
          <w:tcPr>
            <w:tcW w:w="4076" w:type="pct"/>
          </w:tcPr>
          <w:p w:rsidR="009760F0" w:rsidRPr="00D02E95" w:rsidRDefault="00120691" w:rsidP="00113E19">
            <w:pPr>
              <w:shd w:val="clear" w:color="auto" w:fill="FFFFFF"/>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специального назначения</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ОТ</w:t>
            </w:r>
          </w:p>
        </w:tc>
        <w:tc>
          <w:tcPr>
            <w:tcW w:w="4076" w:type="pct"/>
            <w:tcBorders>
              <w:top w:val="single" w:sz="4" w:space="0" w:color="auto"/>
              <w:left w:val="single" w:sz="4" w:space="0" w:color="auto"/>
              <w:bottom w:val="single" w:sz="4" w:space="0" w:color="auto"/>
            </w:tcBorders>
            <w:shd w:val="clear" w:color="auto" w:fill="auto"/>
          </w:tcPr>
          <w:p w:rsidR="009760F0" w:rsidRPr="00D02E95" w:rsidRDefault="00120691" w:rsidP="00113E19">
            <w:pPr>
              <w:shd w:val="clear" w:color="auto" w:fill="FFFFFF"/>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отдыха и туризма</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Р</w:t>
            </w:r>
          </w:p>
        </w:tc>
        <w:tc>
          <w:tcPr>
            <w:tcW w:w="4076" w:type="pct"/>
            <w:tcBorders>
              <w:top w:val="single" w:sz="4" w:space="0" w:color="auto"/>
              <w:left w:val="single" w:sz="4" w:space="0" w:color="auto"/>
              <w:bottom w:val="single" w:sz="4" w:space="0" w:color="auto"/>
            </w:tcBorders>
            <w:shd w:val="clear" w:color="auto" w:fill="auto"/>
          </w:tcPr>
          <w:p w:rsidR="009760F0" w:rsidRPr="00D02E95" w:rsidRDefault="00120691" w:rsidP="00113E19">
            <w:pPr>
              <w:shd w:val="clear" w:color="auto" w:fill="FFFFFF"/>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природных территорий</w:t>
            </w:r>
          </w:p>
        </w:tc>
      </w:tr>
      <w:tr w:rsidR="009760F0" w:rsidRPr="00D02E95">
        <w:tc>
          <w:tcPr>
            <w:tcW w:w="92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w:t>
            </w:r>
          </w:p>
        </w:tc>
        <w:tc>
          <w:tcPr>
            <w:tcW w:w="4076"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садоводства</w:t>
            </w:r>
          </w:p>
        </w:tc>
      </w:tr>
    </w:tbl>
    <w:p w:rsidR="009760F0" w:rsidRPr="00D02E95" w:rsidRDefault="009760F0" w:rsidP="00113E19">
      <w:pPr>
        <w:spacing w:after="0"/>
        <w:rPr>
          <w:rFonts w:ascii="Arial" w:hAnsi="Arial" w:cs="Arial"/>
          <w:sz w:val="24"/>
          <w:szCs w:val="24"/>
        </w:rPr>
      </w:pPr>
    </w:p>
    <w:p w:rsidR="009760F0" w:rsidRPr="00D02E95" w:rsidRDefault="00120691" w:rsidP="00113E19">
      <w:pPr>
        <w:keepNext/>
        <w:pageBreakBefore/>
        <w:spacing w:before="120" w:after="0" w:line="240" w:lineRule="auto"/>
        <w:jc w:val="both"/>
        <w:outlineLvl w:val="2"/>
        <w:rPr>
          <w:rFonts w:ascii="Arial" w:eastAsia="Times New Roman" w:hAnsi="Arial" w:cs="Arial"/>
          <w:b/>
          <w:bCs/>
          <w:sz w:val="24"/>
          <w:szCs w:val="24"/>
          <w:lang w:eastAsia="ru-RU"/>
        </w:rPr>
      </w:pPr>
      <w:bookmarkStart w:id="300" w:name="_Toc398890951"/>
      <w:bookmarkStart w:id="301" w:name="_Toc531808775"/>
      <w:bookmarkStart w:id="302" w:name="_Toc53393091"/>
      <w:bookmarkEnd w:id="297"/>
      <w:r w:rsidRPr="00D02E95">
        <w:rPr>
          <w:rFonts w:ascii="Arial" w:eastAsia="Times New Roman" w:hAnsi="Arial" w:cs="Arial"/>
          <w:b/>
          <w:bCs/>
          <w:sz w:val="24"/>
          <w:szCs w:val="24"/>
          <w:lang w:eastAsia="ru-RU"/>
        </w:rPr>
        <w:lastRenderedPageBreak/>
        <w:t>Статья 18. Виды разрешенного использования земельных участков и объектов капитального строительства по территориальным зонам</w:t>
      </w:r>
      <w:bookmarkEnd w:id="300"/>
      <w:bookmarkEnd w:id="301"/>
      <w:bookmarkEnd w:id="302"/>
    </w:p>
    <w:p w:rsidR="009760F0" w:rsidRPr="00D02E95" w:rsidRDefault="00120691" w:rsidP="00113E19">
      <w:pPr>
        <w:keepNext/>
        <w:spacing w:after="0" w:line="240" w:lineRule="auto"/>
        <w:jc w:val="right"/>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2. Виды разрешенного использования по территориальным зонам</w:t>
      </w:r>
    </w:p>
    <w:tbl>
      <w:tblPr>
        <w:tblW w:w="10836" w:type="dxa"/>
        <w:jc w:val="center"/>
        <w:tblBorders>
          <w:top w:val="single" w:sz="4" w:space="0" w:color="auto"/>
          <w:left w:val="single" w:sz="4" w:space="0" w:color="auto"/>
          <w:bottom w:val="single" w:sz="4" w:space="0" w:color="auto"/>
          <w:right w:val="single" w:sz="4" w:space="0" w:color="auto"/>
        </w:tblBorders>
        <w:tblLook w:val="0000"/>
      </w:tblPr>
      <w:tblGrid>
        <w:gridCol w:w="884"/>
        <w:gridCol w:w="5191"/>
        <w:gridCol w:w="610"/>
        <w:gridCol w:w="620"/>
        <w:gridCol w:w="460"/>
        <w:gridCol w:w="549"/>
        <w:gridCol w:w="550"/>
        <w:gridCol w:w="562"/>
        <w:gridCol w:w="550"/>
        <w:gridCol w:w="430"/>
        <w:gridCol w:w="430"/>
      </w:tblGrid>
      <w:tr w:rsidR="009760F0" w:rsidRPr="00D02E95">
        <w:trPr>
          <w:cantSplit/>
          <w:trHeight w:val="271"/>
          <w:tblHeader/>
          <w:jc w:val="center"/>
        </w:trPr>
        <w:tc>
          <w:tcPr>
            <w:tcW w:w="717" w:type="dxa"/>
            <w:tcBorders>
              <w:top w:val="single" w:sz="4" w:space="0" w:color="auto"/>
              <w:left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Код</w:t>
            </w:r>
          </w:p>
        </w:tc>
        <w:tc>
          <w:tcPr>
            <w:tcW w:w="5648" w:type="dxa"/>
            <w:tcBorders>
              <w:top w:val="single" w:sz="4" w:space="0" w:color="auto"/>
              <w:left w:val="single" w:sz="4" w:space="0" w:color="auto"/>
              <w:right w:val="single" w:sz="4" w:space="0" w:color="auto"/>
            </w:tcBorders>
            <w:shd w:val="clear" w:color="auto" w:fill="auto"/>
            <w:tcMar>
              <w:left w:w="11" w:type="dxa"/>
              <w:right w:w="11" w:type="dxa"/>
            </w:tcMar>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Наименование вида разрешенного использования ЗУ и ОКС *</w:t>
            </w:r>
          </w:p>
        </w:tc>
        <w:tc>
          <w:tcPr>
            <w:tcW w:w="631"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Ж-1</w:t>
            </w:r>
          </w:p>
        </w:tc>
        <w:tc>
          <w:tcPr>
            <w:tcW w:w="0" w:type="auto"/>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ОЖ</w:t>
            </w:r>
          </w:p>
        </w:tc>
        <w:tc>
          <w:tcPr>
            <w:tcW w:w="473"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П</w:t>
            </w:r>
          </w:p>
        </w:tc>
        <w:tc>
          <w:tcPr>
            <w:tcW w:w="567"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П-Н</w:t>
            </w:r>
          </w:p>
        </w:tc>
        <w:tc>
          <w:tcPr>
            <w:tcW w:w="467"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СХ</w:t>
            </w:r>
          </w:p>
        </w:tc>
        <w:tc>
          <w:tcPr>
            <w:tcW w:w="476"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СП</w:t>
            </w:r>
          </w:p>
        </w:tc>
        <w:tc>
          <w:tcPr>
            <w:tcW w:w="466"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ОТ</w:t>
            </w:r>
          </w:p>
        </w:tc>
        <w:tc>
          <w:tcPr>
            <w:tcW w:w="436"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Р</w:t>
            </w:r>
          </w:p>
        </w:tc>
        <w:tc>
          <w:tcPr>
            <w:tcW w:w="436" w:type="dxa"/>
            <w:tcBorders>
              <w:top w:val="single" w:sz="4" w:space="0" w:color="auto"/>
              <w:left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С</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Для индивидуального жилищного строительства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Для ведения личного подсобного хозяйства (приусадебный ЗУ)</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2.3</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Блокированная жилая застройка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2.1.1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Малоэтажная многоквартирная жилая застройка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2.5</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Среднеэтажная жилая застройка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2.6</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Многоэтажная жилая застройка (высотная застройка)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trHeight w:val="113"/>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MS Mincho" w:hAnsi="Arial" w:cs="Arial"/>
                <w:sz w:val="24"/>
                <w:szCs w:val="24"/>
                <w:lang w:eastAsia="ru-RU"/>
              </w:rPr>
            </w:pPr>
            <w:r w:rsidRPr="00D02E95">
              <w:rPr>
                <w:rFonts w:ascii="Arial" w:eastAsia="MS Mincho" w:hAnsi="Arial" w:cs="Arial"/>
                <w:sz w:val="24"/>
                <w:szCs w:val="24"/>
                <w:lang w:eastAsia="ru-RU"/>
              </w:rPr>
              <w:t>3.1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i/>
                <w:sz w:val="24"/>
                <w:szCs w:val="24"/>
                <w:lang w:eastAsia="ru-RU"/>
              </w:rPr>
            </w:pPr>
            <w:r w:rsidRPr="00D02E95">
              <w:rPr>
                <w:rFonts w:ascii="Arial" w:eastAsia="MS Mincho" w:hAnsi="Arial" w:cs="Arial"/>
                <w:sz w:val="24"/>
                <w:szCs w:val="24"/>
                <w:lang w:eastAsia="ru-RU"/>
              </w:rPr>
              <w:t>Коммунальное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Социальное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3.3</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Бытовое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3.4.1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Амбулаторно-поликлиническое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3.4.2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Стационарное медицинское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3.5.1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Дошкольное, начальное и среднее общее образование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3.5.2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Среднее и высшее профессиональное образование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3.6</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Культурное развитие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3.7</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Религиозное использование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3.8</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Общественное управление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3.9</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Обеспечение научной деятельности</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3.10.1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Амбулаторное ветеринарное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3.10.2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Приюты для животных</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Деловое управление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Объекты торговли (торговые центры, торгово-развлекательные центры (комплексы)</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4.3</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Рынки</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4.4</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Магазины</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4.5</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Банковская и страховая деятельность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4.6</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Общественное питание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4.7</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val="en-US" w:eastAsia="ru-RU"/>
              </w:rPr>
            </w:pPr>
            <w:r w:rsidRPr="00D02E95">
              <w:rPr>
                <w:rFonts w:ascii="Arial" w:eastAsia="Times New Roman" w:hAnsi="Arial" w:cs="Arial"/>
                <w:sz w:val="24"/>
                <w:szCs w:val="24"/>
                <w:lang w:eastAsia="ru-RU"/>
              </w:rPr>
              <w:t>Гостиничное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4.8.1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Развлекательные мероприятия</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2.7.1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Хранение автотранспорта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4.9</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Служебные гаражи</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4.9.1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Объекты дорожного сервиса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4.10</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Выставочно-ярмарочная деятельность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5.1.1</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Обеспечение спортивно-зрелищных мероприятий</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5.1.2</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Обеспечение занятий спортом в помещениях</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5.1.3</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Площадки для занятий спортом</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5.1.4</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Оборудованные площадки для занятий </w:t>
            </w:r>
            <w:r w:rsidRPr="00D02E95">
              <w:rPr>
                <w:rFonts w:ascii="Arial" w:eastAsia="Times New Roman" w:hAnsi="Arial" w:cs="Arial"/>
                <w:sz w:val="24"/>
                <w:szCs w:val="24"/>
                <w:lang w:eastAsia="ru-RU"/>
              </w:rPr>
              <w:lastRenderedPageBreak/>
              <w:t>спортом</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5.1.5</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Водный спорт</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5.1.7</w:t>
            </w:r>
          </w:p>
        </w:tc>
        <w:tc>
          <w:tcPr>
            <w:tcW w:w="5648" w:type="dxa"/>
            <w:tcBorders>
              <w:top w:val="single" w:sz="4" w:space="0" w:color="auto"/>
              <w:left w:val="single" w:sz="4" w:space="0" w:color="auto"/>
              <w:bottom w:val="single" w:sz="4" w:space="0" w:color="auto"/>
              <w:right w:val="single" w:sz="4" w:space="0" w:color="auto"/>
            </w:tcBorders>
            <w:shd w:val="clear" w:color="auto" w:fill="auto"/>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Спортивные базы</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5.2.1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hAnsi="Arial" w:cs="Arial"/>
                <w:sz w:val="24"/>
                <w:szCs w:val="24"/>
              </w:rPr>
            </w:pPr>
            <w:r w:rsidRPr="00D02E95">
              <w:rPr>
                <w:rFonts w:ascii="Arial" w:eastAsia="Times New Roman" w:hAnsi="Arial" w:cs="Arial"/>
                <w:sz w:val="24"/>
                <w:szCs w:val="24"/>
                <w:lang w:eastAsia="ru-RU"/>
              </w:rPr>
              <w:t>Туристическое обслуживание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hAnsi="Arial" w:cs="Arial"/>
                <w:b/>
                <w:sz w:val="24"/>
                <w:szCs w:val="24"/>
              </w:rPr>
            </w:pPr>
            <w:r w:rsidRPr="00D02E95">
              <w:rPr>
                <w:rFonts w:ascii="Arial" w:eastAsia="Times New Roman" w:hAnsi="Arial" w:cs="Arial"/>
                <w:sz w:val="24"/>
                <w:szCs w:val="24"/>
                <w:lang w:eastAsia="ru-RU"/>
              </w:rPr>
              <w:t>Тяжелая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6.2.1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Автомобилестроительная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6.3</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Легкая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6.3.1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Фармацевтическая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6.4</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Пищевая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6.6</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Строительная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6.8</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Связь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6.9</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Склады</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MS Mincho" w:hAnsi="Arial" w:cs="Arial"/>
                <w:sz w:val="24"/>
                <w:szCs w:val="24"/>
                <w:lang w:eastAsia="ru-RU"/>
              </w:rPr>
            </w:pPr>
            <w:r w:rsidRPr="00D02E95">
              <w:rPr>
                <w:rFonts w:ascii="Arial" w:eastAsia="MS Mincho" w:hAnsi="Arial" w:cs="Arial"/>
                <w:sz w:val="24"/>
                <w:szCs w:val="24"/>
                <w:lang w:eastAsia="ru-RU"/>
              </w:rPr>
              <w:t>6.11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MS Mincho" w:hAnsi="Arial" w:cs="Arial"/>
                <w:sz w:val="24"/>
                <w:szCs w:val="24"/>
                <w:lang w:eastAsia="ru-RU"/>
              </w:rPr>
              <w:t>Целлюлозно-бумажная промышленность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1.0</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Сельскохозяйственное использование</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hAnsi="Arial" w:cs="Arial"/>
                <w:sz w:val="24"/>
                <w:szCs w:val="24"/>
              </w:rPr>
            </w:pPr>
            <w:r w:rsidRPr="00D02E95">
              <w:rPr>
                <w:rFonts w:ascii="Arial" w:eastAsia="Times New Roman" w:hAnsi="Arial" w:cs="Arial"/>
                <w:sz w:val="24"/>
                <w:szCs w:val="24"/>
                <w:lang w:val="en-US"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7.0</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Транспорт</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hAnsi="Arial" w:cs="Arial"/>
                <w:sz w:val="24"/>
                <w:szCs w:val="24"/>
                <w:lang w:val="en-US"/>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8.0</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Обеспечение обороны и безопасности</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hAnsi="Arial" w:cs="Arial"/>
                <w:sz w:val="24"/>
                <w:szCs w:val="24"/>
                <w:lang w:val="en-US"/>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8.3</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Обеспечение внутреннего правопорядка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8.4</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Обеспечение деятельности по исполнению наказаний</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9.1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hAnsi="Arial" w:cs="Arial"/>
                <w:sz w:val="24"/>
                <w:szCs w:val="24"/>
              </w:rPr>
            </w:pPr>
            <w:r w:rsidRPr="00D02E95">
              <w:rPr>
                <w:rFonts w:ascii="Arial" w:eastAsia="Times New Roman" w:hAnsi="Arial" w:cs="Arial"/>
                <w:sz w:val="24"/>
                <w:szCs w:val="24"/>
                <w:lang w:eastAsia="ru-RU"/>
              </w:rPr>
              <w:t>Охрана природных территорий</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9.2.1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Санаторная деятельность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MS Mincho" w:hAnsi="Arial" w:cs="Arial"/>
                <w:sz w:val="24"/>
                <w:szCs w:val="24"/>
                <w:lang w:eastAsia="ru-RU"/>
              </w:rPr>
              <w:t>11.3</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hAnsi="Arial" w:cs="Arial"/>
                <w:b/>
                <w:sz w:val="24"/>
                <w:szCs w:val="24"/>
              </w:rPr>
            </w:pPr>
            <w:r w:rsidRPr="00D02E95">
              <w:rPr>
                <w:rFonts w:ascii="Arial" w:eastAsia="MS Mincho" w:hAnsi="Arial" w:cs="Arial"/>
                <w:sz w:val="24"/>
                <w:szCs w:val="24"/>
                <w:lang w:eastAsia="ru-RU"/>
              </w:rPr>
              <w:t>Гидротехнические сооружения</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r>
      <w:tr w:rsidR="009760F0" w:rsidRPr="00D02E95">
        <w:trPr>
          <w:trHeight w:val="113"/>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12.0</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hAnsi="Arial" w:cs="Arial"/>
                <w:sz w:val="24"/>
                <w:szCs w:val="24"/>
              </w:rPr>
            </w:pPr>
            <w:r w:rsidRPr="00D02E95">
              <w:rPr>
                <w:rFonts w:ascii="Arial" w:eastAsia="Times New Roman" w:hAnsi="Arial" w:cs="Arial"/>
                <w:sz w:val="24"/>
                <w:szCs w:val="24"/>
                <w:lang w:eastAsia="ru-RU"/>
              </w:rPr>
              <w:t>Земельные участки (территории) общего пользования</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MS Mincho" w:hAnsi="Arial" w:cs="Arial"/>
                <w:sz w:val="24"/>
                <w:szCs w:val="24"/>
                <w:lang w:eastAsia="ru-RU"/>
              </w:rPr>
              <w:t>12.1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hAnsi="Arial" w:cs="Arial"/>
                <w:b/>
                <w:sz w:val="24"/>
                <w:szCs w:val="24"/>
              </w:rPr>
            </w:pPr>
            <w:r w:rsidRPr="00D02E95">
              <w:rPr>
                <w:rFonts w:ascii="Arial" w:eastAsia="MS Mincho" w:hAnsi="Arial" w:cs="Arial"/>
                <w:sz w:val="24"/>
                <w:szCs w:val="24"/>
                <w:lang w:eastAsia="ru-RU"/>
              </w:rPr>
              <w:t>Ритуальная деятельность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MS Mincho" w:hAnsi="Arial" w:cs="Arial"/>
                <w:sz w:val="24"/>
                <w:szCs w:val="24"/>
                <w:lang w:eastAsia="ru-RU"/>
              </w:rPr>
            </w:pPr>
            <w:r w:rsidRPr="00D02E95">
              <w:rPr>
                <w:rFonts w:ascii="Arial" w:eastAsia="MS Mincho" w:hAnsi="Arial" w:cs="Arial"/>
                <w:sz w:val="24"/>
                <w:szCs w:val="24"/>
                <w:lang w:eastAsia="ru-RU"/>
              </w:rPr>
              <w:t>12.2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MS Mincho" w:hAnsi="Arial" w:cs="Arial"/>
                <w:sz w:val="24"/>
                <w:szCs w:val="24"/>
                <w:lang w:eastAsia="ru-RU"/>
              </w:rPr>
              <w:t>Специальная деятельность</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6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13.0</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MS Mincho" w:hAnsi="Arial" w:cs="Arial"/>
                <w:sz w:val="24"/>
                <w:szCs w:val="24"/>
                <w:lang w:eastAsia="ru-RU"/>
              </w:rPr>
            </w:pPr>
            <w:r w:rsidRPr="00D02E95">
              <w:rPr>
                <w:rFonts w:ascii="Arial" w:eastAsia="Times New Roman" w:hAnsi="Arial" w:cs="Arial"/>
                <w:sz w:val="24"/>
                <w:szCs w:val="24"/>
                <w:lang w:eastAsia="ru-RU"/>
              </w:rPr>
              <w:t>Земельные участки общего назначения</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13.1</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Ведение огородничества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r>
      <w:tr w:rsidR="009760F0" w:rsidRPr="00D02E95">
        <w:trP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13.2</w:t>
            </w:r>
          </w:p>
        </w:tc>
        <w:tc>
          <w:tcPr>
            <w:tcW w:w="5648" w:type="dxa"/>
            <w:tcBorders>
              <w:top w:val="single" w:sz="4" w:space="0" w:color="auto"/>
              <w:left w:val="single" w:sz="4" w:space="0" w:color="auto"/>
              <w:bottom w:val="single" w:sz="4" w:space="0" w:color="auto"/>
              <w:right w:val="single" w:sz="4" w:space="0" w:color="auto"/>
            </w:tcBorders>
            <w:shd w:val="clear" w:color="auto" w:fill="auto"/>
            <w:vAlign w:val="center"/>
          </w:tcPr>
          <w:p w:rsidR="009760F0" w:rsidRPr="00D02E95" w:rsidRDefault="00120691" w:rsidP="00113E19">
            <w:pPr>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Ведение садоводства</w:t>
            </w:r>
          </w:p>
        </w:tc>
        <w:tc>
          <w:tcPr>
            <w:tcW w:w="631"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3"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7"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6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36" w:type="dxa"/>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r>
    </w:tbl>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p>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p>
    <w:p w:rsidR="009760F0" w:rsidRPr="00D02E95" w:rsidRDefault="00120691" w:rsidP="00113E19">
      <w:pPr>
        <w:spacing w:after="0" w:line="240" w:lineRule="auto"/>
        <w:outlineLvl w:val="3"/>
        <w:rPr>
          <w:rFonts w:ascii="Arial" w:eastAsia="Times New Roman" w:hAnsi="Arial" w:cs="Arial"/>
          <w:bCs/>
          <w:sz w:val="24"/>
          <w:szCs w:val="24"/>
          <w:lang w:eastAsia="ru-RU"/>
        </w:rPr>
      </w:pPr>
      <w:r w:rsidRPr="00D02E95">
        <w:rPr>
          <w:rFonts w:ascii="Arial" w:eastAsia="Times New Roman" w:hAnsi="Arial" w:cs="Arial"/>
          <w:bCs/>
          <w:sz w:val="24"/>
          <w:szCs w:val="24"/>
          <w:lang w:eastAsia="ru-RU"/>
        </w:rPr>
        <w:t>Условные обозначения к таблице:</w:t>
      </w:r>
    </w:p>
    <w:tbl>
      <w:tblPr>
        <w:tblW w:w="5000" w:type="pct"/>
        <w:tblBorders>
          <w:top w:val="single" w:sz="4" w:space="0" w:color="auto"/>
          <w:left w:val="single" w:sz="4" w:space="0" w:color="auto"/>
          <w:bottom w:val="single" w:sz="4" w:space="0" w:color="auto"/>
          <w:right w:val="single" w:sz="4" w:space="0" w:color="auto"/>
        </w:tblBorders>
        <w:tblLook w:val="0000"/>
      </w:tblPr>
      <w:tblGrid>
        <w:gridCol w:w="414"/>
        <w:gridCol w:w="9441"/>
      </w:tblGrid>
      <w:tr w:rsidR="009760F0" w:rsidRPr="00D02E95">
        <w:tc>
          <w:tcPr>
            <w:tcW w:w="210"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О</w:t>
            </w:r>
          </w:p>
        </w:tc>
        <w:tc>
          <w:tcPr>
            <w:tcW w:w="4790" w:type="pct"/>
            <w:tcBorders>
              <w:top w:val="nil"/>
              <w:left w:val="single" w:sz="4" w:space="0" w:color="auto"/>
              <w:bottom w:val="nil"/>
              <w:right w:val="nil"/>
            </w:tcBorders>
          </w:tcPr>
          <w:p w:rsidR="009760F0" w:rsidRPr="00D02E95" w:rsidRDefault="00120691" w:rsidP="00113E19">
            <w:pPr>
              <w:tabs>
                <w:tab w:val="left" w:pos="317"/>
              </w:tabs>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  основной вид разрешенного использования</w:t>
            </w:r>
          </w:p>
        </w:tc>
      </w:tr>
      <w:tr w:rsidR="009760F0" w:rsidRPr="00D02E95">
        <w:tc>
          <w:tcPr>
            <w:tcW w:w="210"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У</w:t>
            </w:r>
          </w:p>
        </w:tc>
        <w:tc>
          <w:tcPr>
            <w:tcW w:w="4790" w:type="pct"/>
            <w:tcBorders>
              <w:top w:val="nil"/>
              <w:left w:val="single" w:sz="4" w:space="0" w:color="auto"/>
              <w:bottom w:val="nil"/>
              <w:right w:val="nil"/>
            </w:tcBorders>
          </w:tcPr>
          <w:p w:rsidR="009760F0" w:rsidRPr="00D02E95" w:rsidRDefault="00120691" w:rsidP="00113E19">
            <w:pPr>
              <w:tabs>
                <w:tab w:val="left" w:pos="317"/>
              </w:tabs>
              <w:spacing w:after="0" w:line="240" w:lineRule="auto"/>
              <w:outlineLvl w:val="3"/>
              <w:rPr>
                <w:rFonts w:ascii="Arial" w:eastAsia="Times New Roman" w:hAnsi="Arial" w:cs="Arial"/>
                <w:b/>
                <w:sz w:val="24"/>
                <w:szCs w:val="24"/>
                <w:lang w:eastAsia="ru-RU"/>
              </w:rPr>
            </w:pPr>
            <w:r w:rsidRPr="00D02E95">
              <w:rPr>
                <w:rFonts w:ascii="Arial" w:eastAsia="Times New Roman" w:hAnsi="Arial" w:cs="Arial"/>
                <w:sz w:val="24"/>
                <w:szCs w:val="24"/>
                <w:lang w:eastAsia="ru-RU"/>
              </w:rPr>
              <w:t>−  условно разрешенный вид использования</w:t>
            </w:r>
          </w:p>
        </w:tc>
      </w:tr>
      <w:tr w:rsidR="009760F0" w:rsidRPr="00D02E95">
        <w:tc>
          <w:tcPr>
            <w:tcW w:w="210"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В</w:t>
            </w:r>
          </w:p>
        </w:tc>
        <w:tc>
          <w:tcPr>
            <w:tcW w:w="4790" w:type="pct"/>
            <w:tcBorders>
              <w:top w:val="nil"/>
              <w:left w:val="single" w:sz="4" w:space="0" w:color="auto"/>
              <w:bottom w:val="nil"/>
              <w:right w:val="nil"/>
            </w:tcBorders>
          </w:tcPr>
          <w:p w:rsidR="009760F0" w:rsidRPr="00D02E95" w:rsidRDefault="00120691" w:rsidP="00113E19">
            <w:pPr>
              <w:tabs>
                <w:tab w:val="left" w:pos="317"/>
              </w:tabs>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  вспомогательный вид разрешенного использования</w:t>
            </w:r>
          </w:p>
        </w:tc>
      </w:tr>
      <w:tr w:rsidR="009760F0" w:rsidRPr="00D02E95">
        <w:tc>
          <w:tcPr>
            <w:tcW w:w="210"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4790" w:type="pct"/>
            <w:tcBorders>
              <w:top w:val="nil"/>
              <w:left w:val="single" w:sz="4" w:space="0" w:color="auto"/>
              <w:bottom w:val="nil"/>
              <w:right w:val="nil"/>
            </w:tcBorders>
          </w:tcPr>
          <w:p w:rsidR="009760F0" w:rsidRPr="00D02E95" w:rsidRDefault="00120691" w:rsidP="00113E19">
            <w:pPr>
              <w:tabs>
                <w:tab w:val="left" w:pos="317"/>
              </w:tabs>
              <w:spacing w:after="0" w:line="240" w:lineRule="auto"/>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  вид разрешенного использования не установлен</w:t>
            </w:r>
          </w:p>
        </w:tc>
      </w:tr>
    </w:tbl>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bookmarkStart w:id="303" w:name="_Toc351977051"/>
      <w:bookmarkStart w:id="304" w:name="_Toc398890952"/>
    </w:p>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Виды разрешенного использования земельных участков и объектов капитального строительства по территориальным зонам определены в таблице 2 в соответствии с «Классификатором видов разрешенного использования земельных участков», утверждённым приказом Минэкономразвития России от 01.09.2014 № 540. Указанным Классификатором установлено содержание (описание) видов разрешенного использования.</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xml:space="preserve">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w:t>
      </w:r>
      <w:r w:rsidRPr="00D02E95">
        <w:rPr>
          <w:rFonts w:ascii="Arial" w:eastAsia="Times New Roman" w:hAnsi="Arial" w:cs="Arial"/>
          <w:bCs/>
          <w:sz w:val="24"/>
          <w:szCs w:val="24"/>
          <w:lang w:eastAsia="ru-RU"/>
        </w:rPr>
        <w:lastRenderedPageBreak/>
        <w:t>антенно-мачтовых сооружений, информационных и геодезических знаков, объектов благоустройства, если федеральным законом не установлено иное.</w:t>
      </w:r>
    </w:p>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p>
    <w:p w:rsidR="009760F0" w:rsidRPr="00D02E95" w:rsidRDefault="00120691" w:rsidP="00113E19">
      <w:pPr>
        <w:keepNext/>
        <w:pageBreakBefore/>
        <w:spacing w:before="120" w:after="0" w:line="240" w:lineRule="auto"/>
        <w:jc w:val="center"/>
        <w:outlineLvl w:val="2"/>
        <w:rPr>
          <w:rFonts w:ascii="Arial" w:eastAsia="Times New Roman" w:hAnsi="Arial" w:cs="Arial"/>
          <w:bCs/>
          <w:sz w:val="24"/>
          <w:szCs w:val="24"/>
          <w:lang w:eastAsia="ru-RU"/>
        </w:rPr>
      </w:pPr>
      <w:bookmarkStart w:id="305" w:name="_Toc531808776"/>
      <w:bookmarkStart w:id="306" w:name="_Toc53393092"/>
      <w:r w:rsidRPr="00D02E95">
        <w:rPr>
          <w:rFonts w:ascii="Arial" w:eastAsia="Times New Roman" w:hAnsi="Arial" w:cs="Arial"/>
          <w:b/>
          <w:bCs/>
          <w:sz w:val="24"/>
          <w:szCs w:val="24"/>
          <w:lang w:eastAsia="ru-RU"/>
        </w:rPr>
        <w:lastRenderedPageBreak/>
        <w:t>Статья 19.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03"/>
      <w:r w:rsidRPr="00D02E95">
        <w:rPr>
          <w:rFonts w:ascii="Arial" w:eastAsia="Times New Roman" w:hAnsi="Arial" w:cs="Arial"/>
          <w:b/>
          <w:bCs/>
          <w:sz w:val="24"/>
          <w:szCs w:val="24"/>
          <w:lang w:eastAsia="ru-RU"/>
        </w:rPr>
        <w:t>.</w:t>
      </w:r>
      <w:bookmarkEnd w:id="304"/>
      <w:bookmarkEnd w:id="305"/>
      <w:bookmarkEnd w:id="306"/>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Места допустимого размещения зданий, строений, сооружений (границы, в пределах которых разрешается строительство объектов капитального строительства) определяются с помощью линий отступа от красных линий и минимальных отступов от границ земельного участка*.</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3. Перечень предельных (максимальных и (или) минимальных) размеров ЗУ и параметров разрешенного строительства, реконструкции ОКС</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
        <w:gridCol w:w="2462"/>
        <w:gridCol w:w="1236"/>
        <w:gridCol w:w="1232"/>
        <w:gridCol w:w="1695"/>
        <w:gridCol w:w="1388"/>
        <w:gridCol w:w="1074"/>
      </w:tblGrid>
      <w:tr w:rsidR="009760F0" w:rsidRPr="00D02E95">
        <w:trPr>
          <w:cantSplit/>
          <w:trHeight w:val="2004"/>
        </w:trPr>
        <w:tc>
          <w:tcPr>
            <w:tcW w:w="464" w:type="pct"/>
            <w:vAlign w:val="center"/>
          </w:tcPr>
          <w:p w:rsidR="009760F0" w:rsidRPr="00D02E95" w:rsidRDefault="00120691" w:rsidP="00113E19">
            <w:pPr>
              <w:spacing w:after="0" w:line="240" w:lineRule="auto"/>
              <w:jc w:val="center"/>
              <w:rPr>
                <w:rFonts w:ascii="Arial" w:eastAsia="Times New Roman" w:hAnsi="Arial" w:cs="Arial"/>
                <w:b/>
                <w:sz w:val="16"/>
                <w:szCs w:val="16"/>
                <w:lang w:eastAsia="ru-RU"/>
              </w:rPr>
            </w:pPr>
            <w:r w:rsidRPr="00D02E95">
              <w:rPr>
                <w:rFonts w:ascii="Arial" w:eastAsia="Times New Roman" w:hAnsi="Arial" w:cs="Arial"/>
                <w:b/>
                <w:sz w:val="16"/>
                <w:szCs w:val="16"/>
                <w:lang w:eastAsia="ru-RU"/>
              </w:rPr>
              <w:t>Обозначение</w:t>
            </w:r>
          </w:p>
        </w:tc>
        <w:tc>
          <w:tcPr>
            <w:tcW w:w="1229" w:type="pct"/>
            <w:tcMar>
              <w:left w:w="11" w:type="dxa"/>
              <w:right w:w="11" w:type="dxa"/>
            </w:tcMar>
            <w:vAlign w:val="center"/>
          </w:tcPr>
          <w:p w:rsidR="009760F0" w:rsidRPr="00D02E95" w:rsidRDefault="00120691" w:rsidP="00113E19">
            <w:pPr>
              <w:spacing w:after="0" w:line="240" w:lineRule="auto"/>
              <w:jc w:val="center"/>
              <w:rPr>
                <w:rFonts w:ascii="Arial" w:eastAsia="Times New Roman" w:hAnsi="Arial" w:cs="Arial"/>
                <w:b/>
                <w:sz w:val="16"/>
                <w:szCs w:val="16"/>
                <w:lang w:eastAsia="ru-RU"/>
              </w:rPr>
            </w:pPr>
            <w:r w:rsidRPr="00D02E95">
              <w:rPr>
                <w:rFonts w:ascii="Arial" w:eastAsia="Times New Roman" w:hAnsi="Arial" w:cs="Arial"/>
                <w:b/>
                <w:sz w:val="16"/>
                <w:szCs w:val="16"/>
                <w:lang w:eastAsia="ru-RU"/>
              </w:rPr>
              <w:t>Наименование территориальной зоны</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 xml:space="preserve">Минимальная площадь ЗУ </w:t>
            </w:r>
          </w:p>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(га)</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Максимальная площадь ЗУ</w:t>
            </w:r>
          </w:p>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(га)</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Минимальный отступ от границ ЗУ в целях определения мест допустимого размещения ОКС* (м)</w:t>
            </w:r>
          </w:p>
        </w:tc>
        <w:tc>
          <w:tcPr>
            <w:tcW w:w="693" w:type="pct"/>
            <w:tcMar>
              <w:left w:w="11" w:type="dxa"/>
              <w:right w:w="11" w:type="dxa"/>
            </w:tcMar>
            <w:vAlign w:val="center"/>
          </w:tcPr>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Максимальный процент застройки **</w:t>
            </w:r>
          </w:p>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b/>
                <w:bCs/>
                <w:sz w:val="16"/>
                <w:szCs w:val="16"/>
                <w:lang w:eastAsia="ru-RU"/>
              </w:rPr>
            </w:pPr>
            <w:r w:rsidRPr="00D02E95">
              <w:rPr>
                <w:rFonts w:ascii="Arial" w:eastAsia="Times New Roman" w:hAnsi="Arial" w:cs="Arial"/>
                <w:b/>
                <w:bCs/>
                <w:sz w:val="16"/>
                <w:szCs w:val="16"/>
                <w:lang w:eastAsia="ru-RU"/>
              </w:rPr>
              <w:t>Предельная высота ОКС (м)</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Ж-1</w:t>
            </w:r>
          </w:p>
        </w:tc>
        <w:tc>
          <w:tcPr>
            <w:tcW w:w="1229"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Жилая зона индивидуальной застройки</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40</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15</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ОЖ</w:t>
            </w:r>
          </w:p>
        </w:tc>
        <w:tc>
          <w:tcPr>
            <w:tcW w:w="1229" w:type="pct"/>
            <w:tcBorders>
              <w:top w:val="single" w:sz="4" w:space="0" w:color="auto"/>
              <w:left w:val="single" w:sz="4" w:space="0" w:color="auto"/>
              <w:bottom w:val="single" w:sz="4" w:space="0" w:color="auto"/>
            </w:tcBorders>
            <w:shd w:val="clear" w:color="auto" w:fill="auto"/>
          </w:tcPr>
          <w:p w:rsidR="009760F0" w:rsidRPr="00D02E95" w:rsidRDefault="00120691" w:rsidP="00113E19">
            <w:pPr>
              <w:widowControl w:val="0"/>
              <w:shd w:val="clear" w:color="auto" w:fill="FFFFFF"/>
              <w:autoSpaceDE w:val="0"/>
              <w:autoSpaceDN w:val="0"/>
              <w:adjustRightInd w:val="0"/>
              <w:spacing w:after="0" w:line="240" w:lineRule="auto"/>
              <w:rPr>
                <w:rFonts w:ascii="Arial" w:hAnsi="Arial" w:cs="Arial"/>
                <w:sz w:val="24"/>
                <w:szCs w:val="24"/>
              </w:rPr>
            </w:pPr>
            <w:r w:rsidRPr="00D02E95">
              <w:rPr>
                <w:rFonts w:ascii="Arial" w:eastAsia="Times New Roman" w:hAnsi="Arial" w:cs="Arial"/>
                <w:sz w:val="24"/>
                <w:szCs w:val="24"/>
                <w:lang w:eastAsia="ru-RU"/>
              </w:rPr>
              <w:t>Общественно-жилая зона</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hAnsi="Arial" w:cs="Arial"/>
                <w:sz w:val="24"/>
                <w:szCs w:val="24"/>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hAnsi="Arial" w:cs="Arial"/>
                <w:sz w:val="24"/>
                <w:szCs w:val="24"/>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w:t>
            </w:r>
          </w:p>
        </w:tc>
        <w:tc>
          <w:tcPr>
            <w:tcW w:w="1229"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производственная, инженерной и транспортной инфраструктур</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П-Н</w:t>
            </w:r>
          </w:p>
        </w:tc>
        <w:tc>
          <w:tcPr>
            <w:tcW w:w="1229"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производственная, инженерной и транспортной инфраструктурза пределами границ населённых пунктов</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СХ</w:t>
            </w:r>
          </w:p>
        </w:tc>
        <w:tc>
          <w:tcPr>
            <w:tcW w:w="1229"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сельскохозяйственного использования</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СП</w:t>
            </w:r>
          </w:p>
        </w:tc>
        <w:tc>
          <w:tcPr>
            <w:tcW w:w="1229"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специального назначения</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ОТ</w:t>
            </w:r>
          </w:p>
        </w:tc>
        <w:tc>
          <w:tcPr>
            <w:tcW w:w="1229" w:type="pct"/>
            <w:tcBorders>
              <w:top w:val="single" w:sz="4" w:space="0" w:color="auto"/>
              <w:left w:val="single" w:sz="4" w:space="0" w:color="auto"/>
              <w:bottom w:val="single" w:sz="4" w:space="0" w:color="auto"/>
            </w:tcBorders>
            <w:shd w:val="clear" w:color="auto" w:fill="auto"/>
          </w:tcPr>
          <w:p w:rsidR="009760F0" w:rsidRPr="00D02E95" w:rsidRDefault="00120691" w:rsidP="00113E19">
            <w:pPr>
              <w:widowControl w:val="0"/>
              <w:shd w:val="clear" w:color="auto" w:fill="FFFFFF"/>
              <w:autoSpaceDE w:val="0"/>
              <w:autoSpaceDN w:val="0"/>
              <w:adjustRightInd w:val="0"/>
              <w:spacing w:after="0" w:line="240" w:lineRule="auto"/>
              <w:rPr>
                <w:rFonts w:ascii="Arial" w:hAnsi="Arial" w:cs="Arial"/>
                <w:sz w:val="24"/>
                <w:szCs w:val="24"/>
              </w:rPr>
            </w:pPr>
            <w:r w:rsidRPr="00D02E95">
              <w:rPr>
                <w:rFonts w:ascii="Arial" w:eastAsia="Times New Roman" w:hAnsi="Arial" w:cs="Arial"/>
                <w:sz w:val="24"/>
                <w:szCs w:val="24"/>
                <w:lang w:eastAsia="ru-RU"/>
              </w:rPr>
              <w:t>Зона отдыха и туризма</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hAnsi="Arial" w:cs="Arial"/>
                <w:sz w:val="24"/>
                <w:szCs w:val="24"/>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hAnsi="Arial" w:cs="Arial"/>
                <w:sz w:val="24"/>
                <w:szCs w:val="24"/>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Р</w:t>
            </w:r>
          </w:p>
        </w:tc>
        <w:tc>
          <w:tcPr>
            <w:tcW w:w="1229" w:type="pct"/>
            <w:tcBorders>
              <w:top w:val="single" w:sz="4" w:space="0" w:color="auto"/>
              <w:left w:val="single" w:sz="4" w:space="0" w:color="auto"/>
              <w:bottom w:val="single" w:sz="4" w:space="0" w:color="auto"/>
            </w:tcBorders>
            <w:shd w:val="clear" w:color="auto" w:fill="auto"/>
          </w:tcPr>
          <w:p w:rsidR="009760F0" w:rsidRPr="00D02E95" w:rsidRDefault="00120691" w:rsidP="00113E19">
            <w:pPr>
              <w:shd w:val="clear" w:color="auto" w:fill="FFFFFF"/>
              <w:spacing w:after="0" w:line="240" w:lineRule="auto"/>
              <w:rPr>
                <w:rFonts w:ascii="Arial" w:eastAsia="Times New Roman" w:hAnsi="Arial" w:cs="Arial"/>
                <w:sz w:val="24"/>
                <w:szCs w:val="24"/>
                <w:lang w:eastAsia="ru-RU"/>
              </w:rPr>
            </w:pPr>
            <w:bookmarkStart w:id="307" w:name="_Hlk28428316"/>
            <w:r w:rsidRPr="00D02E95">
              <w:rPr>
                <w:rFonts w:ascii="Arial" w:eastAsia="Times New Roman" w:hAnsi="Arial" w:cs="Arial"/>
                <w:sz w:val="24"/>
                <w:szCs w:val="24"/>
                <w:lang w:eastAsia="ru-RU"/>
              </w:rPr>
              <w:t>Зона природных территорий</w:t>
            </w:r>
            <w:bookmarkEnd w:id="307"/>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0</w:t>
            </w:r>
          </w:p>
        </w:tc>
      </w:tr>
      <w:tr w:rsidR="009760F0" w:rsidRPr="00D02E95">
        <w:tc>
          <w:tcPr>
            <w:tcW w:w="464" w:type="pct"/>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w:t>
            </w:r>
          </w:p>
        </w:tc>
        <w:tc>
          <w:tcPr>
            <w:tcW w:w="1229" w:type="pct"/>
          </w:tcPr>
          <w:p w:rsidR="009760F0" w:rsidRPr="00D02E95" w:rsidRDefault="00120691" w:rsidP="00113E19">
            <w:pPr>
              <w:shd w:val="clear" w:color="auto" w:fill="FFFFFF"/>
              <w:spacing w:after="0" w:line="240" w:lineRule="auto"/>
              <w:rPr>
                <w:rFonts w:ascii="Arial" w:hAnsi="Arial" w:cs="Arial"/>
                <w:sz w:val="24"/>
                <w:szCs w:val="24"/>
              </w:rPr>
            </w:pPr>
            <w:r w:rsidRPr="00D02E95">
              <w:rPr>
                <w:rFonts w:ascii="Arial" w:eastAsia="Times New Roman" w:hAnsi="Arial" w:cs="Arial"/>
                <w:sz w:val="24"/>
                <w:szCs w:val="24"/>
                <w:lang w:eastAsia="ru-RU"/>
              </w:rPr>
              <w:t>Зона садоводства</w:t>
            </w:r>
          </w:p>
        </w:tc>
        <w:tc>
          <w:tcPr>
            <w:tcW w:w="617"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15"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84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693"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w:t>
            </w:r>
          </w:p>
        </w:tc>
        <w:tc>
          <w:tcPr>
            <w:tcW w:w="536" w:type="pct"/>
            <w:vAlign w:val="center"/>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12</w:t>
            </w:r>
          </w:p>
        </w:tc>
      </w:tr>
    </w:tbl>
    <w:p w:rsidR="009760F0" w:rsidRPr="00D02E95" w:rsidRDefault="009760F0" w:rsidP="00113E19">
      <w:pPr>
        <w:rPr>
          <w:rFonts w:ascii="Arial" w:hAnsi="Arial" w:cs="Arial"/>
          <w:sz w:val="24"/>
          <w:szCs w:val="24"/>
          <w:lang w:eastAsia="ru-RU"/>
        </w:rPr>
      </w:pPr>
    </w:p>
    <w:p w:rsidR="009760F0" w:rsidRPr="00D02E95" w:rsidRDefault="009760F0" w:rsidP="00113E19">
      <w:pPr>
        <w:rPr>
          <w:rFonts w:ascii="Arial" w:hAnsi="Arial" w:cs="Arial"/>
          <w:sz w:val="24"/>
          <w:szCs w:val="24"/>
          <w:lang w:eastAsia="ru-RU"/>
        </w:rPr>
      </w:pPr>
    </w:p>
    <w:p w:rsidR="009760F0" w:rsidRPr="00D02E95" w:rsidRDefault="009760F0" w:rsidP="00113E19">
      <w:pPr>
        <w:rPr>
          <w:rFonts w:ascii="Arial" w:hAnsi="Arial" w:cs="Arial"/>
          <w:sz w:val="24"/>
          <w:szCs w:val="24"/>
          <w:lang w:eastAsia="ru-RU"/>
        </w:rPr>
      </w:pPr>
    </w:p>
    <w:p w:rsidR="009760F0" w:rsidRPr="00D02E95" w:rsidRDefault="00120691" w:rsidP="00113E19">
      <w:pPr>
        <w:spacing w:after="0" w:line="240" w:lineRule="auto"/>
        <w:ind w:left="142"/>
        <w:jc w:val="both"/>
        <w:outlineLvl w:val="3"/>
        <w:rPr>
          <w:rFonts w:ascii="Arial" w:eastAsia="Times New Roman" w:hAnsi="Arial" w:cs="Arial"/>
          <w:bCs/>
          <w:sz w:val="24"/>
          <w:szCs w:val="24"/>
          <w:lang w:eastAsia="ru-RU"/>
        </w:rPr>
      </w:pPr>
      <w:r w:rsidRPr="00D02E95">
        <w:rPr>
          <w:rFonts w:ascii="Arial" w:eastAsia="Times New Roman" w:hAnsi="Arial" w:cs="Arial"/>
          <w:bCs/>
          <w:sz w:val="24"/>
          <w:szCs w:val="24"/>
          <w:lang w:eastAsia="ru-RU"/>
        </w:rPr>
        <w:lastRenderedPageBreak/>
        <w:t>*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применяется для тех сторон границы участка, расстояния от которых определены линией отступа от красной линии;</w:t>
      </w:r>
    </w:p>
    <w:p w:rsidR="009760F0" w:rsidRPr="00D02E95" w:rsidRDefault="00120691" w:rsidP="00113E19">
      <w:pPr>
        <w:spacing w:after="0" w:line="240" w:lineRule="auto"/>
        <w:ind w:left="142"/>
        <w:jc w:val="both"/>
        <w:outlineLvl w:val="3"/>
        <w:rPr>
          <w:rFonts w:ascii="Arial" w:eastAsia="Times New Roman" w:hAnsi="Arial" w:cs="Arial"/>
          <w:bCs/>
          <w:sz w:val="24"/>
          <w:szCs w:val="24"/>
          <w:lang w:eastAsia="ru-RU"/>
        </w:rPr>
      </w:pPr>
      <w:r w:rsidRPr="00D02E95">
        <w:rPr>
          <w:rFonts w:ascii="Arial" w:eastAsia="Times New Roman" w:hAnsi="Arial" w:cs="Arial"/>
          <w:bCs/>
          <w:sz w:val="24"/>
          <w:szCs w:val="24"/>
          <w:lang w:eastAsia="ru-RU"/>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760F0" w:rsidRPr="00D02E95" w:rsidRDefault="009760F0" w:rsidP="00113E19">
      <w:pPr>
        <w:spacing w:after="0" w:line="240" w:lineRule="auto"/>
        <w:ind w:left="142"/>
        <w:outlineLvl w:val="3"/>
        <w:rPr>
          <w:rFonts w:ascii="Arial" w:eastAsia="Times New Roman" w:hAnsi="Arial" w:cs="Arial"/>
          <w:bCs/>
          <w:sz w:val="24"/>
          <w:szCs w:val="24"/>
          <w:lang w:eastAsia="ru-RU"/>
        </w:rPr>
      </w:pPr>
    </w:p>
    <w:p w:rsidR="009760F0" w:rsidRPr="00D02E95" w:rsidRDefault="00120691" w:rsidP="00113E19">
      <w:pPr>
        <w:spacing w:after="0" w:line="240" w:lineRule="auto"/>
        <w:ind w:left="142"/>
        <w:outlineLvl w:val="3"/>
        <w:rPr>
          <w:rFonts w:ascii="Arial" w:eastAsia="Times New Roman" w:hAnsi="Arial" w:cs="Arial"/>
          <w:bCs/>
          <w:sz w:val="24"/>
          <w:szCs w:val="24"/>
          <w:lang w:eastAsia="ru-RU"/>
        </w:rPr>
      </w:pPr>
      <w:r w:rsidRPr="00D02E95">
        <w:rPr>
          <w:rFonts w:ascii="Arial" w:eastAsia="Times New Roman" w:hAnsi="Arial" w:cs="Arial"/>
          <w:bCs/>
          <w:sz w:val="24"/>
          <w:szCs w:val="24"/>
          <w:lang w:eastAsia="ru-RU"/>
        </w:rPr>
        <w:t xml:space="preserve">Условные обозначения к таблице: </w:t>
      </w:r>
    </w:p>
    <w:p w:rsidR="009760F0" w:rsidRPr="00D02E95" w:rsidRDefault="00120691" w:rsidP="00113E19">
      <w:pPr>
        <w:spacing w:after="0" w:line="240" w:lineRule="auto"/>
        <w:ind w:left="142"/>
        <w:outlineLvl w:val="3"/>
        <w:rPr>
          <w:rFonts w:ascii="Arial" w:eastAsia="Times New Roman" w:hAnsi="Arial" w:cs="Arial"/>
          <w:bCs/>
          <w:sz w:val="24"/>
          <w:szCs w:val="24"/>
          <w:lang w:eastAsia="ru-RU"/>
        </w:rPr>
      </w:pPr>
      <w:r w:rsidRPr="00D02E95">
        <w:rPr>
          <w:rFonts w:ascii="Arial" w:eastAsia="Times New Roman" w:hAnsi="Arial" w:cs="Arial"/>
          <w:bCs/>
          <w:sz w:val="24"/>
          <w:szCs w:val="24"/>
          <w:lang w:eastAsia="ru-RU"/>
        </w:rPr>
        <w:t>ЗУ – земельный участок;</w:t>
      </w:r>
    </w:p>
    <w:p w:rsidR="009760F0" w:rsidRPr="00D02E95" w:rsidRDefault="00120691" w:rsidP="00113E19">
      <w:pPr>
        <w:spacing w:after="0" w:line="240" w:lineRule="auto"/>
        <w:ind w:left="142"/>
        <w:outlineLvl w:val="3"/>
        <w:rPr>
          <w:rFonts w:ascii="Arial" w:eastAsia="Times New Roman" w:hAnsi="Arial" w:cs="Arial"/>
          <w:bCs/>
          <w:sz w:val="24"/>
          <w:szCs w:val="24"/>
          <w:lang w:eastAsia="ru-RU"/>
        </w:rPr>
      </w:pPr>
      <w:r w:rsidRPr="00D02E95">
        <w:rPr>
          <w:rFonts w:ascii="Arial" w:eastAsia="Times New Roman" w:hAnsi="Arial" w:cs="Arial"/>
          <w:bCs/>
          <w:sz w:val="24"/>
          <w:szCs w:val="24"/>
          <w:lang w:eastAsia="ru-RU"/>
        </w:rPr>
        <w:t>ОКС – объекты капитального строительства (здания, строения и сооружения);</w:t>
      </w:r>
    </w:p>
    <w:p w:rsidR="009760F0" w:rsidRPr="00D02E95" w:rsidRDefault="00120691" w:rsidP="00113E19">
      <w:pPr>
        <w:spacing w:after="0" w:line="240" w:lineRule="auto"/>
        <w:ind w:left="142"/>
        <w:outlineLvl w:val="3"/>
        <w:rPr>
          <w:rFonts w:ascii="Arial" w:eastAsia="Times New Roman" w:hAnsi="Arial" w:cs="Arial"/>
          <w:sz w:val="24"/>
          <w:szCs w:val="24"/>
          <w:lang w:eastAsia="ru-RU"/>
        </w:rPr>
      </w:pPr>
      <w:r w:rsidRPr="00D02E95">
        <w:rPr>
          <w:rFonts w:ascii="Arial" w:eastAsia="Times New Roman" w:hAnsi="Arial" w:cs="Arial"/>
          <w:bCs/>
          <w:sz w:val="24"/>
          <w:szCs w:val="24"/>
          <w:lang w:eastAsia="ru-RU"/>
        </w:rPr>
        <w:t>нпу – предельный размер (параметр) не подлежит установлению</w:t>
      </w:r>
    </w:p>
    <w:p w:rsidR="009760F0" w:rsidRPr="00D02E95" w:rsidRDefault="00120691" w:rsidP="00113E19">
      <w:pPr>
        <w:keepNext/>
        <w:pageBreakBefore/>
        <w:spacing w:before="120" w:after="0" w:line="240" w:lineRule="auto"/>
        <w:jc w:val="center"/>
        <w:outlineLvl w:val="2"/>
        <w:rPr>
          <w:rFonts w:ascii="Arial" w:eastAsia="Times New Roman" w:hAnsi="Arial" w:cs="Arial"/>
          <w:b/>
          <w:bCs/>
          <w:sz w:val="24"/>
          <w:szCs w:val="24"/>
          <w:lang w:eastAsia="ru-RU"/>
        </w:rPr>
      </w:pPr>
      <w:bookmarkStart w:id="308" w:name="_Toc531808777"/>
      <w:bookmarkStart w:id="309" w:name="_Toc53393093"/>
      <w:bookmarkStart w:id="310" w:name="_Toc398890953"/>
      <w:bookmarkStart w:id="311" w:name="_Toc330317451"/>
      <w:r w:rsidRPr="00D02E95">
        <w:rPr>
          <w:rFonts w:ascii="Arial" w:eastAsia="Times New Roman" w:hAnsi="Arial" w:cs="Arial"/>
          <w:b/>
          <w:bCs/>
          <w:sz w:val="24"/>
          <w:szCs w:val="24"/>
          <w:lang w:eastAsia="ru-RU"/>
        </w:rPr>
        <w:lastRenderedPageBreak/>
        <w:t>Статья 20. Описание территориальных зон.</w:t>
      </w:r>
      <w:bookmarkEnd w:id="308"/>
      <w:bookmarkEnd w:id="309"/>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Жилая зона индивидуальной застройки Ж-1.</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Жилая зона индивидуальной застройки – территории, застроенные или планируемые к застройке индивидуальными жилыми домами, блокированными домами, а также для размещения участков для ведения личного подсобного хозяйства.</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Общественно -жилая зона ОЖ.</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Общественно -жилая зона – территории, застроенные или планируемые к застройке многоквартирными домами, административно-деловыми, банковскими, торговыми зданиями, зданиями многофункционального назначения, объектами лечебно-оздоровительного, учебного, социального и коммунально-бытового назначения, вспомогательными зданиями и сооружениями, а также для размещения скверов, игровых и спортивных площадок. </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Зона производственная, инженерной и транспортной инфраструктур 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производственная, инженерной и транспортной инфраструктур – предназначена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транспорта, для установления санитарно-защитных зон таких объектов в соответствии с требованиями технических регламентов, а также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Зона производственная, инженерной и транспортной инфраструктурза пределами границ населённых пунктов П-Н.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производственная, инженерной и транспортной инфраструктурза пределами границ населённых пунктов – предназначена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транспорта, для установления санитарно-защитных зон таких объектов в соответствии с требованиями технических регламентов.</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Зона сельскохозяйственного использования СХ.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сельскохозяйственного использования – территории, предназначенные для размещения сельскохозяйственных предприятий.</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Зона специального назначения СП.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специального назначения– территории,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указанной зоны и недопустимо в других территориальных зонах.</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Зона отдыха и туризма ОТ.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Зона отдыха и туризма – территории, застроенные или планируемые к застройке объектами оздоровительного назначения, вспомогательными зданиями и сооружениями, а также для размещения игровых и спортивных площадок. </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lastRenderedPageBreak/>
        <w:t>Зона природных территорий Р.</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природных территорий – рекреационные территории парков, скверов, иных озелененных зон, предназначенные для осуществления деятельности, связанной с сохранением отдельных естественных качеств окружающей природной среды путем ограничения хозяйственной деятельности в данной зоне.</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sz w:val="24"/>
          <w:szCs w:val="24"/>
          <w:lang w:eastAsia="ru-RU"/>
        </w:rPr>
        <w:t>Зона садоводства С.</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садоводства – территории, предназначенные для осуществления деятельности, связанной с выращиванием плодовых, ягодных, овощных, бахчевых или иных сельскохозяйственных культур и картофеля, а также размещения жилого дома, хозяйственных построек.</w:t>
      </w:r>
    </w:p>
    <w:p w:rsidR="009760F0" w:rsidRPr="00D02E95" w:rsidRDefault="00120691" w:rsidP="00113E19">
      <w:pPr>
        <w:keepNext/>
        <w:pageBreakBefore/>
        <w:spacing w:before="120" w:after="0" w:line="240" w:lineRule="auto"/>
        <w:jc w:val="center"/>
        <w:outlineLvl w:val="2"/>
        <w:rPr>
          <w:rFonts w:ascii="Arial" w:eastAsia="Times New Roman" w:hAnsi="Arial" w:cs="Arial"/>
          <w:b/>
          <w:bCs/>
          <w:sz w:val="24"/>
          <w:szCs w:val="24"/>
          <w:lang w:eastAsia="ru-RU"/>
        </w:rPr>
      </w:pPr>
      <w:bookmarkStart w:id="312" w:name="_Toc531808778"/>
      <w:bookmarkStart w:id="313" w:name="_Toc53393094"/>
      <w:r w:rsidRPr="00D02E95">
        <w:rPr>
          <w:rFonts w:ascii="Arial" w:eastAsia="Times New Roman" w:hAnsi="Arial" w:cs="Arial"/>
          <w:b/>
          <w:bCs/>
          <w:sz w:val="24"/>
          <w:szCs w:val="24"/>
          <w:lang w:eastAsia="ru-RU"/>
        </w:rPr>
        <w:lastRenderedPageBreak/>
        <w:t>Статья 21. Описание земель, для которых градостроительные регламенты не устанавливаются.</w:t>
      </w:r>
      <w:bookmarkEnd w:id="310"/>
      <w:bookmarkEnd w:id="312"/>
      <w:bookmarkEnd w:id="313"/>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Градостроительные регламенты территориальных зон не установлены и не подлежат применению для земель, указанных в ч. 6 ст. 36 Градостроительного кодекса Российской Федерации (вне зависимости от полноты их отображения на </w:t>
      </w:r>
      <w:r w:rsidRPr="00D02E95">
        <w:rPr>
          <w:rFonts w:ascii="Arial" w:eastAsia="Times New Roman" w:hAnsi="Arial" w:cs="Arial"/>
          <w:spacing w:val="-4"/>
          <w:sz w:val="24"/>
          <w:szCs w:val="24"/>
          <w:lang w:eastAsia="ru-RU"/>
        </w:rPr>
        <w:t>карте градостроительного зонирования</w:t>
      </w:r>
      <w:r w:rsidRPr="00D02E95">
        <w:rPr>
          <w:rFonts w:ascii="Arial" w:eastAsia="Times New Roman" w:hAnsi="Arial" w:cs="Arial"/>
          <w:sz w:val="24"/>
          <w:szCs w:val="24"/>
          <w:lang w:eastAsia="ru-RU"/>
        </w:rPr>
        <w:t>). Границы таких земель (земельных участков) определяются в соответствии с земельным законодательством, вносятся в Единый государственный реестр недвижимости.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Фиксация, установление, изменение границ и регулирование использования указанных земель осуществляются в порядке, определенном земельным законодательством.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Земли, указанные в настоящей статье,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bCs/>
          <w:sz w:val="24"/>
          <w:szCs w:val="24"/>
          <w:lang w:eastAsia="ru-RU"/>
        </w:rPr>
        <w:t>Земли</w:t>
      </w:r>
      <w:r w:rsidRPr="00D02E95">
        <w:rPr>
          <w:rFonts w:ascii="Arial" w:eastAsia="Times New Roman" w:hAnsi="Arial" w:cs="Arial"/>
          <w:b/>
          <w:sz w:val="24"/>
          <w:szCs w:val="24"/>
          <w:lang w:eastAsia="ru-RU"/>
        </w:rPr>
        <w:t xml:space="preserve"> лесного фонда ЗЛФ.</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земель лесного фонда определяются в соответствии с земельным законодательством, лесным законодательством и законодательством о градостроительной деятельности. Порядок использования и охраны земель лесного фонда устанавливается Земельным кодексом Российской Федерации и лесным законодательством.</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 1.07.2019 г. границы земель лесного фонда определяются границами лесничеств.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 В лесохозяйственном регламенте в отношении лесов, расположенных в границах лесничеств, устанавливаются виды разрешенного использования лесов.</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bCs/>
          <w:sz w:val="24"/>
          <w:szCs w:val="24"/>
          <w:lang w:eastAsia="ru-RU"/>
        </w:rPr>
        <w:t>Земли</w:t>
      </w:r>
      <w:r w:rsidRPr="00D02E95">
        <w:rPr>
          <w:rFonts w:ascii="Arial" w:eastAsia="Times New Roman" w:hAnsi="Arial" w:cs="Arial"/>
          <w:b/>
          <w:sz w:val="24"/>
          <w:szCs w:val="24"/>
          <w:lang w:eastAsia="ru-RU"/>
        </w:rPr>
        <w:t>, покрытые поверхностными водами ЗППВ.</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землях, покрытых поверхностными водами, не осуществляется образование земельных участков. Порядок использования и охраны земель водного фонда определяется Земельным кодексом Российской Федерации и водным законодательством.</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bCs/>
          <w:sz w:val="24"/>
          <w:szCs w:val="24"/>
          <w:lang w:eastAsia="ru-RU"/>
        </w:rPr>
        <w:t>Земли запаса</w:t>
      </w:r>
      <w:r w:rsidRPr="00D02E95">
        <w:rPr>
          <w:rFonts w:ascii="Arial" w:eastAsia="Times New Roman" w:hAnsi="Arial" w:cs="Arial"/>
          <w:b/>
          <w:sz w:val="24"/>
          <w:szCs w:val="24"/>
          <w:lang w:eastAsia="ru-RU"/>
        </w:rPr>
        <w:t xml:space="preserve"> ЗЗ.</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 (ст. 103 Земельного кодекса Российской Федерации)</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bCs/>
          <w:sz w:val="24"/>
          <w:szCs w:val="24"/>
          <w:lang w:eastAsia="ru-RU"/>
        </w:rPr>
        <w:lastRenderedPageBreak/>
        <w:t xml:space="preserve">Земли в границах особо охраняемых природных территорий (за исключением земель лечебно-оздоровительных местностей и курортов) </w:t>
      </w:r>
      <w:r w:rsidRPr="00D02E95">
        <w:rPr>
          <w:rFonts w:ascii="Arial" w:eastAsia="Times New Roman" w:hAnsi="Arial" w:cs="Arial"/>
          <w:b/>
          <w:sz w:val="24"/>
          <w:szCs w:val="24"/>
          <w:lang w:eastAsia="ru-RU"/>
        </w:rPr>
        <w:t>ЗОПТ.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Порядок установления и размеры, режим использования территории описан в ст. 57 настоящих Правил.</w:t>
      </w:r>
    </w:p>
    <w:p w:rsidR="009760F0" w:rsidRPr="00D02E95" w:rsidRDefault="00120691" w:rsidP="00113E19">
      <w:pPr>
        <w:keepNext/>
        <w:keepLines/>
        <w:spacing w:before="200" w:after="0" w:line="240" w:lineRule="auto"/>
        <w:jc w:val="center"/>
        <w:outlineLvl w:val="4"/>
        <w:rPr>
          <w:rFonts w:ascii="Arial" w:eastAsia="Times New Roman" w:hAnsi="Arial" w:cs="Arial"/>
          <w:b/>
          <w:sz w:val="24"/>
          <w:szCs w:val="24"/>
          <w:lang w:eastAsia="ru-RU"/>
        </w:rPr>
      </w:pPr>
      <w:r w:rsidRPr="00D02E95">
        <w:rPr>
          <w:rFonts w:ascii="Arial" w:eastAsia="Times New Roman" w:hAnsi="Arial" w:cs="Arial"/>
          <w:b/>
          <w:bCs/>
          <w:sz w:val="24"/>
          <w:szCs w:val="24"/>
          <w:lang w:eastAsia="ru-RU"/>
        </w:rPr>
        <w:t>С</w:t>
      </w:r>
      <w:r w:rsidRPr="00D02E95">
        <w:rPr>
          <w:rFonts w:ascii="Arial" w:eastAsia="Times New Roman" w:hAnsi="Arial" w:cs="Arial"/>
          <w:b/>
          <w:sz w:val="24"/>
          <w:szCs w:val="24"/>
          <w:lang w:eastAsia="ru-RU"/>
        </w:rPr>
        <w:t>ельскохозяйственные угодья в составе земель сельскохозяйственного назначения СХУ.</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(Глава XIVЗемельного кодекса Российской Федерации)</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pageBreakBefore/>
        <w:spacing w:before="120" w:after="0" w:line="240" w:lineRule="auto"/>
        <w:jc w:val="center"/>
        <w:outlineLvl w:val="2"/>
        <w:rPr>
          <w:rFonts w:ascii="Arial" w:eastAsia="Times New Roman" w:hAnsi="Arial" w:cs="Arial"/>
          <w:b/>
          <w:bCs/>
          <w:sz w:val="24"/>
          <w:szCs w:val="24"/>
          <w:lang w:eastAsia="ru-RU"/>
        </w:rPr>
      </w:pPr>
      <w:bookmarkStart w:id="314" w:name="_Toc531808779"/>
      <w:bookmarkStart w:id="315" w:name="_Toc53393095"/>
      <w:r w:rsidRPr="00D02E95">
        <w:rPr>
          <w:rFonts w:ascii="Arial" w:eastAsia="Times New Roman" w:hAnsi="Arial" w:cs="Arial"/>
          <w:b/>
          <w:bCs/>
          <w:sz w:val="24"/>
          <w:szCs w:val="24"/>
          <w:lang w:eastAsia="ru-RU"/>
        </w:rPr>
        <w:lastRenderedPageBreak/>
        <w:t>Статья 22. Описание земельных участков, на которые градостроительные регламенты не распространяются.</w:t>
      </w:r>
      <w:bookmarkEnd w:id="314"/>
      <w:bookmarkEnd w:id="315"/>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Градостроительные регламенты территориальных зон не распространяются и не подлежат применению для земельных участков, указанных в ч. 4 ст. 36 Градостроительного кодекса Российской Федерации. Границы таких земельных участков определяются в соответствии с земельным законодательством, вносятся в Единый государственный реестр недвижимости.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Использование земельных участков, на которые градостроительные регламенты не распространяются,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Земли, указанные в настоящей статье,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w:t>
      </w:r>
    </w:p>
    <w:p w:rsidR="009760F0" w:rsidRPr="00D02E95" w:rsidRDefault="00120691" w:rsidP="00113E19">
      <w:pPr>
        <w:keepNext/>
        <w:keepLines/>
        <w:spacing w:before="200" w:after="0" w:line="240" w:lineRule="auto"/>
        <w:jc w:val="center"/>
        <w:outlineLvl w:val="4"/>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Земельные участки в границах территорий памятников и ансамблей ЗУ-ТПА.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Территории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Решения о режиме содержания территорий объектов культурного наследия, параметрах их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 а именно: по объектам культурного наследия федерального значения - уполномоченным федеральным органом, по объектам регионального значения - уполномоченным органом исполнительной власти Свердловской области.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Порядок установления и размеры, режим использования территории описан в ст. 60 настоящих Правил.</w:t>
      </w:r>
    </w:p>
    <w:p w:rsidR="009760F0" w:rsidRPr="00D02E95" w:rsidRDefault="00120691" w:rsidP="00113E19">
      <w:pPr>
        <w:keepNext/>
        <w:keepLines/>
        <w:spacing w:before="200" w:after="0" w:line="240" w:lineRule="auto"/>
        <w:jc w:val="center"/>
        <w:outlineLvl w:val="4"/>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Земельные участки в границах территорий общего пользования ЗУ-ТОП.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Красные линии обозначают границы территорий общего пользования и подлежат установлению, изменению или отмене в документации по планировке территории.</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pageBreakBefore/>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lastRenderedPageBreak/>
        <w:t>Таблица 3.1. Виды разрешенного использования земельных участков и объектов капитального строительства в границах территорий общего пользования</w:t>
      </w:r>
    </w:p>
    <w:tbl>
      <w:tblPr>
        <w:tblW w:w="5052" w:type="pct"/>
        <w:jc w:val="center"/>
        <w:tblBorders>
          <w:top w:val="single" w:sz="4" w:space="0" w:color="auto"/>
          <w:left w:val="single" w:sz="4" w:space="0" w:color="auto"/>
          <w:bottom w:val="single" w:sz="4" w:space="0" w:color="auto"/>
          <w:right w:val="single" w:sz="4" w:space="0" w:color="auto"/>
        </w:tblBorders>
        <w:tblLook w:val="0000"/>
      </w:tblPr>
      <w:tblGrid>
        <w:gridCol w:w="1017"/>
        <w:gridCol w:w="8842"/>
      </w:tblGrid>
      <w:tr w:rsidR="009760F0" w:rsidRPr="00D02E95">
        <w:trPr>
          <w:cantSplit/>
          <w:trHeight w:val="309"/>
          <w:tblHeader/>
          <w:jc w:val="center"/>
        </w:trPr>
        <w:tc>
          <w:tcPr>
            <w:tcW w:w="516" w:type="pct"/>
            <w:tcBorders>
              <w:top w:val="single" w:sz="4" w:space="0" w:color="auto"/>
              <w:left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Код</w:t>
            </w:r>
          </w:p>
        </w:tc>
        <w:tc>
          <w:tcPr>
            <w:tcW w:w="4484"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Наименование вида разрешенного использования земельного участка и ОКС *</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3.1</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bookmarkStart w:id="316" w:name="sub_1031"/>
            <w:r w:rsidRPr="00D02E95">
              <w:rPr>
                <w:sz w:val="24"/>
                <w:szCs w:val="24"/>
              </w:rPr>
              <w:t>Коммунальное обслуживание</w:t>
            </w:r>
            <w:bookmarkEnd w:id="316"/>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9.1</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bookmarkStart w:id="317" w:name="sub_1091"/>
            <w:r w:rsidRPr="00D02E95">
              <w:rPr>
                <w:sz w:val="24"/>
                <w:szCs w:val="24"/>
              </w:rPr>
              <w:t>Охрана природных территорий</w:t>
            </w:r>
            <w:bookmarkEnd w:id="317"/>
            <w:r w:rsidRPr="00D02E95">
              <w:rPr>
                <w:sz w:val="24"/>
                <w:szCs w:val="24"/>
              </w:rPr>
              <w:t xml:space="preserve"> **</w:t>
            </w:r>
          </w:p>
        </w:tc>
      </w:tr>
      <w:tr w:rsidR="009760F0" w:rsidRPr="00D02E95">
        <w:tblPrEx>
          <w:jc w:val="left"/>
        </w:tblPrEx>
        <w:tc>
          <w:tcPr>
            <w:tcW w:w="516" w:type="pct"/>
            <w:tcBorders>
              <w:top w:val="single" w:sz="4" w:space="0" w:color="auto"/>
              <w:bottom w:val="single" w:sz="4" w:space="0" w:color="auto"/>
              <w:right w:val="single" w:sz="4" w:space="0" w:color="auto"/>
            </w:tcBorders>
            <w:vAlign w:val="center"/>
          </w:tcPr>
          <w:p w:rsidR="009760F0" w:rsidRPr="00D02E95" w:rsidRDefault="00120691" w:rsidP="00113E19">
            <w:pPr>
              <w:pStyle w:val="aff8"/>
              <w:jc w:val="center"/>
              <w:rPr>
                <w:sz w:val="24"/>
                <w:szCs w:val="24"/>
              </w:rPr>
            </w:pPr>
            <w:r w:rsidRPr="00D02E95">
              <w:rPr>
                <w:rFonts w:eastAsia="MS Mincho"/>
                <w:sz w:val="24"/>
                <w:szCs w:val="24"/>
              </w:rPr>
              <w:t>11.3</w:t>
            </w:r>
          </w:p>
        </w:tc>
        <w:tc>
          <w:tcPr>
            <w:tcW w:w="4484" w:type="pct"/>
            <w:tcBorders>
              <w:top w:val="single" w:sz="4" w:space="0" w:color="auto"/>
              <w:bottom w:val="single" w:sz="4" w:space="0" w:color="auto"/>
              <w:right w:val="single" w:sz="4" w:space="0" w:color="auto"/>
            </w:tcBorders>
            <w:vAlign w:val="center"/>
          </w:tcPr>
          <w:p w:rsidR="009760F0" w:rsidRPr="00D02E95" w:rsidRDefault="00120691" w:rsidP="00113E19">
            <w:pPr>
              <w:pStyle w:val="aff8"/>
              <w:rPr>
                <w:sz w:val="24"/>
                <w:szCs w:val="24"/>
              </w:rPr>
            </w:pPr>
            <w:r w:rsidRPr="00D02E95">
              <w:rPr>
                <w:rFonts w:eastAsia="MS Mincho"/>
                <w:sz w:val="24"/>
                <w:szCs w:val="24"/>
              </w:rPr>
              <w:t>Гидротехнические сооружения</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12.0</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bookmarkStart w:id="318" w:name="sub_10120"/>
            <w:r w:rsidRPr="00D02E95">
              <w:rPr>
                <w:sz w:val="24"/>
                <w:szCs w:val="24"/>
              </w:rPr>
              <w:t>Земельные участки (территории) общего пользования</w:t>
            </w:r>
            <w:bookmarkEnd w:id="318"/>
          </w:p>
        </w:tc>
      </w:tr>
    </w:tbl>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Виды разрешенного использования земельных участков и объектов капитального строительства определены в таблице 3.1 в соответствии с «Классификатором видов разрешенного использования земельных участков», утверждённым приказом Минэкономразвития России от 01.09.2014 № 540. Указанным Классификатором установлено содержание (описание) видов разрешенного использования.</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xml:space="preserve">** Сохранение отдельных естественных качеств окружающей природной среды путем </w:t>
      </w:r>
      <w:r w:rsidRPr="00D02E95">
        <w:rPr>
          <w:rFonts w:ascii="Arial" w:eastAsia="Times New Roman" w:hAnsi="Arial" w:cs="Arial"/>
          <w:b/>
          <w:bCs/>
          <w:sz w:val="24"/>
          <w:szCs w:val="24"/>
          <w:lang w:eastAsia="ru-RU"/>
        </w:rPr>
        <w:t>ограничения хозяйственной деятельности в данной зоне</w:t>
      </w:r>
      <w:r w:rsidRPr="00D02E95">
        <w:rPr>
          <w:rFonts w:ascii="Arial" w:eastAsia="Times New Roman" w:hAnsi="Arial" w:cs="Arial"/>
          <w:bCs/>
          <w:sz w:val="24"/>
          <w:szCs w:val="24"/>
          <w:lang w:eastAsia="ru-RU"/>
        </w:rPr>
        <w:t xml:space="preserve">, в частности: создание и уход за запретными полосами, </w:t>
      </w:r>
      <w:r w:rsidRPr="00D02E95">
        <w:rPr>
          <w:rFonts w:ascii="Arial" w:eastAsia="Times New Roman" w:hAnsi="Arial" w:cs="Arial"/>
          <w:b/>
          <w:bCs/>
          <w:sz w:val="24"/>
          <w:szCs w:val="24"/>
          <w:lang w:eastAsia="ru-RU"/>
        </w:rPr>
        <w:t>создание и уход за</w:t>
      </w:r>
      <w:r w:rsidRPr="00D02E95">
        <w:rPr>
          <w:rFonts w:ascii="Arial" w:eastAsia="Times New Roman" w:hAnsi="Arial" w:cs="Arial"/>
          <w:bCs/>
          <w:sz w:val="24"/>
          <w:szCs w:val="24"/>
          <w:lang w:eastAsia="ru-RU"/>
        </w:rPr>
        <w:t xml:space="preserve"> защитными лесами, в том числе </w:t>
      </w:r>
      <w:r w:rsidRPr="00D02E95">
        <w:rPr>
          <w:rFonts w:ascii="Arial" w:eastAsia="Times New Roman" w:hAnsi="Arial" w:cs="Arial"/>
          <w:b/>
          <w:bCs/>
          <w:sz w:val="24"/>
          <w:szCs w:val="24"/>
          <w:lang w:eastAsia="ru-RU"/>
        </w:rPr>
        <w:t>городскими лесами, лесами в лесопарках</w:t>
      </w:r>
      <w:r w:rsidRPr="00D02E95">
        <w:rPr>
          <w:rFonts w:ascii="Arial" w:eastAsia="Times New Roman" w:hAnsi="Arial" w:cs="Arial"/>
          <w:bCs/>
          <w:sz w:val="24"/>
          <w:szCs w:val="24"/>
          <w:lang w:eastAsia="ru-RU"/>
        </w:rPr>
        <w:t>, и иная хозяйственная деятельность, разрешенная в защитных лесах.</w:t>
      </w:r>
    </w:p>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К городским лесам относятся леса, расположенные на землях населенных пунктов.</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В городских лесах запрещаются:</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1) использование токсичных химических препаратов;</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2) осуществление видов деятельности в сфере охотничьего хозяйства;</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3) ведение сельского хозяйства;</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4) разведка и добыча полезных ископаемых;</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5) строительство и эксплуатация объектов капитального строительства, за исключением гидротехнических сооружений.</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Изменение границ земель, на которых располагаются городские леса, которое может привести к уменьшению их площади, не допускается.</w:t>
      </w:r>
    </w:p>
    <w:p w:rsidR="009760F0" w:rsidRPr="00D02E95" w:rsidRDefault="009760F0" w:rsidP="00113E19">
      <w:pPr>
        <w:tabs>
          <w:tab w:val="left" w:pos="1876"/>
        </w:tabs>
        <w:spacing w:after="0" w:line="240" w:lineRule="auto"/>
        <w:jc w:val="both"/>
        <w:rPr>
          <w:rFonts w:ascii="Arial" w:eastAsia="Times New Roman" w:hAnsi="Arial" w:cs="Arial"/>
          <w:bCs/>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Порядок установления и размеры, режим использования территории береговых полос водных объектов общего пользования описан в ст. 56 настоящих Правил.</w:t>
      </w:r>
    </w:p>
    <w:p w:rsidR="009760F0" w:rsidRPr="00D02E95" w:rsidRDefault="00120691" w:rsidP="00113E19">
      <w:pPr>
        <w:keepNext/>
        <w:keepLines/>
        <w:spacing w:before="200" w:after="0" w:line="240" w:lineRule="auto"/>
        <w:jc w:val="center"/>
        <w:outlineLvl w:val="4"/>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Земельные участки,предназначенные для размещения линейных объектов и (или) занятые линейными объектами ЗУ-ЛО.</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pageBreakBefore/>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lastRenderedPageBreak/>
        <w:t>Таблица 3.2. Виды разрешенного использования земельных участков, предназначенных для размещения линейных объектов и (или) занятых линейными объектами и объектов капитального строительства</w:t>
      </w:r>
    </w:p>
    <w:tbl>
      <w:tblPr>
        <w:tblW w:w="5052" w:type="pct"/>
        <w:jc w:val="center"/>
        <w:tblBorders>
          <w:top w:val="single" w:sz="4" w:space="0" w:color="auto"/>
          <w:left w:val="single" w:sz="4" w:space="0" w:color="auto"/>
          <w:bottom w:val="single" w:sz="4" w:space="0" w:color="auto"/>
          <w:right w:val="single" w:sz="4" w:space="0" w:color="auto"/>
        </w:tblBorders>
        <w:tblLook w:val="0000"/>
      </w:tblPr>
      <w:tblGrid>
        <w:gridCol w:w="1017"/>
        <w:gridCol w:w="8842"/>
      </w:tblGrid>
      <w:tr w:rsidR="009760F0" w:rsidRPr="00D02E95">
        <w:trPr>
          <w:cantSplit/>
          <w:trHeight w:val="356"/>
          <w:tblHeader/>
          <w:jc w:val="center"/>
        </w:trPr>
        <w:tc>
          <w:tcPr>
            <w:tcW w:w="516" w:type="pct"/>
            <w:tcBorders>
              <w:top w:val="single" w:sz="4" w:space="0" w:color="auto"/>
              <w:left w:val="single" w:sz="4" w:space="0" w:color="auto"/>
              <w:right w:val="single" w:sz="4" w:space="0" w:color="auto"/>
            </w:tcBorders>
            <w:shd w:val="clear" w:color="auto" w:fill="auto"/>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Код</w:t>
            </w:r>
          </w:p>
        </w:tc>
        <w:tc>
          <w:tcPr>
            <w:tcW w:w="4484" w:type="pct"/>
            <w:tcBorders>
              <w:top w:val="single" w:sz="4" w:space="0" w:color="auto"/>
              <w:left w:val="single" w:sz="4" w:space="0" w:color="auto"/>
              <w:right w:val="single" w:sz="4" w:space="0" w:color="auto"/>
            </w:tcBorders>
            <w:shd w:val="clear" w:color="auto" w:fill="auto"/>
            <w:tcMar>
              <w:left w:w="11" w:type="dxa"/>
              <w:right w:w="11" w:type="dxa"/>
            </w:tcMar>
            <w:vAlign w:val="center"/>
          </w:tcPr>
          <w:p w:rsidR="009760F0" w:rsidRPr="00D02E95" w:rsidRDefault="00120691" w:rsidP="00113E19">
            <w:pPr>
              <w:spacing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Наименование вида разрешенного использования земельного участка и ОКС *</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3.1</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Коммунальное обслуживание</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6.7</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Энергетика</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6.8</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Связь</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7.1</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Железнодорожный транспорт</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7.2</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Автомобильный транспорт</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7.5</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Трубопроводный транспорт</w:t>
            </w:r>
          </w:p>
        </w:tc>
      </w:tr>
      <w:tr w:rsidR="009760F0" w:rsidRPr="00D02E95">
        <w:tblPrEx>
          <w:jc w:val="left"/>
        </w:tblPrEx>
        <w:tc>
          <w:tcPr>
            <w:tcW w:w="516" w:type="pct"/>
            <w:tcBorders>
              <w:top w:val="single" w:sz="4" w:space="0" w:color="auto"/>
              <w:bottom w:val="single" w:sz="4" w:space="0" w:color="auto"/>
              <w:right w:val="single" w:sz="4" w:space="0" w:color="auto"/>
            </w:tcBorders>
            <w:vAlign w:val="center"/>
          </w:tcPr>
          <w:p w:rsidR="009760F0" w:rsidRPr="00D02E95" w:rsidRDefault="00120691" w:rsidP="00113E19">
            <w:pPr>
              <w:pStyle w:val="aff8"/>
              <w:jc w:val="center"/>
              <w:rPr>
                <w:sz w:val="24"/>
                <w:szCs w:val="24"/>
              </w:rPr>
            </w:pPr>
            <w:r w:rsidRPr="00D02E95">
              <w:rPr>
                <w:rFonts w:eastAsia="MS Mincho"/>
                <w:sz w:val="24"/>
                <w:szCs w:val="24"/>
              </w:rPr>
              <w:t>11.3</w:t>
            </w:r>
          </w:p>
        </w:tc>
        <w:tc>
          <w:tcPr>
            <w:tcW w:w="4484" w:type="pct"/>
            <w:tcBorders>
              <w:top w:val="single" w:sz="4" w:space="0" w:color="auto"/>
              <w:bottom w:val="single" w:sz="4" w:space="0" w:color="auto"/>
              <w:right w:val="single" w:sz="4" w:space="0" w:color="auto"/>
            </w:tcBorders>
            <w:vAlign w:val="center"/>
          </w:tcPr>
          <w:p w:rsidR="009760F0" w:rsidRPr="00D02E95" w:rsidRDefault="00120691" w:rsidP="00113E19">
            <w:pPr>
              <w:pStyle w:val="aff8"/>
              <w:rPr>
                <w:sz w:val="24"/>
                <w:szCs w:val="24"/>
              </w:rPr>
            </w:pPr>
            <w:r w:rsidRPr="00D02E95">
              <w:rPr>
                <w:rFonts w:eastAsia="MS Mincho"/>
                <w:sz w:val="24"/>
                <w:szCs w:val="24"/>
              </w:rPr>
              <w:t>Гидротехнические сооружения</w:t>
            </w:r>
          </w:p>
        </w:tc>
      </w:tr>
      <w:tr w:rsidR="009760F0" w:rsidRPr="00D02E95">
        <w:tblPrEx>
          <w:jc w:val="left"/>
        </w:tblPrEx>
        <w:tc>
          <w:tcPr>
            <w:tcW w:w="516" w:type="pct"/>
            <w:tcBorders>
              <w:top w:val="single" w:sz="4" w:space="0" w:color="auto"/>
              <w:bottom w:val="single" w:sz="4" w:space="0" w:color="auto"/>
              <w:right w:val="single" w:sz="4" w:space="0" w:color="auto"/>
            </w:tcBorders>
          </w:tcPr>
          <w:p w:rsidR="009760F0" w:rsidRPr="00D02E95" w:rsidRDefault="00120691" w:rsidP="00113E19">
            <w:pPr>
              <w:pStyle w:val="aff8"/>
              <w:jc w:val="center"/>
              <w:rPr>
                <w:sz w:val="24"/>
                <w:szCs w:val="24"/>
              </w:rPr>
            </w:pPr>
            <w:r w:rsidRPr="00D02E95">
              <w:rPr>
                <w:sz w:val="24"/>
                <w:szCs w:val="24"/>
              </w:rPr>
              <w:t>12.0</w:t>
            </w:r>
          </w:p>
        </w:tc>
        <w:tc>
          <w:tcPr>
            <w:tcW w:w="4484" w:type="pct"/>
            <w:tcBorders>
              <w:top w:val="single" w:sz="4" w:space="0" w:color="auto"/>
              <w:bottom w:val="single" w:sz="4" w:space="0" w:color="auto"/>
              <w:right w:val="single" w:sz="4" w:space="0" w:color="auto"/>
            </w:tcBorders>
          </w:tcPr>
          <w:p w:rsidR="009760F0" w:rsidRPr="00D02E95" w:rsidRDefault="00120691" w:rsidP="00113E19">
            <w:pPr>
              <w:pStyle w:val="aff8"/>
              <w:rPr>
                <w:sz w:val="24"/>
                <w:szCs w:val="24"/>
              </w:rPr>
            </w:pPr>
            <w:r w:rsidRPr="00D02E95">
              <w:rPr>
                <w:sz w:val="24"/>
                <w:szCs w:val="24"/>
              </w:rPr>
              <w:t>Земельные участки (территории) общего пользования</w:t>
            </w:r>
          </w:p>
        </w:tc>
      </w:tr>
    </w:tbl>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 Виды разрешенного использования земельных участков и объектов капитального строительства определены в таблице 3.2 в соответствии с «Классификатором видов разрешенного использования земельных участков», утверждённым приказом Минэкономразвития России от 01.09.2014 № 540. Указанным Классификатором установлено содержание (описание) видов разрешенного использования.</w:t>
      </w:r>
    </w:p>
    <w:p w:rsidR="009760F0" w:rsidRPr="00D02E95" w:rsidRDefault="00120691" w:rsidP="00113E19">
      <w:pPr>
        <w:tabs>
          <w:tab w:val="left" w:pos="1876"/>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полосу отвода на железнодорожном транспорте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(п. 2 Норм отвода земельных участков, необходимых для формирования полосы отвода железных дорог, а также норм расчета охранных зон железных дорог (</w:t>
      </w:r>
      <w:r w:rsidRPr="00D02E95">
        <w:rPr>
          <w:rFonts w:ascii="Arial" w:eastAsia="Times New Roman" w:hAnsi="Arial" w:cs="Arial"/>
          <w:bCs/>
          <w:sz w:val="24"/>
          <w:szCs w:val="24"/>
          <w:lang w:eastAsia="ru-RU"/>
        </w:rPr>
        <w:t>утверждены</w:t>
      </w:r>
      <w:r w:rsidRPr="00D02E95">
        <w:rPr>
          <w:rFonts w:ascii="Arial" w:eastAsia="Times New Roman" w:hAnsi="Arial" w:cs="Arial"/>
          <w:sz w:val="24"/>
          <w:szCs w:val="24"/>
          <w:lang w:eastAsia="ru-RU"/>
        </w:rPr>
        <w:t xml:space="preserve"> приказом Минтранса РФ от 6 августа 2008 г. № 126). </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 (владельцем инфраструктуры железнодорожного транспорта общего пользования или владельцем железнодорожного пути необщего пользования либо организацией, осуществляющая строительство объектов инфраструктуры железнодорожного транспорта общего пользования и (или) железнодорожных путей необщего пользования; п. 5 Правил установления и использования полос отвода и охранных зон железных дорог (</w:t>
      </w:r>
      <w:r w:rsidRPr="00D02E95">
        <w:rPr>
          <w:rFonts w:ascii="Arial" w:eastAsia="Times New Roman" w:hAnsi="Arial" w:cs="Arial"/>
          <w:bCs/>
          <w:sz w:val="24"/>
          <w:szCs w:val="24"/>
          <w:lang w:eastAsia="ru-RU"/>
        </w:rPr>
        <w:t xml:space="preserve">утверждены </w:t>
      </w:r>
      <w:r w:rsidRPr="00D02E95">
        <w:rPr>
          <w:rFonts w:ascii="Arial" w:eastAsia="Times New Roman" w:hAnsi="Arial" w:cs="Arial"/>
          <w:sz w:val="24"/>
          <w:szCs w:val="24"/>
          <w:lang w:eastAsia="ru-RU"/>
        </w:rPr>
        <w:t>постановлением Правительства РФ от 12 октября 2006 г. № 611).</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Порядок установления и размеры, режим использования территории полос отвода автомобильных дорог определён ст. 25 Федерального закона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760F0" w:rsidRPr="00D02E95" w:rsidRDefault="00120691" w:rsidP="00113E19">
      <w:pPr>
        <w:keepNext/>
        <w:keepLines/>
        <w:spacing w:before="200" w:after="0" w:line="240" w:lineRule="auto"/>
        <w:jc w:val="center"/>
        <w:outlineLvl w:val="4"/>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lastRenderedPageBreak/>
        <w:t>Земельные участки, предоставленные для добычи полезных ископаемых ЗУ-ДПИ.</w:t>
      </w:r>
    </w:p>
    <w:p w:rsidR="009760F0" w:rsidRPr="00D02E95" w:rsidRDefault="00120691" w:rsidP="00113E19">
      <w:pPr>
        <w:widowControl w:val="0"/>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Земельные участки, предоставленные для добычи полезных ископаемых, </w:t>
      </w:r>
      <w:r w:rsidRPr="00D02E95">
        <w:rPr>
          <w:rFonts w:ascii="Arial" w:eastAsia="Times New Roman" w:hAnsi="Arial" w:cs="Arial"/>
          <w:iCs/>
          <w:sz w:val="24"/>
          <w:szCs w:val="24"/>
          <w:lang w:eastAsia="ru-RU"/>
        </w:rPr>
        <w:t xml:space="preserve">используемые в соответствие с земельным законодательством, законодательством о </w:t>
      </w:r>
      <w:r w:rsidRPr="00D02E95">
        <w:rPr>
          <w:rFonts w:ascii="Arial" w:eastAsia="Times New Roman" w:hAnsi="Arial" w:cs="Arial"/>
          <w:sz w:val="24"/>
          <w:szCs w:val="24"/>
          <w:lang w:eastAsia="ru-RU"/>
        </w:rPr>
        <w:t>недрах.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Порядок установления и размеры, режим использования территории площадей залегания полезных ископаемых описан в ст. 61 настоящих Правил.</w:t>
      </w:r>
    </w:p>
    <w:p w:rsidR="009760F0" w:rsidRPr="00D02E95" w:rsidRDefault="00120691" w:rsidP="00113E19">
      <w:pPr>
        <w:keepNext/>
        <w:pageBreakBefore/>
        <w:spacing w:before="120" w:after="0" w:line="240" w:lineRule="auto"/>
        <w:jc w:val="center"/>
        <w:outlineLvl w:val="1"/>
        <w:rPr>
          <w:rFonts w:ascii="Arial" w:eastAsia="Times New Roman" w:hAnsi="Arial" w:cs="Arial"/>
          <w:b/>
          <w:bCs/>
          <w:sz w:val="24"/>
          <w:szCs w:val="24"/>
          <w:lang w:eastAsia="ru-RU"/>
        </w:rPr>
      </w:pPr>
      <w:bookmarkStart w:id="319" w:name="_Toc336271786"/>
      <w:bookmarkStart w:id="320" w:name="_Toc336271806"/>
      <w:bookmarkStart w:id="321" w:name="_Toc398890955"/>
      <w:bookmarkStart w:id="322" w:name="_Toc531808780"/>
      <w:bookmarkStart w:id="323" w:name="_Toc53393096"/>
      <w:r w:rsidRPr="00D02E95">
        <w:rPr>
          <w:rFonts w:ascii="Arial" w:eastAsia="Times New Roman" w:hAnsi="Arial" w:cs="Arial"/>
          <w:b/>
          <w:bCs/>
          <w:sz w:val="24"/>
          <w:szCs w:val="24"/>
          <w:lang w:eastAsia="ru-RU"/>
        </w:rPr>
        <w:lastRenderedPageBreak/>
        <w:t xml:space="preserve">РАЗДЕЛ 8. </w:t>
      </w:r>
      <w:bookmarkEnd w:id="311"/>
      <w:bookmarkEnd w:id="319"/>
      <w:bookmarkEnd w:id="320"/>
      <w:bookmarkEnd w:id="321"/>
      <w:r w:rsidRPr="00D02E95">
        <w:rPr>
          <w:rFonts w:ascii="Arial" w:eastAsia="Times New Roman" w:hAnsi="Arial" w:cs="Arial"/>
          <w:b/>
          <w:bCs/>
          <w:iCs/>
          <w:sz w:val="24"/>
          <w:szCs w:val="24"/>
          <w:lang w:eastAsia="ru-RU"/>
        </w:rPr>
        <w:t>ГРАДОСТРОИТЕЛЬНЫЕ РЕГЛАМЕНТЫ В ЧАСТИ ОГРАНИЧЕНИЙ ИСПОЛЬЗОВАНИЯ ЗЕМЕЛЬНЫХ УЧАСТКОВ И ОБЪЕКТОВ КАПИТАЛЬНОГО СТРОИТЕЛЬСТВА</w:t>
      </w:r>
      <w:bookmarkEnd w:id="322"/>
      <w:bookmarkEnd w:id="323"/>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24" w:name="_Toc398890956"/>
      <w:bookmarkStart w:id="325" w:name="_Toc414831579"/>
      <w:bookmarkStart w:id="326" w:name="_Toc531808781"/>
      <w:bookmarkStart w:id="327" w:name="_Toc53393097"/>
      <w:bookmarkStart w:id="328" w:name="_Toc336271782"/>
      <w:bookmarkStart w:id="329" w:name="_Toc336271802"/>
      <w:r w:rsidRPr="00D02E95">
        <w:rPr>
          <w:rFonts w:ascii="Arial" w:eastAsia="Times New Roman" w:hAnsi="Arial" w:cs="Arial"/>
          <w:b/>
          <w:bCs/>
          <w:sz w:val="24"/>
          <w:szCs w:val="24"/>
          <w:lang w:eastAsia="ru-RU"/>
        </w:rPr>
        <w:t>Статья 23. Ограничения использования земельных участков и объектов капитального строительства.</w:t>
      </w:r>
      <w:bookmarkEnd w:id="324"/>
      <w:bookmarkEnd w:id="325"/>
      <w:bookmarkEnd w:id="326"/>
      <w:bookmarkEnd w:id="327"/>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 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ограничениями, установленными законами, иными нормативными правовыми актами применительно к зонам ограничений.</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зонам ограничений, являются несоответствующими настоящим Правилам.</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Ограничения использования земельных участков и объектов капитального строительства, расположенных в зонах ограничений, устанавливаются в соответствии с действующим законодательством.</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Дальнейшее использование и строительные изменения указанных объектов определяются ст. 8 настоящих Правил.</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Видами зон действия градостроительных ограничений в соответствие с действующим законодательством также являются: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зоны действия публичных сервитутов.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Указанные в настоящем разделе Правил части Сводов правил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Национальные стандарты и своды правил, включенные в указанный Перечень, являются обязательными для применения, за исключением случаев осуществления проектирования и строительства в соответствии со специальными техническими условиями.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Требования к зданиям и сооружениям,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 установленные Федеральным законом "Технический регламент о безопасности зданий и сооружений", не применяются вплоть до реконструкции или капитального ремонта здания или сооружения к следующим зданиям и сооружениям:</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введенным в эксплуатацию до вступления в силу таких требований;</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строительство, реконструкция и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3)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30" w:name="_Toc531808782"/>
      <w:bookmarkStart w:id="331" w:name="_Toc53393098"/>
      <w:r w:rsidRPr="00D02E95">
        <w:rPr>
          <w:rFonts w:ascii="Arial" w:eastAsia="Times New Roman" w:hAnsi="Arial" w:cs="Arial"/>
          <w:b/>
          <w:bCs/>
          <w:sz w:val="24"/>
          <w:szCs w:val="24"/>
          <w:lang w:eastAsia="ru-RU"/>
        </w:rPr>
        <w:t>Статья 24. Ограничения использования земельных участков и объектов капитального строительства на территории зон с особыми условиями использования территорий.</w:t>
      </w:r>
      <w:bookmarkEnd w:id="330"/>
      <w:bookmarkEnd w:id="331"/>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пунктами 2 и 4 статьи 107 Земельного кодекса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федеральным законом.</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6. До 1 января 2022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зоны установлены до дня </w:t>
      </w:r>
      <w:r w:rsidRPr="00D02E95">
        <w:rPr>
          <w:rFonts w:ascii="Arial" w:eastAsia="Times New Roman" w:hAnsi="Arial" w:cs="Arial"/>
          <w:sz w:val="24"/>
          <w:szCs w:val="24"/>
          <w:lang w:eastAsia="ru-RU"/>
        </w:rPr>
        <w:lastRenderedPageBreak/>
        <w:t>официального опубликования Федерального закона от 03.08.2018 № 342-ФЗ одним из следующих способов: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решением исполнительного органа государственной власти или органа местного самоуправления, принятым в соответствии с законодательством, действовавшим на день принятия этого решения;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решением суда.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случаях, если это предусмотрено законодательством, действовавшим на день установления указанной зоны с особыми условиями использования территории,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В границах зон с особыми условиями использования территорий, установленных, в том числе в силу закона, до дня официального опубликования Федерального закона от 03.08.2018 № 342-ФЗ (за исключением зон с особыми условиями использования территорий, которые установлены и границы которых установлены до дня официального опубликования Федерального закона от 03.08.2018 № 342-ФЗ, и размещение или использование (назначение) здания, сооружения, объекта незавершенного строительства не соответствует ограничениямиспользования земельных участков, установленным в границах указанной зоны в целях охраны жизни граждан, обеспечения безопасности полетов воздушных судов или в целях обеспечения безопасной эксплуатации объектов капитального строительства, для охраны которых установлена указанная зона), независимо от ограничений использования земельных участков, установленных в границах таких зон, допускаются: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использование земельных участков в соответствии с ранее установленным видом разрешенного использования таких земельных участков для целей, не связанных со строительством, с реконструкцией объектов капитального строительства;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использование земельных участков для строительства, реконструкции объектов капитального строительства на основании разрешений на строительство, выданных до дня официального опубликования Федерального закона от 03.08.2018 № 342-ФЗ, или в случае начала строительства, реконструкции объектов капитального строительства до дня официального опубликования Федерального закона от 03.08.2018 № 342-ФЗ, если для строительства, реконструкции указанных объектов капитального строительства не требуется выдача разрешений на строительство;</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использование зданий, сооружений, права на которые возникли у граждан или юридических лиц до дня официального опубликования Федерального закона от 03.08.2018 № 342-ФЗ или которые построены, реконструированы в соответствии с пунктом 2 настоящей части и в соответствии с их видом разрешенного использования (назначения).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8. До утверждения Правительством Российской Федерации положения о зоне с особыми условиями использования территории соответствующего вида в соответствии со статьей 106 Земельного кодекса Российской Федерации решение об </w:t>
      </w:r>
      <w:r w:rsidRPr="00D02E95">
        <w:rPr>
          <w:rFonts w:ascii="Arial" w:eastAsia="Times New Roman" w:hAnsi="Arial" w:cs="Arial"/>
          <w:sz w:val="24"/>
          <w:szCs w:val="24"/>
          <w:lang w:eastAsia="ru-RU"/>
        </w:rPr>
        <w:lastRenderedPageBreak/>
        <w:t>установлении такой зоны принимается или ее установление путем согласования границ осуществляется в соответствии с требованиями статьи 106 Земельного кодекса Российской Федерации в порядке, установленном до дня официального опубликования Федерального закона от 03.08.2018 № 342-ФЗ Правительством Российской Федерации для зоны с особыми условиями использования территории соответствующего вида.</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32" w:name="_Toc398890957"/>
      <w:bookmarkStart w:id="333" w:name="_Toc414831580"/>
      <w:bookmarkStart w:id="334" w:name="_Toc531808783"/>
      <w:bookmarkStart w:id="335" w:name="_Toc53393099"/>
      <w:r w:rsidRPr="00D02E95">
        <w:rPr>
          <w:rFonts w:ascii="Arial" w:eastAsia="Times New Roman" w:hAnsi="Arial" w:cs="Arial"/>
          <w:b/>
          <w:bCs/>
          <w:sz w:val="24"/>
          <w:szCs w:val="24"/>
          <w:lang w:eastAsia="ru-RU"/>
        </w:rPr>
        <w:t>Статья 25. Перечень зон с особыми условиями использования территории.</w:t>
      </w:r>
      <w:bookmarkEnd w:id="332"/>
      <w:bookmarkEnd w:id="333"/>
      <w:r w:rsidRPr="00D02E95">
        <w:rPr>
          <w:rFonts w:ascii="Arial" w:eastAsia="Times New Roman" w:hAnsi="Arial" w:cs="Arial"/>
          <w:b/>
          <w:bCs/>
          <w:sz w:val="24"/>
          <w:szCs w:val="24"/>
          <w:lang w:eastAsia="ru-RU"/>
        </w:rPr>
        <w:t>Перечень зон действия иных ограничений использования земельных участков и объектов капитального строительства.</w:t>
      </w:r>
      <w:bookmarkEnd w:id="334"/>
      <w:bookmarkEnd w:id="335"/>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ab/>
        <w:t>1. В соответствии с Земельным кодексом Российской Федерации и иными нормативными актами на карте градостроительного зонирования в пределах Краснополянского сельского поселения могут быть отображены следующие зоны с особыми условиями использования территории:</w:t>
      </w:r>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4. Перечень зон с особыми условиями использования территории</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7666"/>
      </w:tblGrid>
      <w:tr w:rsidR="009760F0" w:rsidRPr="00D02E95">
        <w:tc>
          <w:tcPr>
            <w:tcW w:w="1418" w:type="dxa"/>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Обозначения</w:t>
            </w:r>
          </w:p>
        </w:tc>
        <w:tc>
          <w:tcPr>
            <w:tcW w:w="8049" w:type="dxa"/>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Наименование зон с особыми условиями использования территории</w:t>
            </w:r>
          </w:p>
        </w:tc>
      </w:tr>
      <w:tr w:rsidR="009760F0" w:rsidRPr="00D02E95">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СЗЗ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Санитарно-защитные зоны промышленных объектов и производств,</w:t>
            </w:r>
            <w:r w:rsidRPr="00D02E95">
              <w:rPr>
                <w:rFonts w:ascii="Arial" w:eastAsia="MS Mincho" w:hAnsi="Arial" w:cs="Arial"/>
                <w:sz w:val="24"/>
                <w:szCs w:val="24"/>
                <w:lang w:eastAsia="ru-RU"/>
              </w:rPr>
              <w:t xml:space="preserve"> объектов транспорта, связи, сельского хозяйства, энергетики, объектов коммунального назначения, спорта, торговли и общественного питания</w:t>
            </w:r>
            <w:r w:rsidRPr="00D02E95">
              <w:rPr>
                <w:rFonts w:ascii="Arial" w:eastAsia="Times New Roman" w:hAnsi="Arial" w:cs="Arial"/>
                <w:sz w:val="24"/>
                <w:szCs w:val="24"/>
                <w:lang w:eastAsia="ru-RU"/>
              </w:rPr>
              <w:t>, являющихся источниками воздействия на среду обитания и здоровье человека</w:t>
            </w:r>
          </w:p>
        </w:tc>
      </w:tr>
      <w:tr w:rsidR="009760F0" w:rsidRPr="00D02E95">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СЗЗ-рад</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Санитарно-защитные зоны радиационных объектов</w:t>
            </w:r>
          </w:p>
        </w:tc>
      </w:tr>
      <w:tr w:rsidR="009760F0" w:rsidRPr="00D02E95">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ЗО-радио</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ограничения передающего радиотехнического объекта, являющегося объектом капитального строительства</w:t>
            </w:r>
          </w:p>
        </w:tc>
      </w:tr>
      <w:tr w:rsidR="009760F0" w:rsidRPr="00D02E95">
        <w:trPr>
          <w:trHeight w:val="34"/>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ПП-авто</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Придорожные полосы автомобильных дорог</w:t>
            </w:r>
          </w:p>
        </w:tc>
      </w:tr>
      <w:tr w:rsidR="009760F0" w:rsidRPr="00D02E95">
        <w:trPr>
          <w:trHeight w:val="34"/>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ПАТ</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Приаэродромная территория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ЗМР-газ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Зоны минимальных расстояний до магистральных или промышленных трубопроводов (газопроводов, нефтепроводов и нефтепродуктопроводов, аммиакопроводов)</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ОЗ-газ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объектов газораспределительной сети</w:t>
            </w:r>
          </w:p>
        </w:tc>
      </w:tr>
      <w:tr w:rsidR="009760F0" w:rsidRPr="00D02E95">
        <w:trPr>
          <w:trHeight w:val="21"/>
        </w:trPr>
        <w:tc>
          <w:tcPr>
            <w:tcW w:w="1418"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ОЗ-мг</w:t>
            </w:r>
          </w:p>
        </w:tc>
        <w:tc>
          <w:tcPr>
            <w:tcW w:w="8049"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объектов магистральных газопроводов</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ОЗ-мт</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магистральных трубопроводов</w:t>
            </w:r>
          </w:p>
        </w:tc>
      </w:tr>
      <w:tr w:rsidR="009760F0" w:rsidRPr="00D02E95">
        <w:trPr>
          <w:trHeight w:val="21"/>
        </w:trPr>
        <w:tc>
          <w:tcPr>
            <w:tcW w:w="1418"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ОЗ-тс</w:t>
            </w:r>
          </w:p>
        </w:tc>
        <w:tc>
          <w:tcPr>
            <w:tcW w:w="8049"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тепловых сетей</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ОЗ-эст</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объектов по производству электрической энергии</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ОЗ-эл</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объектов электросетевого хозяйства</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ОЗ-связь</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линий и сооружений связи</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ОЗ-ГГС</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пунктов государственной геодезической сети, государственной нивелирной сети и государственной гравиметрической сети</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ОЗ-ПНОС</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стационарных пунктов наблюдений за состоянием окружающей природной среды, ее загрязнением</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ОЗ-жд</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железных дорог</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ЗСО-вода</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санитарной охраны водопроводных сооружений</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СЗП-вода</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Санитарно-защитные полосы водоводов</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пов</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 xml:space="preserve"> пояс зоны санитарной охраны поверхностного источника питьевого водоснабжения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w:t>
            </w:r>
            <w:r w:rsidRPr="00D02E95">
              <w:rPr>
                <w:rFonts w:ascii="Arial" w:eastAsia="Times New Roman" w:hAnsi="Arial" w:cs="Arial"/>
                <w:sz w:val="24"/>
                <w:szCs w:val="24"/>
                <w:lang w:val="en-US" w:eastAsia="ru-RU"/>
              </w:rPr>
              <w:t>II</w:t>
            </w:r>
            <w:r w:rsidRPr="00D02E95">
              <w:rPr>
                <w:rFonts w:ascii="Arial" w:eastAsia="Times New Roman" w:hAnsi="Arial" w:cs="Arial"/>
                <w:sz w:val="24"/>
                <w:szCs w:val="24"/>
                <w:lang w:eastAsia="ru-RU"/>
              </w:rPr>
              <w:t>пов</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II пояс зоны санитарной охраны поверхностного источника питьевого водоснабжения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w:t>
            </w:r>
            <w:r w:rsidRPr="00D02E95">
              <w:rPr>
                <w:rFonts w:ascii="Arial" w:eastAsia="Times New Roman" w:hAnsi="Arial" w:cs="Arial"/>
                <w:sz w:val="24"/>
                <w:szCs w:val="24"/>
                <w:lang w:val="en-US" w:eastAsia="ru-RU"/>
              </w:rPr>
              <w:t>III</w:t>
            </w:r>
            <w:r w:rsidRPr="00D02E95">
              <w:rPr>
                <w:rFonts w:ascii="Arial" w:eastAsia="Times New Roman" w:hAnsi="Arial" w:cs="Arial"/>
                <w:sz w:val="24"/>
                <w:szCs w:val="24"/>
                <w:lang w:eastAsia="ru-RU"/>
              </w:rPr>
              <w:t>пов</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I</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 xml:space="preserve">I пояс зоны санитарной охраны поверхностного источника </w:t>
            </w:r>
            <w:r w:rsidRPr="00D02E95">
              <w:rPr>
                <w:rFonts w:ascii="Arial" w:eastAsia="Times New Roman" w:hAnsi="Arial" w:cs="Arial"/>
                <w:sz w:val="24"/>
                <w:szCs w:val="24"/>
                <w:lang w:eastAsia="ru-RU"/>
              </w:rPr>
              <w:lastRenderedPageBreak/>
              <w:t>питьевого водоснабжения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ЗСО-</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подз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 xml:space="preserve"> пояс зоны санитарной охраны подземного источника питьевого водоснабжения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w:t>
            </w:r>
            <w:r w:rsidRPr="00D02E95">
              <w:rPr>
                <w:rFonts w:ascii="Arial" w:eastAsia="Times New Roman" w:hAnsi="Arial" w:cs="Arial"/>
                <w:sz w:val="24"/>
                <w:szCs w:val="24"/>
                <w:lang w:val="en-US" w:eastAsia="ru-RU"/>
              </w:rPr>
              <w:t>II</w:t>
            </w:r>
            <w:r w:rsidRPr="00D02E95">
              <w:rPr>
                <w:rFonts w:ascii="Arial" w:eastAsia="Times New Roman" w:hAnsi="Arial" w:cs="Arial"/>
                <w:sz w:val="24"/>
                <w:szCs w:val="24"/>
                <w:lang w:eastAsia="ru-RU"/>
              </w:rPr>
              <w:t>подз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II пояс зоны санитарной охраны подземного источника питьевого водоснабжения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w:t>
            </w:r>
            <w:r w:rsidRPr="00D02E95">
              <w:rPr>
                <w:rFonts w:ascii="Arial" w:eastAsia="Times New Roman" w:hAnsi="Arial" w:cs="Arial"/>
                <w:sz w:val="24"/>
                <w:szCs w:val="24"/>
                <w:lang w:val="en-US" w:eastAsia="ru-RU"/>
              </w:rPr>
              <w:t>III</w:t>
            </w:r>
            <w:r w:rsidRPr="00D02E95">
              <w:rPr>
                <w:rFonts w:ascii="Arial" w:eastAsia="Times New Roman" w:hAnsi="Arial" w:cs="Arial"/>
                <w:sz w:val="24"/>
                <w:szCs w:val="24"/>
                <w:lang w:eastAsia="ru-RU"/>
              </w:rPr>
              <w:t>подз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I</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I пояс зоны санитарной охраны подземного источника питьевого водоснабжения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ВЗ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Водоохранные зоны</w:t>
            </w:r>
          </w:p>
        </w:tc>
      </w:tr>
      <w:tr w:rsidR="009760F0" w:rsidRPr="00D02E95">
        <w:trPr>
          <w:trHeight w:val="28"/>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ПЗП</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Прибрежные защитные полосы</w:t>
            </w:r>
          </w:p>
        </w:tc>
      </w:tr>
      <w:tr w:rsidR="009760F0" w:rsidRPr="00D02E95">
        <w:trPr>
          <w:trHeight w:val="28"/>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ЗЗП</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Зоны затопления и подтопления</w:t>
            </w:r>
          </w:p>
        </w:tc>
      </w:tr>
      <w:tr w:rsidR="009760F0" w:rsidRPr="00D02E95">
        <w:trPr>
          <w:trHeight w:val="28"/>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Запретная зона</w:t>
            </w:r>
          </w:p>
        </w:tc>
      </w:tr>
      <w:tr w:rsidR="009760F0" w:rsidRPr="00D02E95">
        <w:trPr>
          <w:trHeight w:val="28"/>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ЗОВО</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охраняемого военного объекта</w:t>
            </w:r>
          </w:p>
        </w:tc>
      </w:tr>
      <w:tr w:rsidR="009760F0" w:rsidRPr="00D02E95">
        <w:trPr>
          <w:trHeight w:val="28"/>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ОЗВО</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Охранная зона военного объекта</w:t>
            </w:r>
          </w:p>
        </w:tc>
      </w:tr>
      <w:tr w:rsidR="009760F0" w:rsidRPr="00D02E95">
        <w:trPr>
          <w:trHeight w:val="28"/>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СЗ</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Специальная зона</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ОЗ-ООПТ</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государственных природных заповедников, национальных парков, природных парков и памятников природы</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ОЗ-ОКН</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iCs/>
                <w:sz w:val="24"/>
                <w:szCs w:val="24"/>
                <w:lang w:eastAsia="ru-RU"/>
              </w:rPr>
              <w:t>Охранная зона объекта культурного наследия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ЗРЗ-ОКН</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iCs/>
                <w:sz w:val="24"/>
                <w:szCs w:val="24"/>
                <w:lang w:eastAsia="ru-RU"/>
              </w:rPr>
              <w:t>Зона регулирования застройки и хозяйственной деятельности объекта культурного наследия</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ЗОПЛ</w:t>
            </w:r>
          </w:p>
        </w:tc>
        <w:tc>
          <w:tcPr>
            <w:tcW w:w="8049"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iCs/>
                <w:sz w:val="24"/>
                <w:szCs w:val="24"/>
                <w:lang w:eastAsia="ru-RU"/>
              </w:rPr>
              <w:t>Зона охраняемого природного ландшафта</w:t>
            </w:r>
          </w:p>
        </w:tc>
      </w:tr>
      <w:tr w:rsidR="009760F0" w:rsidRPr="00D02E95">
        <w:trPr>
          <w:trHeight w:val="21"/>
        </w:trPr>
        <w:tc>
          <w:tcPr>
            <w:tcW w:w="1418"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ЗЗ-ОКН</w:t>
            </w:r>
          </w:p>
        </w:tc>
        <w:tc>
          <w:tcPr>
            <w:tcW w:w="8049" w:type="dxa"/>
          </w:tcPr>
          <w:p w:rsidR="009760F0" w:rsidRPr="00D02E95" w:rsidRDefault="00120691" w:rsidP="00113E19">
            <w:pPr>
              <w:spacing w:after="0" w:line="240" w:lineRule="auto"/>
              <w:rPr>
                <w:rFonts w:ascii="Arial" w:eastAsia="Times New Roman" w:hAnsi="Arial" w:cs="Arial"/>
                <w:iCs/>
                <w:sz w:val="24"/>
                <w:szCs w:val="24"/>
                <w:lang w:eastAsia="ru-RU"/>
              </w:rPr>
            </w:pPr>
            <w:r w:rsidRPr="00D02E95">
              <w:rPr>
                <w:rFonts w:ascii="Arial" w:eastAsia="Times New Roman" w:hAnsi="Arial" w:cs="Arial"/>
                <w:iCs/>
                <w:sz w:val="24"/>
                <w:szCs w:val="24"/>
                <w:lang w:eastAsia="ru-RU"/>
              </w:rPr>
              <w:t>Защитные зоны объектов культурного наследия</w:t>
            </w:r>
          </w:p>
        </w:tc>
      </w:tr>
    </w:tbl>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ab/>
        <w:t>2. В соответствии с Земельным кодексом Российской Федерации, Градостроительным кодексом Российской Федерации и иными нормативными актами на карте градостроительного зонирования в пределах Краснополянского сельского поселения могут быть отображены следующие зоны действия иных ограничений использования земельных участков и объектов капитального строительства:</w:t>
      </w:r>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4.1. Перечень зондействия иных ограничений использования земельных участков и объектов капитального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3773"/>
        <w:gridCol w:w="4173"/>
      </w:tblGrid>
      <w:tr w:rsidR="009760F0" w:rsidRPr="00D02E95">
        <w:tc>
          <w:tcPr>
            <w:tcW w:w="0" w:type="auto"/>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Обозначения</w:t>
            </w:r>
          </w:p>
        </w:tc>
        <w:tc>
          <w:tcPr>
            <w:tcW w:w="3662"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Наименование зон действия иных ограничений использования земельных участков и объектов капитального строительства</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Возникают в силу нормативного правового акта, предусматривающего установление ограничений в границах, установленных указанным актом, без принятия решения об установлении либо согласования границ</w:t>
            </w:r>
          </w:p>
        </w:tc>
      </w:tr>
      <w:tr w:rsidR="009760F0" w:rsidRPr="00D02E95">
        <w:tc>
          <w:tcPr>
            <w:tcW w:w="0" w:type="auto"/>
            <w:gridSpan w:val="3"/>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 предусмотренныефедеральными законами</w:t>
            </w:r>
          </w:p>
        </w:tc>
      </w:tr>
      <w:tr w:rsidR="009760F0" w:rsidRPr="00D02E95">
        <w:trPr>
          <w:trHeight w:val="28"/>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БП</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Береговые полосы</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ООПТ</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Особо охраняемые природные территории</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ЛЗ</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Лесопарковые зоны</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ЗелЗ</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Зеленые зоны</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ТОКН</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Территория объектов культурного наследия</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trHeight w:val="21"/>
        </w:trPr>
        <w:tc>
          <w:tcPr>
            <w:tcW w:w="0" w:type="auto"/>
            <w:gridSpan w:val="3"/>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 xml:space="preserve">Ограничения использования земельных участков и объектов капитального строительства, предусмотренные ст. 25 Закона РФ "О недрах" от 21.02.1992 № </w:t>
            </w:r>
            <w:r w:rsidRPr="00D02E95">
              <w:rPr>
                <w:rFonts w:ascii="Arial" w:eastAsia="Times New Roman" w:hAnsi="Arial" w:cs="Arial"/>
                <w:b/>
                <w:sz w:val="24"/>
                <w:szCs w:val="24"/>
                <w:lang w:eastAsia="ru-RU"/>
              </w:rPr>
              <w:lastRenderedPageBreak/>
              <w:t>2395-1</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ПЗПИ</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Площади залегания полезных ископаемых </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c>
          <w:tcPr>
            <w:tcW w:w="0" w:type="auto"/>
            <w:gridSpan w:val="3"/>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Ограничения использования земельных участков и объектов капитального строительства, предусмотренные санитарными правилами на основании ч. 2 ст. 12 Федерального закона от 30.03.1999 № 52-ФЗ "О санитарно-эпидемиологическом благополучии населения"</w:t>
            </w:r>
          </w:p>
        </w:tc>
      </w:tr>
      <w:tr w:rsidR="009760F0" w:rsidRPr="00D02E95">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СР</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Санитарные разрывы опасных коммуникаций</w:t>
            </w:r>
          </w:p>
        </w:tc>
        <w:tc>
          <w:tcPr>
            <w:tcW w:w="3491" w:type="dxa"/>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от воздушных линий электропередачи, от открытых сооружений для хранения легкового автотранспорта</w:t>
            </w:r>
          </w:p>
        </w:tc>
      </w:tr>
      <w:tr w:rsidR="009760F0" w:rsidRPr="00D02E95">
        <w:trPr>
          <w:trHeight w:val="34"/>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СР-авиа</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Санитарные разрывы стандартных маршрутов полета в зоне взлета и посадки воздушных судов</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СР-газ</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Санитарные разрывы (санитарные полосы отчуждения) магистральных трубопроводов углеводородного сырья и компрессорных установок</w:t>
            </w:r>
          </w:p>
        </w:tc>
        <w:tc>
          <w:tcPr>
            <w:tcW w:w="3491" w:type="dxa"/>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ЗСО-НУ-вода</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Не утверждённые границы зоны санитарной охраны водопроводных сооружений</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СЗП-НУ-вода</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Не утверждённые границы санитарно-защитной полосы водоводов</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ЗСО-НУ-</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пов</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Не утверждённые границы </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 xml:space="preserve"> пояса зоны санитарной охраны поверхностного источника питьевого водоснабжения</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ЗСО-НУ-</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подз</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Не утверждённые границы </w:t>
            </w:r>
            <w:r w:rsidRPr="00D02E95">
              <w:rPr>
                <w:rFonts w:ascii="Arial" w:eastAsia="Times New Roman" w:hAnsi="Arial" w:cs="Arial"/>
                <w:sz w:val="24"/>
                <w:szCs w:val="24"/>
                <w:lang w:val="en-US" w:eastAsia="ru-RU"/>
              </w:rPr>
              <w:t>I</w:t>
            </w:r>
            <w:r w:rsidRPr="00D02E95">
              <w:rPr>
                <w:rFonts w:ascii="Arial" w:eastAsia="Times New Roman" w:hAnsi="Arial" w:cs="Arial"/>
                <w:sz w:val="24"/>
                <w:szCs w:val="24"/>
                <w:lang w:eastAsia="ru-RU"/>
              </w:rPr>
              <w:t xml:space="preserve"> пояса зоны санитарной охраны подземного источника питьевого водоснабжения</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c>
          <w:tcPr>
            <w:tcW w:w="0" w:type="auto"/>
            <w:gridSpan w:val="3"/>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Ограничения использования земельных участков и объектов капитального строительства, предусмотренные сводами правил на основании технических регламентов</w:t>
            </w:r>
          </w:p>
        </w:tc>
      </w:tr>
      <w:tr w:rsidR="009760F0" w:rsidRPr="00D02E95">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МР-авто</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Минимальные расстояния от магистральных дорог до жилой застройки</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8"/>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ЗВЗ</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Зона возможного затопления</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МР-ОКН</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Минимальные расстояния от памятников истории и культуры до транспортных и инженерных коммуникаций</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ППР-лес</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Противопожарные расстояния от границ застройки до лесных насаждений в лесничествах (лесопарках)</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t>v</w:t>
            </w:r>
          </w:p>
        </w:tc>
      </w:tr>
      <w:tr w:rsidR="009760F0" w:rsidRPr="00D02E95">
        <w:trPr>
          <w:trHeight w:val="21"/>
        </w:trPr>
        <w:tc>
          <w:tcPr>
            <w:tcW w:w="0" w:type="auto"/>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ППР-зд</w:t>
            </w:r>
          </w:p>
        </w:tc>
        <w:tc>
          <w:tcPr>
            <w:tcW w:w="3662" w:type="dxa"/>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Противопожарные расстояния от жилых, общественных и </w:t>
            </w:r>
            <w:r w:rsidRPr="00D02E95">
              <w:rPr>
                <w:rFonts w:ascii="Arial" w:eastAsia="Times New Roman" w:hAnsi="Arial" w:cs="Arial"/>
                <w:sz w:val="24"/>
                <w:szCs w:val="24"/>
                <w:lang w:eastAsia="ru-RU"/>
              </w:rPr>
              <w:lastRenderedPageBreak/>
              <w:t>вспомогательных зданий</w:t>
            </w:r>
          </w:p>
        </w:tc>
        <w:tc>
          <w:tcPr>
            <w:tcW w:w="3491" w:type="dxa"/>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val="en-US" w:eastAsia="ru-RU"/>
              </w:rPr>
              <w:lastRenderedPageBreak/>
              <w:t>v</w:t>
            </w:r>
          </w:p>
        </w:tc>
      </w:tr>
    </w:tbl>
    <w:p w:rsidR="009760F0" w:rsidRPr="00D02E95" w:rsidRDefault="009760F0" w:rsidP="00113E19">
      <w:pPr>
        <w:rPr>
          <w:rFonts w:ascii="Arial" w:hAnsi="Arial" w:cs="Arial"/>
          <w:sz w:val="24"/>
          <w:szCs w:val="24"/>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36" w:name="_Toc330317454"/>
      <w:bookmarkStart w:id="337" w:name="_Toc336271790"/>
      <w:bookmarkStart w:id="338" w:name="_Toc336271810"/>
      <w:bookmarkStart w:id="339" w:name="_Toc398890958"/>
      <w:bookmarkStart w:id="340" w:name="_Toc414831581"/>
      <w:bookmarkStart w:id="341" w:name="_Toc531808784"/>
      <w:bookmarkStart w:id="342" w:name="_Toc53393100"/>
      <w:r w:rsidRPr="00D02E95">
        <w:rPr>
          <w:rFonts w:ascii="Arial" w:eastAsia="Times New Roman" w:hAnsi="Arial" w:cs="Arial"/>
          <w:b/>
          <w:bCs/>
          <w:sz w:val="24"/>
          <w:szCs w:val="24"/>
          <w:lang w:eastAsia="ru-RU"/>
        </w:rPr>
        <w:t xml:space="preserve">Статья 26. Санитарно-защитные зоны </w:t>
      </w:r>
      <w:bookmarkEnd w:id="336"/>
      <w:bookmarkEnd w:id="337"/>
      <w:bookmarkEnd w:id="338"/>
      <w:r w:rsidRPr="00D02E95">
        <w:rPr>
          <w:rFonts w:ascii="Arial" w:eastAsia="Times New Roman" w:hAnsi="Arial" w:cs="Arial"/>
          <w:b/>
          <w:bCs/>
          <w:sz w:val="24"/>
          <w:szCs w:val="24"/>
          <w:lang w:eastAsia="ru-RU"/>
        </w:rPr>
        <w:t>промышленных объектов и производств,</w:t>
      </w:r>
      <w:r w:rsidRPr="00D02E95">
        <w:rPr>
          <w:rFonts w:ascii="Arial" w:eastAsia="MS Mincho" w:hAnsi="Arial" w:cs="Arial"/>
          <w:b/>
          <w:bCs/>
          <w:sz w:val="24"/>
          <w:szCs w:val="24"/>
          <w:lang w:eastAsia="ru-RU"/>
        </w:rPr>
        <w:t>объектов транспорта, связи, сельского хозяйства, энергетики, объекты коммунального назначения, спорта, торговли и общественного питания</w:t>
      </w:r>
      <w:r w:rsidRPr="00D02E95">
        <w:rPr>
          <w:rFonts w:ascii="Arial" w:eastAsia="Times New Roman" w:hAnsi="Arial" w:cs="Arial"/>
          <w:b/>
          <w:bCs/>
          <w:sz w:val="24"/>
          <w:szCs w:val="24"/>
          <w:lang w:eastAsia="ru-RU"/>
        </w:rPr>
        <w:t>, являющихся источниками воздействия на среду обитания и здоровье человека.</w:t>
      </w:r>
      <w:bookmarkEnd w:id="339"/>
      <w:bookmarkEnd w:id="340"/>
      <w:bookmarkEnd w:id="341"/>
      <w:bookmarkEnd w:id="342"/>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СанПиН 2.2.1/2.1.1.1200-03 «Санитарно-защитные зоны и санитарная классификация предприятий, сооружений и иных объектов».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12.18, 8.6, 8.20</w:t>
      </w:r>
      <w:r w:rsidRPr="00D02E95">
        <w:rPr>
          <w:rFonts w:ascii="Arial" w:eastAsia="Times New Roman" w:hAnsi="Arial" w:cs="Arial"/>
          <w:sz w:val="24"/>
          <w:szCs w:val="24"/>
          <w:lang w:eastAsia="ru-RU"/>
        </w:rPr>
        <w:t>.</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СанПиН 2.1.8/2.2.4.1383-03 "Гигиенические требования к размещению и эксплуатации передающих радиотехнических объектов".</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СанПиН 2.1.8/2.2.4.1190-03 «Гигиенические требования к размещению и эксплуатации средств сухопутной подвижной радиосвязи».</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Решение об установлении, изменении или о прекращении существования санитарно-защитной зоны принимают следующие уполномоченные органы по результатам рассмотрения заявления об установлении, изменении или о прекращении существования санитарно-защитной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Федеральная служба по надзору в сфере защиты прав потребителей и благополучия человека - в отношении объектов I и II класса опасности в соответствии с классификацией, установленной санитарно-эпидемиологическими требованиями (далее - санитарная классификация), групп объектов, в состав которых входят объекты I и (или) II класса опасности, а также в отношении объектов, не включенных в санитарную классификацию;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а также в отношении групп объектов, в состав которых входят объекты III - V класса опасности.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 1 января 2020 года определенные в соответствии с требованиями законодательства в области обеспечения санитарно-эпидемиологического благополучия населения ориентировочные, расчетные (предварительные) санитарно-защитные зоны прекращают существование, а ограничения использования земельных участков в них не действуют.</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 санитарно-защитной зоны устанавливается в соответствии с главой VII.</w:t>
      </w:r>
      <w:r w:rsidRPr="00D02E95">
        <w:rPr>
          <w:rFonts w:ascii="Arial" w:hAnsi="Arial" w:cs="Arial"/>
          <w:sz w:val="24"/>
          <w:szCs w:val="24"/>
        </w:rPr>
        <w:t xml:space="preserve"> «</w:t>
      </w:r>
      <w:r w:rsidRPr="00D02E95">
        <w:rPr>
          <w:rFonts w:ascii="Arial" w:eastAsia="Times New Roman" w:hAnsi="Arial" w:cs="Arial"/>
          <w:sz w:val="24"/>
          <w:szCs w:val="24"/>
          <w:lang w:eastAsia="ru-RU"/>
        </w:rPr>
        <w:t>Санитарная классификация промышленных объектов и производств, тепловых электрических станций, складских зданий и сооружений и размеры ориентировочных санитарно-защитных зон для них» и приложениями 1 - 6 к СанПиН 2.2.1/2.1.1.1200-03.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xml:space="preserve">Размеры и границы санитарно-защитной зоны определяются в проекте санитарно-защитной зоны.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Критерием для определения размера санитарно-защитной зоны является непревышение на ее внешней границе и за ее пределами ПДК (предельно допустимых концентраций) загрязняющих веществ для атмосферного воздуха населенных мест, ПДУ (предельно допустимых уровней) физического воздействия на атмосферный воздух.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Размеры санитарно-защитных зон для промышленных объектов и производств, являющихся источниками физических факторов воздействия на население устанавливаются на основании акустических расчетов с учетом места расположения источников и характера создаваемого ими шума, электромагнитых полей, излучений, инфразвука и других физических факторов. Для установления размеров санитарно-защитных зон расчетные параметры должны быть подтверждены натурными измерениями факторов физического воздействия на атмосферный воздух.</w:t>
      </w:r>
    </w:p>
    <w:p w:rsidR="009760F0" w:rsidRPr="00D02E95" w:rsidRDefault="009760F0" w:rsidP="00113E19">
      <w:pPr>
        <w:spacing w:after="0" w:line="240" w:lineRule="auto"/>
        <w:jc w:val="both"/>
        <w:rPr>
          <w:rFonts w:ascii="Arial" w:eastAsia="Times New Roman" w:hAnsi="Arial" w:cs="Arial"/>
          <w:sz w:val="24"/>
          <w:szCs w:val="24"/>
          <w:lang w:eastAsia="ru-RU"/>
        </w:rPr>
      </w:pPr>
      <w:bookmarkStart w:id="343" w:name="_Toc268485786"/>
      <w:bookmarkStart w:id="344" w:name="_Toc268487870"/>
      <w:bookmarkStart w:id="345" w:name="_Toc268488690"/>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Размеры санитарно-защитных зон для канализационных очистных сооружений следует применять по таблице 7.1.2 СанПиН 2.2.1/2.1.1.1200-03.</w:t>
      </w:r>
      <w:bookmarkStart w:id="346" w:name="sub_712"/>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7.1.2 СанПиН 2.2.1/2.1.1.1200-03.</w:t>
      </w:r>
      <w:bookmarkEnd w:id="346"/>
      <w:r w:rsidRPr="00D02E95">
        <w:rPr>
          <w:rFonts w:ascii="Arial" w:eastAsia="Times New Roman" w:hAnsi="Arial" w:cs="Arial"/>
          <w:b/>
          <w:bCs/>
          <w:sz w:val="24"/>
          <w:szCs w:val="24"/>
          <w:lang w:eastAsia="ru-RU"/>
        </w:rPr>
        <w:t xml:space="preserve"> Санитарно-защитные зоны для канализационных очистных сооружений</w:t>
      </w:r>
    </w:p>
    <w:tbl>
      <w:tblPr>
        <w:tblW w:w="5000" w:type="pct"/>
        <w:tblBorders>
          <w:top w:val="single" w:sz="4" w:space="0" w:color="auto"/>
          <w:left w:val="single" w:sz="4" w:space="0" w:color="auto"/>
          <w:bottom w:val="single" w:sz="4" w:space="0" w:color="auto"/>
          <w:right w:val="single" w:sz="4" w:space="0" w:color="auto"/>
        </w:tblBorders>
        <w:tblLook w:val="0000"/>
      </w:tblPr>
      <w:tblGrid>
        <w:gridCol w:w="4386"/>
        <w:gridCol w:w="1346"/>
        <w:gridCol w:w="1386"/>
        <w:gridCol w:w="1344"/>
        <w:gridCol w:w="1393"/>
      </w:tblGrid>
      <w:tr w:rsidR="009760F0" w:rsidRPr="00D02E95">
        <w:tc>
          <w:tcPr>
            <w:tcW w:w="2225" w:type="pct"/>
            <w:vMerge w:val="restart"/>
            <w:tcBorders>
              <w:top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Сооружения для очистки сточных вод</w:t>
            </w:r>
          </w:p>
        </w:tc>
        <w:tc>
          <w:tcPr>
            <w:tcW w:w="2775" w:type="pct"/>
            <w:gridSpan w:val="4"/>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Расстояние в м при расчетной производительности очистных сооружений в тыс. м3/сутки</w:t>
            </w:r>
          </w:p>
        </w:tc>
      </w:tr>
      <w:tr w:rsidR="009760F0" w:rsidRPr="00D02E95">
        <w:tc>
          <w:tcPr>
            <w:tcW w:w="2225" w:type="pct"/>
            <w:vMerge/>
            <w:tcBorders>
              <w:top w:val="single" w:sz="4" w:space="0" w:color="auto"/>
              <w:bottom w:val="single" w:sz="4" w:space="0" w:color="auto"/>
              <w:right w:val="single" w:sz="4" w:space="0" w:color="auto"/>
            </w:tcBorders>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683"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до 0,2</w:t>
            </w:r>
          </w:p>
        </w:tc>
        <w:tc>
          <w:tcPr>
            <w:tcW w:w="703"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более 0,2 до 5,0</w:t>
            </w:r>
          </w:p>
        </w:tc>
        <w:tc>
          <w:tcPr>
            <w:tcW w:w="682"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более 5,0 до 50,0</w:t>
            </w:r>
          </w:p>
        </w:tc>
        <w:tc>
          <w:tcPr>
            <w:tcW w:w="706" w:type="pct"/>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более 50,0 до 280</w:t>
            </w: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Насосные станции и аварийно-регулирующие резервуары, локальные очистные сооружения</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w:t>
            </w: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706"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Сооружения для механической и биологической очистки с иловыми площадками для сброженных осадков, а также иловые площадки</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400</w:t>
            </w:r>
          </w:p>
        </w:tc>
        <w:tc>
          <w:tcPr>
            <w:tcW w:w="706"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Сооружения для механической и биологической очистки с термомеханической обработкой осадка в закрытых помещениях</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706"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400</w:t>
            </w: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Поля:</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jc w:val="center"/>
              <w:rPr>
                <w:rFonts w:ascii="Arial" w:eastAsia="Times New Roman" w:hAnsi="Arial" w:cs="Arial"/>
                <w:sz w:val="24"/>
                <w:szCs w:val="24"/>
                <w:lang w:eastAsia="ru-RU"/>
              </w:rPr>
            </w:pP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jc w:val="center"/>
              <w:rPr>
                <w:rFonts w:ascii="Arial" w:eastAsia="Times New Roman" w:hAnsi="Arial" w:cs="Arial"/>
                <w:sz w:val="24"/>
                <w:szCs w:val="24"/>
                <w:lang w:eastAsia="ru-RU"/>
              </w:rPr>
            </w:pP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jc w:val="center"/>
              <w:rPr>
                <w:rFonts w:ascii="Arial" w:eastAsia="Times New Roman" w:hAnsi="Arial" w:cs="Arial"/>
                <w:sz w:val="24"/>
                <w:szCs w:val="24"/>
                <w:lang w:eastAsia="ru-RU"/>
              </w:rPr>
            </w:pPr>
          </w:p>
        </w:tc>
        <w:tc>
          <w:tcPr>
            <w:tcW w:w="706" w:type="pct"/>
            <w:tcBorders>
              <w:top w:val="single" w:sz="4" w:space="0" w:color="auto"/>
              <w:left w:val="single" w:sz="4" w:space="0" w:color="auto"/>
              <w:bottom w:val="single" w:sz="4" w:space="0" w:color="auto"/>
            </w:tcBorders>
          </w:tcPr>
          <w:p w:rsidR="009760F0" w:rsidRPr="00D02E95" w:rsidRDefault="009760F0" w:rsidP="00113E19">
            <w:pPr>
              <w:spacing w:after="0" w:line="240" w:lineRule="auto"/>
              <w:jc w:val="center"/>
              <w:rPr>
                <w:rFonts w:ascii="Arial" w:eastAsia="Times New Roman" w:hAnsi="Arial" w:cs="Arial"/>
                <w:sz w:val="24"/>
                <w:szCs w:val="24"/>
                <w:lang w:eastAsia="ru-RU"/>
              </w:rPr>
            </w:pP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фильтрации</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c>
          <w:tcPr>
            <w:tcW w:w="706"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1000</w:t>
            </w: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орошения</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400</w:t>
            </w:r>
          </w:p>
        </w:tc>
        <w:tc>
          <w:tcPr>
            <w:tcW w:w="706"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1000</w:t>
            </w:r>
          </w:p>
        </w:tc>
      </w:tr>
      <w:tr w:rsidR="009760F0" w:rsidRPr="00D02E95">
        <w:tc>
          <w:tcPr>
            <w:tcW w:w="2225"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Биологические пруды</w:t>
            </w:r>
          </w:p>
        </w:tc>
        <w:tc>
          <w:tcPr>
            <w:tcW w:w="68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703"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706"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r>
    </w:tbl>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Размер СЗЗ для канализационных очистных сооружений производительностью более 280 тыс. м3/сутки, а также при принятии новых технологий очистки сточных вод и обработки осадка, следует устанавливать в соответствии с требованиями п. 4.8. СанПиН 2.2.1/2.1.1.1200-03.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м3/сутки, СЗЗ следует принимать размером 100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Для полей подземной фильтрации пропускной способностью до 15 м3/сутки размер СЗЗ следует принимать размером 50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Размер СЗЗ от сливных станций следует принимать 300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5. Размер СЗЗ от очистных сооружений поверхностного стока открытого типа до жилой территории следует принимать 100 м, закрытого типа - 50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 СЗЗ следует принимать такими же, как для производств, от которых поступают сточные воды, но не менее указанных в табл. 7.1.2 СанПиН 2.2.1/2.1.1.1200-03.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Размер СЗЗ от снеготаялок и снегосплавных пунктов до жилой территории следует принимать 100 м.</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Размеры санитарно-защитных зон* предприятий и сооружений по обезвреживанию, транспортировке и переработке бытовых отходов следует принимать по таблице </w:t>
      </w:r>
      <w:r w:rsidR="00FE3CAC" w:rsidRPr="00D02E95">
        <w:rPr>
          <w:rFonts w:ascii="Arial" w:eastAsia="Times New Roman" w:hAnsi="Arial" w:cs="Arial"/>
          <w:sz w:val="24"/>
          <w:szCs w:val="24"/>
          <w:lang w:eastAsia="ru-RU"/>
        </w:rPr>
        <w:t>12.3</w:t>
      </w:r>
      <w:r w:rsidRPr="00D02E95">
        <w:rPr>
          <w:rFonts w:ascii="Arial" w:eastAsia="Times New Roman" w:hAnsi="Arial" w:cs="Arial"/>
          <w:bCs/>
          <w:sz w:val="24"/>
          <w:szCs w:val="24"/>
          <w:lang w:eastAsia="ru-RU"/>
        </w:rPr>
        <w:t>СП 42.13330.2016</w:t>
      </w:r>
      <w:r w:rsidRPr="00D02E95">
        <w:rPr>
          <w:rFonts w:ascii="Arial" w:eastAsia="Times New Roman" w:hAnsi="Arial" w:cs="Arial"/>
          <w:sz w:val="24"/>
          <w:szCs w:val="24"/>
          <w:lang w:eastAsia="ru-RU"/>
        </w:rPr>
        <w:t xml:space="preserve">. </w:t>
      </w:r>
    </w:p>
    <w:p w:rsidR="009760F0" w:rsidRPr="00D02E95" w:rsidRDefault="00120691" w:rsidP="00113E19">
      <w:pPr>
        <w:keepNext/>
        <w:spacing w:before="240" w:after="0" w:line="240" w:lineRule="auto"/>
        <w:jc w:val="right"/>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 xml:space="preserve">Таблица </w:t>
      </w:r>
      <w:r w:rsidR="00FE3CAC" w:rsidRPr="00D02E95">
        <w:rPr>
          <w:rFonts w:ascii="Arial" w:eastAsia="Times New Roman" w:hAnsi="Arial" w:cs="Arial"/>
          <w:b/>
          <w:bCs/>
          <w:sz w:val="24"/>
          <w:szCs w:val="24"/>
          <w:lang w:eastAsia="ru-RU"/>
        </w:rPr>
        <w:t>12.3</w:t>
      </w:r>
      <w:r w:rsidRPr="00D02E95">
        <w:rPr>
          <w:rFonts w:ascii="Arial" w:eastAsia="Times New Roman" w:hAnsi="Arial" w:cs="Arial"/>
          <w:b/>
          <w:bCs/>
          <w:sz w:val="24"/>
          <w:szCs w:val="24"/>
          <w:lang w:eastAsia="ru-RU"/>
        </w:rPr>
        <w:t xml:space="preserve"> СП 42.13330.2016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0"/>
        <w:gridCol w:w="3126"/>
      </w:tblGrid>
      <w:tr w:rsidR="009760F0" w:rsidRPr="00D02E95">
        <w:trPr>
          <w:trHeight w:val="578"/>
          <w:jc w:val="center"/>
        </w:trPr>
        <w:tc>
          <w:tcPr>
            <w:tcW w:w="6470" w:type="dxa"/>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Предприятия и сооружения</w:t>
            </w:r>
          </w:p>
        </w:tc>
        <w:tc>
          <w:tcPr>
            <w:tcW w:w="3126" w:type="dxa"/>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Размеры санитарно-защитных зон, м</w:t>
            </w:r>
          </w:p>
        </w:tc>
      </w:tr>
      <w:tr w:rsidR="009760F0" w:rsidRPr="00D02E95">
        <w:trPr>
          <w:trHeight w:val="872"/>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Мусороперерабатывающие и мусоросжигательные предприятия мощностью, тыс. т в год: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до 100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св. 100 </w:t>
            </w:r>
          </w:p>
        </w:tc>
        <w:tc>
          <w:tcPr>
            <w:tcW w:w="3126" w:type="dxa"/>
          </w:tcPr>
          <w:p w:rsidR="009760F0" w:rsidRPr="00D02E95" w:rsidRDefault="009760F0" w:rsidP="00113E19">
            <w:pPr>
              <w:spacing w:after="0" w:line="240" w:lineRule="auto"/>
              <w:jc w:val="center"/>
              <w:rPr>
                <w:rFonts w:ascii="Arial" w:eastAsia="Times New Roman" w:hAnsi="Arial" w:cs="Arial"/>
                <w:sz w:val="24"/>
                <w:szCs w:val="24"/>
                <w:lang w:eastAsia="ru-RU"/>
              </w:rPr>
            </w:pPr>
          </w:p>
          <w:p w:rsidR="009760F0" w:rsidRPr="00D02E95" w:rsidRDefault="009760F0" w:rsidP="00113E19">
            <w:pPr>
              <w:spacing w:after="0" w:line="240" w:lineRule="auto"/>
              <w:jc w:val="center"/>
              <w:rPr>
                <w:rFonts w:ascii="Arial" w:eastAsia="Times New Roman" w:hAnsi="Arial" w:cs="Arial"/>
                <w:sz w:val="24"/>
                <w:szCs w:val="24"/>
                <w:lang w:eastAsia="ru-RU"/>
              </w:rPr>
            </w:pPr>
          </w:p>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300 </w:t>
            </w:r>
          </w:p>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r>
      <w:tr w:rsidR="009760F0" w:rsidRPr="00D02E95">
        <w:trPr>
          <w:trHeight w:val="181"/>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Склады компоста </w:t>
            </w:r>
          </w:p>
        </w:tc>
        <w:tc>
          <w:tcPr>
            <w:tcW w:w="3126"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r>
      <w:tr w:rsidR="009760F0" w:rsidRPr="00D02E95">
        <w:trPr>
          <w:trHeight w:val="181"/>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Полигоны </w:t>
            </w:r>
          </w:p>
        </w:tc>
        <w:tc>
          <w:tcPr>
            <w:tcW w:w="3126"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r>
      <w:tr w:rsidR="009760F0" w:rsidRPr="00D02E95">
        <w:trPr>
          <w:trHeight w:val="181"/>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Поля компостирования </w:t>
            </w:r>
          </w:p>
        </w:tc>
        <w:tc>
          <w:tcPr>
            <w:tcW w:w="3126"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r>
      <w:tr w:rsidR="009760F0" w:rsidRPr="00D02E95">
        <w:trPr>
          <w:trHeight w:val="181"/>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Мусороперегрузочные станции </w:t>
            </w:r>
          </w:p>
        </w:tc>
        <w:tc>
          <w:tcPr>
            <w:tcW w:w="3126"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r>
      <w:tr w:rsidR="009760F0" w:rsidRPr="00D02E95">
        <w:trPr>
          <w:trHeight w:val="181"/>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Сливные станции </w:t>
            </w:r>
          </w:p>
        </w:tc>
        <w:tc>
          <w:tcPr>
            <w:tcW w:w="3126"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r>
      <w:tr w:rsidR="009760F0" w:rsidRPr="00D02E95">
        <w:trPr>
          <w:trHeight w:val="409"/>
          <w:jc w:val="center"/>
        </w:trPr>
        <w:tc>
          <w:tcPr>
            <w:tcW w:w="6470" w:type="dxa"/>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Поля складирования и захоронения обезвреженных осадков (по сухому веществу) </w:t>
            </w:r>
          </w:p>
        </w:tc>
        <w:tc>
          <w:tcPr>
            <w:tcW w:w="3126" w:type="dxa"/>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1000</w:t>
            </w:r>
          </w:p>
        </w:tc>
      </w:tr>
      <w:tr w:rsidR="009760F0" w:rsidRPr="00D02E95">
        <w:trPr>
          <w:trHeight w:val="413"/>
          <w:jc w:val="center"/>
        </w:trPr>
        <w:tc>
          <w:tcPr>
            <w:tcW w:w="9596" w:type="dxa"/>
            <w:gridSpan w:val="2"/>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 р и м е ч а н и я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1 Наименьшие размеры площадей полигонов относятся к сооружениям, размещаемым на песчаных грунтах.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2 Для мусороперерабатывающих и мусоросжигательных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с учетом требований 8.6.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*Санитарно-защитную зону (СЗЗ) от очистных сооружений поверхностного стока открытого типа до жилой территории следует принимать 100 м, закрытого типа – 50 м.</w:t>
            </w:r>
          </w:p>
        </w:tc>
      </w:tr>
    </w:tbl>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целях защиты населения от воздействия ЭМП, создаваемых антеннами стационарных передающих радиотехнических объектов (ПРТО), устанавливаются санитарно-защитные зоны (СЗЗ) с учетом перспективного развития ПРТО и населенного пункта.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санитарно-защитных зон стационарных передающих радиотехнических объектов определяются на высоте 2 м от поверхности земли по ПДУ, указанным в п.п. 3.3 и 3.4 СанПиН 2.1.8/2.2.4.1383-03.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Санитарно-защитные зоны стационарных передающих радиотехнических объектов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 3.4 СанПиН 2.1.8/2.2.4.1383-</w:t>
      </w:r>
      <w:r w:rsidRPr="00D02E95">
        <w:rPr>
          <w:rFonts w:ascii="Arial" w:eastAsia="Times New Roman" w:hAnsi="Arial" w:cs="Arial"/>
          <w:sz w:val="24"/>
          <w:szCs w:val="24"/>
          <w:lang w:eastAsia="ru-RU"/>
        </w:rPr>
        <w:lastRenderedPageBreak/>
        <w:t>03). Границы СЗЗ определяются расчетным методом и уточняются по результатам измерений уровней ЭМП.</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bookmarkStart w:id="347" w:name="_Toc301256041"/>
      <w:r w:rsidRPr="00D02E95">
        <w:rPr>
          <w:rFonts w:ascii="Arial" w:eastAsia="Times New Roman" w:hAnsi="Arial" w:cs="Arial"/>
          <w:b/>
          <w:sz w:val="24"/>
          <w:szCs w:val="24"/>
          <w:lang w:eastAsia="ru-RU"/>
        </w:rPr>
        <w:t>Режим использования территории</w:t>
      </w:r>
      <w:bookmarkEnd w:id="343"/>
      <w:bookmarkEnd w:id="344"/>
      <w:bookmarkEnd w:id="345"/>
      <w:bookmarkEnd w:id="347"/>
      <w:r w:rsidRPr="00D02E95">
        <w:rPr>
          <w:rFonts w:ascii="Arial" w:eastAsia="Times New Roman" w:hAnsi="Arial" w:cs="Arial"/>
          <w:b/>
          <w:sz w:val="24"/>
          <w:szCs w:val="24"/>
          <w:lang w:eastAsia="ru-RU"/>
        </w:rPr>
        <w:t>.</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санитарно-защитной зоны не допускается использования земельных участков в целях: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 установления санитарно-защитных зон и использования земельных участков, расположенных в границах санитарно-защитных зон.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В срок не более одного года со дня ввода в эксплуатацию построенного, реконструированного объекта, в отношении которого установлена или изменена санитарно-защитная зона, правообладатель такого объекта обязан обеспечить проведение исследований (измерений) атмосферного воздуха, уровней физического и (или) биологического воздействия на атмосферный воздух за контуром объекта и в </w:t>
      </w:r>
      <w:r w:rsidRPr="00D02E95">
        <w:rPr>
          <w:rFonts w:ascii="Arial" w:eastAsia="Times New Roman" w:hAnsi="Arial" w:cs="Arial"/>
          <w:sz w:val="24"/>
          <w:szCs w:val="24"/>
          <w:lang w:eastAsia="ru-RU"/>
        </w:rPr>
        <w:lastRenderedPageBreak/>
        <w:t>случае, если выявится необходимость изменения санитарно-защитной зоны, установленной или измененной исходя из расчетных показателей уровня химического, физического и (или) биологического воздействия объекта на среду обитания человека, представить в уполномоченный орган заявление об изменении санитарно-защитной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технического перевооружения объекта, изменения применяемых на объекте технологий производства продукции, изменения вида разрешенного использования или назначения объекта, за исключением случаев, предусмотренных следующим абзацем, а также в случае прекращения эксплуатации или ликвидации (в том числе сноса) объекта, являющегося объектом накопленного вреда окружающей среде, правообладатель объекта обязан в срок не более одного года со дня наступления указанных обстоятельств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(контуром ранее существовавшего объекта при его ликвидации) и при выявлении превышения установленных гигиенических нормативов либо изменения такого воздействия объекта на среду обитания человека по сравнению с уровнем воздействия, исходя из которого была установлена санитарно-защитная зона, представить в уполномоченный орган заявление об установлении, изменении или о</w:t>
      </w:r>
      <w:r w:rsidR="0075789B">
        <w:rPr>
          <w:rFonts w:ascii="Arial" w:eastAsia="Times New Roman" w:hAnsi="Arial" w:cs="Arial"/>
          <w:sz w:val="24"/>
          <w:szCs w:val="24"/>
          <w:lang w:eastAsia="ru-RU"/>
        </w:rPr>
        <w:t xml:space="preserve"> </w:t>
      </w:r>
      <w:r w:rsidRPr="00D02E95">
        <w:rPr>
          <w:rFonts w:ascii="Arial" w:eastAsia="Times New Roman" w:hAnsi="Arial" w:cs="Arial"/>
          <w:sz w:val="24"/>
          <w:szCs w:val="24"/>
          <w:lang w:eastAsia="ru-RU"/>
        </w:rPr>
        <w:t>прекращении существования санитарно-защитной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прекращения эксплуатации, ликвидации (в том числе сноса) объекта, не являющегося объектом накопленного вреда окружающей среде, изменения вида разрешенного использования или назначения такого объекта, предусматривающего осуществление деятельности, в результате которой за контурами объекта его химическое, физическое и (или) биологическое воздействие на среду обитания человека не превышает установленных гигиенических нормативов, правообладатель объекта обязан в срок не более одного месяца со дня наступления указанных обстоятельств представить в уполномоченный орган заявление о прекращении существования санитарно-защитной зоны.</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санитарно-защитной зоне (далее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bookmarkStart w:id="348" w:name="_Toc398890959"/>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Выполнение мероприятий, включая отселение жителей, обеспечивают должностные лица соответствующих промышленных объектов и производств.</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В санитарно-защитных зонахжелезных дорог,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 площади санитарно-защитной зоны должно быть озеленено.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Запрещается без согласования с соответствующим центром Госсанэпиднадзора внесение изменений в условия и режимы работы ПРТО (в т.ч. РРС, РГД), которые приводят к увеличению уровней ЭМП на селитебной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СЗЗ стационарных передающих радиотехнических объектов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СЗЗ стационарных передающих радиотехнических объектов или какая-либо их часть не могут рассматриваться как резервная территория ПРТО и использоваться для расширения промышленной площадки.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СЗЗ стационарных передающих радиотехнических объектов не может рассматриваться как территория для размещения коллективных или индивидуальных дачных и садово-огородных участков.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технической территории ПРТО и территориях специальных полигонов не допускается размещение жилых и общественных зданий.</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Минимальную площадь озеленения санитарно-защитных зон следует принимать в зависимость от ширины зоны, %:</w:t>
      </w:r>
    </w:p>
    <w:tbl>
      <w:tblPr>
        <w:tblW w:w="36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6"/>
        <w:gridCol w:w="2708"/>
      </w:tblGrid>
      <w:tr w:rsidR="009760F0" w:rsidRPr="00D02E95">
        <w:trPr>
          <w:jc w:val="center"/>
        </w:trPr>
        <w:tc>
          <w:tcPr>
            <w:tcW w:w="311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до 300 м</w:t>
            </w:r>
          </w:p>
        </w:tc>
        <w:tc>
          <w:tcPr>
            <w:tcW w:w="188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r>
      <w:tr w:rsidR="009760F0" w:rsidRPr="00D02E95">
        <w:trPr>
          <w:jc w:val="center"/>
        </w:trPr>
        <w:tc>
          <w:tcPr>
            <w:tcW w:w="311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св. 300 до 1000 м</w:t>
            </w:r>
          </w:p>
        </w:tc>
        <w:tc>
          <w:tcPr>
            <w:tcW w:w="188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r>
      <w:tr w:rsidR="009760F0" w:rsidRPr="00D02E95">
        <w:trPr>
          <w:jc w:val="center"/>
        </w:trPr>
        <w:tc>
          <w:tcPr>
            <w:tcW w:w="311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св. 1000 до 3000 м</w:t>
            </w:r>
          </w:p>
        </w:tc>
        <w:tc>
          <w:tcPr>
            <w:tcW w:w="188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40</w:t>
            </w:r>
          </w:p>
        </w:tc>
      </w:tr>
      <w:tr w:rsidR="009760F0" w:rsidRPr="00D02E95">
        <w:trPr>
          <w:jc w:val="center"/>
        </w:trPr>
        <w:tc>
          <w:tcPr>
            <w:tcW w:w="311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св. 3000 м</w:t>
            </w:r>
          </w:p>
        </w:tc>
        <w:tc>
          <w:tcPr>
            <w:tcW w:w="1885" w:type="pct"/>
            <w:shd w:val="clear" w:color="auto" w:fill="auto"/>
            <w:vAlign w:val="center"/>
            <w:hideMark/>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bl>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49" w:name="_Toc531808785"/>
      <w:bookmarkStart w:id="350" w:name="_Toc53393101"/>
      <w:bookmarkStart w:id="351" w:name="_Toc398890960"/>
      <w:bookmarkStart w:id="352" w:name="_Toc414831583"/>
      <w:bookmarkEnd w:id="348"/>
      <w:r w:rsidRPr="00D02E95">
        <w:rPr>
          <w:rFonts w:ascii="Arial" w:eastAsia="Times New Roman" w:hAnsi="Arial" w:cs="Arial"/>
          <w:b/>
          <w:bCs/>
          <w:sz w:val="24"/>
          <w:szCs w:val="24"/>
          <w:lang w:eastAsia="ru-RU"/>
        </w:rPr>
        <w:t>Статья 27. Санитарно-защитные зоны радиационных объектов.</w:t>
      </w:r>
      <w:bookmarkEnd w:id="349"/>
      <w:bookmarkEnd w:id="350"/>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Санитарные правила и нормативы СП 2.6.1.2612-10 "Основные санитарные правила обеспечения радиационной безопасности (ОСПОРБ 99/2010)", п. 3.2.</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Санитарные правила СП 2.6.1.2216-07 "Санитарно-защитные зоны и зоны наблюдения радиационных объектов. Условия эксплуатации и обоснование границ. СП СЗЗ и ЗН-07".</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Вокруг радиационных объектов I-III категорий устанавливается санитарно-защитная зона.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санитарно-защитной зоны радиационного объекта на стадии проектирования должны быть согласованы с органами, осуществляющими федеральный государственный санитарно-эпидемиологический надзор.</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Критерием для определения размеров СЗЗ является непревышение на ее внешней границе годовой эффективной дозы облучения населения - 1 мЗв/год, или квоты предела годовой эффективной дозы облучения населения, утвержденной федеральным органом исполнительной власти, уполномоченным осуществлять государственный санитарно-эпидемиологический надзор на данном радиационного объекте в условиях его нормальной эксплуатации.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Проектирование СЗЗ должно осуществляться на стадии проектирования радиационного объекта в соответствии с требованиями ОСПОРБ 99 и Санитарных правил СП 2.6.1.2216-07.</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Размеры и границы санитарно-защитной зоны определяются в проекте санитарно-защитной зоны, который является обязательным отдельным документом.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Проект СЗЗ утверждается органами местного самоуправления муниципальных районов или городских округов, при наличии положительного санитарно-эпидемиологического заключения органов, уполномоченных осуществлять государственный санитарно-эпидемиологический надзор.</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проектируемых, реконструируемых, модернизируемых и выводимых из эксплуатации радиационных объектов проекты СЗЗ представляются в установленном порядке одновременно с проектом на строительство (реконструкцию, модернизацию и вывод из эксплуатации) объекта.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санитарно-защитной зоны вокруг радиационного объекта определяются, исходя из требования ограничения облучения населения пределом годовой дозы или установленной для этого объекта квоты предела годовой дозы, формируемой за счет внешнего и внутреннего облучения.</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санитарно-защитной зоне радиационного объекта запрещается постоянное или временное проживание, размещение детских учреждений, а также не относящихся к функционированию радиационного объекта лечебных учреждений, предприятий общественного питания, промышленных объектов, подсобных и иных сооружений и объектов. Территория санитарно-защитной зоны должна быть благоустроена и озеленена.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санитарно-защитной зоне вводится режим ограничения на хозяйственную деятельность в соответствии с законодательством Российской Федерации.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Использование земель санитарно-защитной зоны для сельскохозяйственных целей возможно только с разрешения органов, осуществляющих федеральный государственный санитарно-эпидемиологический надзор. В этом случае вся вырабатываемая продукция подлежит радиационному контролю.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В санитарно-защитной зоне силами службы радиационной безопасности объекта должен проводиться радиационный контроль.</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Характер озеленения и благоустройства СЗЗ должны обеспечивать экранирование, ассимиляцию и фильтрацию загрязнителей атмосферного воздуха и локальное благоприятное влияние на микроклимат, а также создание эстетического барьера между промышленными сооружениями радиационного объекта и жилым массивом. Существующие зеленые насаждения должны быть максимально сохранены и включены в общую систему озеленения территории СЗЗ.</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Не менее 60 % площади санитарно-защитной зоны должны быть озеленены с обязательной организацией полосы древесно-кустарниковых насаждений со стороны жилой застройки. В случае если максимальный размер СЗЗ составляет величину до 1 км, площадь озеленения должна быть не менее 40 %.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уменьшения размеров СЗЗ радиационного объекта I категории до границы промплощадки, при принятии органами местного самоуправления муниципальных районов или городских округов власти решения о характере использования высвобождаемой территории необходимо санитарно-эпидемиологическое заключение о соответствии намечаемой хозяйственной или иной деятельности санитарному законодательству.</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СЗЗ могут располагаться здания и сооружения подсобного и обслуживающего радиационный объект назначения: пожарные части, прачечные, помещения охраны, гаражи, склады (за исключением продовольственных), пункты общественного питания для персонала объекта, административно-служебные здания, ремонтные мастерские, транспортные сооружения, сооружения технического водоснабжения и канализации, временные и подсобные предприятия строительства, учреждения (или их подразделения) лечебного и санитарно-эпидемиологического профиля по обслуживанию персонала радиационного объекта.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Организация производств продукции гражданского назначения в санитарно-защитной зоне радиационного объекта, использование для этих целей расположенных в СЗЗ зданий и сооружений возможно только при наличии положительного санитарно-эпидемиологического заключения на производимую продукцию.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Акватории или часть акватории открытых водоемов единого государственного водного кадастра Российской Федерации не должны включаться в СЗЗ.</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Использование открытых водоемов, находящихся в пределах СЗЗ для хозяйственного и культурно-бытового водопользования (в том числе разведения рыбы) допускается при наличии положительного санитарно-эпидемиологического заключения на вид деятельности или производимую продукцию.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Вся производимая в СЗЗ продукция подлежит производственному радиационному контролю, программа которого согласовывается с органом, уполномоченным осуществлять государственный санитарно-эпидемиологический надзор за данным радиационным объектом.</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53" w:name="_Toc531808786"/>
      <w:bookmarkStart w:id="354" w:name="_Toc53393102"/>
      <w:r w:rsidRPr="00D02E95">
        <w:rPr>
          <w:rFonts w:ascii="Arial" w:eastAsia="Times New Roman" w:hAnsi="Arial" w:cs="Arial"/>
          <w:b/>
          <w:bCs/>
          <w:sz w:val="24"/>
          <w:szCs w:val="24"/>
          <w:lang w:eastAsia="ru-RU"/>
        </w:rPr>
        <w:t>Статья 28. Зона ограничения передающего радиотехнического объекта, являющегося объектом капитального строительства.</w:t>
      </w:r>
      <w:bookmarkEnd w:id="351"/>
      <w:bookmarkEnd w:id="352"/>
      <w:bookmarkEnd w:id="353"/>
      <w:bookmarkEnd w:id="354"/>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СанПиН 2.1.8/2.2.4.1383-03 "Гигиенические требования к размещению и эксплуатации передающих радиотехнических объектов".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СанПиН 2.1.8/2.2.4.1190-03 «Гигиенические требования к размещению и эксплуатации средств сухопутной подвижной радиосвязи».</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В целях защиты населения от воздействия ЭМП, создаваемых антеннами стационарных передающих радиотехнических объектов (ПРТО), устанавливаются зоны ограничения с учетом перспективного развития ПРТО и населенного пункта.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ограничения представляет собой территорию, на внешних границах которой на высоте от поверхности земли более 2 м уровни ЭМП превышают ПДУ по п.п. 3.3 и 3.4 СанПиН 2.1.8/2.2.4.1383-03.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по п.п. 3.3 и 3.4 СанПиН 2.1.8/2.2.4.1383-03.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Зоны ограничений определяются в соответствии с методическими указаниями, утвержденными Минздравом России, с учетом возможного суммирования ЭМП, создаваемых отдельными источниками, входящим в состав ПРТО (п. 3.4 СанПиН 2.1.8/2.2.4.1383-03).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зон ограничения определяются расчетным методом и уточняются по результатам измерений уровней ЭМП.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определении границ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Запрещается без согласования с соответствующим центром Госсанэпиднадзора внесение изменений в условия и режимы работы ПРТО (в т.ч. РРС, РГД), которые приводят к увеличению уровней ЭМП на селитебной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Зоны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Зоны ограничений или какая-либо их часть не могут рассматриваться как резервная территория ПРТО и использоваться для расширения промышленной площадки.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технической территории ПРТО и территориях специальных полигонов не допускается размещение жилых и общественных зданий.</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55" w:name="_Toc398890962"/>
      <w:bookmarkStart w:id="356" w:name="_Toc414831585"/>
      <w:bookmarkStart w:id="357" w:name="_Toc531808787"/>
      <w:bookmarkStart w:id="358" w:name="_Toc53393103"/>
      <w:r w:rsidRPr="00D02E95">
        <w:rPr>
          <w:rFonts w:ascii="Arial" w:eastAsia="Times New Roman" w:hAnsi="Arial" w:cs="Arial"/>
          <w:b/>
          <w:bCs/>
          <w:sz w:val="24"/>
          <w:szCs w:val="24"/>
          <w:lang w:eastAsia="ru-RU"/>
        </w:rPr>
        <w:t>Статья 29. Придорожные полосы автомобильных дорог.</w:t>
      </w:r>
      <w:bookmarkEnd w:id="355"/>
      <w:bookmarkEnd w:id="356"/>
      <w:bookmarkEnd w:id="357"/>
      <w:bookmarkEnd w:id="358"/>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 считая от границы земельного отвода.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семидесяти пяти метров - для автомобильных дорог первой и второй категорий;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пятидесяти метров - для автомобильных дорог третьей и четвертой категорий;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двадцати пяти метров - для автомобильных дорог пятой категории;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4) ста метров -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населенными пунктами, а также для участков автомобильных дорог общего пользования федерального значения, построенных </w:t>
      </w:r>
      <w:r w:rsidRPr="00D02E95">
        <w:rPr>
          <w:rFonts w:ascii="Arial" w:eastAsia="Times New Roman" w:hAnsi="Arial" w:cs="Arial"/>
          <w:sz w:val="24"/>
          <w:szCs w:val="24"/>
          <w:lang w:eastAsia="ru-RU"/>
        </w:rPr>
        <w:lastRenderedPageBreak/>
        <w:t>для объездов городов с численностью населения до двухсот пятидесяти тысяч человек.</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ст. 26 Федерального закона от 8.11.2007 г. № 257-ФЗ согласия или снарушением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59" w:name="_Toc531808788"/>
      <w:bookmarkStart w:id="360" w:name="_Toc53393104"/>
      <w:r w:rsidRPr="00D02E95">
        <w:rPr>
          <w:rFonts w:ascii="Arial" w:eastAsia="Times New Roman" w:hAnsi="Arial" w:cs="Arial"/>
          <w:b/>
          <w:bCs/>
          <w:sz w:val="24"/>
          <w:szCs w:val="24"/>
          <w:lang w:eastAsia="ru-RU"/>
        </w:rPr>
        <w:t>Статья 30. Приаэродромная территория.</w:t>
      </w:r>
      <w:bookmarkEnd w:id="359"/>
      <w:bookmarkEnd w:id="360"/>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Воздушный кодекс Российской Федерации от 19.03.1997 № 60-ФЗ, ст. 47.</w:t>
      </w:r>
    </w:p>
    <w:p w:rsidR="009760F0" w:rsidRPr="00D02E95" w:rsidRDefault="00120691" w:rsidP="00113E19">
      <w:pPr>
        <w:spacing w:before="120" w:after="0" w:line="240" w:lineRule="auto"/>
        <w:jc w:val="both"/>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В соответствии со ст. 47 Воздушного кодекса Российской Федерации от 19.03.1997 № 60-ФЗ, приаэродромная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Воздушным кодексом Российской Федерации от 19.03.1997 № 60-ФЗ,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Указанным решением на приаэродромной территории устанавливаются ограничения использования земельных участков и (или) расположенных на них объектов недвижимости и осуществления экономической и иной деятельности в соответствии с Воздушным кодексом Российской Федерации от 19.03.1997 № 60-ФЗ.</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361" w:name="_Toc398890966"/>
      <w:bookmarkStart w:id="362" w:name="_Toc414831590"/>
      <w:bookmarkStart w:id="363" w:name="_Toc531808789"/>
      <w:bookmarkStart w:id="364" w:name="_Toc53393105"/>
      <w:r w:rsidRPr="00D02E95">
        <w:rPr>
          <w:rFonts w:ascii="Arial" w:eastAsia="Times New Roman" w:hAnsi="Arial" w:cs="Arial"/>
          <w:b/>
          <w:bCs/>
          <w:sz w:val="24"/>
          <w:szCs w:val="24"/>
          <w:lang w:eastAsia="ru-RU"/>
        </w:rPr>
        <w:t>Статья 31. Зоны минимальных расстояний до магистральных или промышленных трубопроводов (газопроводов, нефтепроводов и нефтепродуктопроводов, аммиакопроводов).</w:t>
      </w:r>
      <w:bookmarkEnd w:id="361"/>
      <w:bookmarkEnd w:id="362"/>
      <w:bookmarkEnd w:id="363"/>
      <w:bookmarkEnd w:id="364"/>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 123-ФЗ «Технический регламент о требованиях пожарной безопасности», ст. 74.</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СП 36.13330.2012 «Магистральные трубопроводы», п. </w:t>
      </w:r>
      <w:r w:rsidRPr="00D02E95">
        <w:rPr>
          <w:rFonts w:ascii="Arial" w:eastAsia="Times New Roman" w:hAnsi="Arial" w:cs="Arial"/>
          <w:bCs/>
          <w:sz w:val="24"/>
          <w:szCs w:val="24"/>
          <w:lang w:eastAsia="ru-RU"/>
        </w:rPr>
        <w:t>7.15, 7.16</w:t>
      </w:r>
      <w:r w:rsidRPr="00D02E95">
        <w:rPr>
          <w:rFonts w:ascii="Arial" w:eastAsia="Times New Roman" w:hAnsi="Arial" w:cs="Arial"/>
          <w:sz w:val="24"/>
          <w:szCs w:val="24"/>
          <w:lang w:eastAsia="ru-RU"/>
        </w:rPr>
        <w:t>.</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СанПиН 2.2.1/2.1.1.1200-03 «Санитарно-защитные зоны и санитарная классификация предприятий, сооружений и иных объектов», п. 2.7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31.03.1999 № 69-ФЗ "О газоснабжении в Российской Федерации", ст. 32.</w:t>
      </w:r>
    </w:p>
    <w:p w:rsidR="009760F0" w:rsidRPr="00D02E95" w:rsidRDefault="00120691" w:rsidP="00113E19">
      <w:pPr>
        <w:spacing w:before="120" w:after="0" w:line="240" w:lineRule="auto"/>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Противопожарные расстояния от оси подземных и надземных (в насыпи) магистральных, внутрипромысловых и местных распределительных газопроводов, нефтепроводов, нефтепродуктопроводов и конденсатопроводов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 а для трубопроводов сжиженных углеводородных газов также от рельефа местности, вида и свойств перекачиваемых сжиженных углеводородных газов.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 </w:t>
      </w:r>
      <w:r w:rsidRPr="00D02E95">
        <w:rPr>
          <w:rFonts w:ascii="Arial" w:eastAsia="Times New Roman" w:hAnsi="Arial" w:cs="Arial"/>
          <w:bCs/>
          <w:sz w:val="24"/>
          <w:szCs w:val="24"/>
          <w:lang w:eastAsia="ru-RU"/>
        </w:rPr>
        <w:t>7.15, 7.16</w:t>
      </w:r>
      <w:r w:rsidRPr="00D02E95">
        <w:rPr>
          <w:rFonts w:ascii="Arial" w:eastAsia="Times New Roman" w:hAnsi="Arial" w:cs="Arial"/>
          <w:sz w:val="24"/>
          <w:szCs w:val="24"/>
          <w:lang w:eastAsia="ru-RU"/>
        </w:rPr>
        <w:t xml:space="preserve"> СП 36.13330.2012 «Магистральные трубопроводы» включены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w:t>
      </w:r>
      <w:r w:rsidRPr="00D02E95">
        <w:rPr>
          <w:rFonts w:ascii="Arial" w:eastAsia="Times New Roman" w:hAnsi="Arial" w:cs="Arial"/>
          <w:bCs/>
          <w:sz w:val="24"/>
          <w:szCs w:val="24"/>
          <w:lang w:eastAsia="ru-RU"/>
        </w:rPr>
        <w:t xml:space="preserve">утверждённого </w:t>
      </w:r>
      <w:r w:rsidRPr="00D02E95">
        <w:rPr>
          <w:rFonts w:ascii="Arial" w:eastAsia="Times New Roman" w:hAnsi="Arial" w:cs="Arial"/>
          <w:sz w:val="24"/>
          <w:szCs w:val="24"/>
          <w:lang w:eastAsia="ru-RU"/>
        </w:rPr>
        <w:t>постановлением Правительства РФ от 4 июля 2020 г. № 985.</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До дня установления зоны минимальных расстояний до магистральных или промышленных трубопроводов (газопроводов, нефтепроводов и </w:t>
      </w:r>
      <w:r w:rsidRPr="00D02E95">
        <w:rPr>
          <w:rFonts w:ascii="Arial" w:eastAsia="Times New Roman" w:hAnsi="Arial" w:cs="Arial"/>
          <w:sz w:val="24"/>
          <w:szCs w:val="24"/>
          <w:lang w:eastAsia="ru-RU"/>
        </w:rPr>
        <w:lastRenderedPageBreak/>
        <w:t>нефтепродуктопроводов, аммиакопроводов) в соответствии со статьей 106 Земельного кодекса Российской Федерации и с утвержденным Правительством Российской Федерации положением о такой зоне строительство, реконструкция зданий, сооружений в границах минимальных расстояний до указанных трубопроводов допускаются только по согласованию с организацией - собственником системы газоснабжения, собственником нефтепровода, собственником нефтепродуктопровода, собственникомаммиакопровода или уполномоченной ими организацией.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2. Расстояния от оси подземных и наземных (в насыпи) трубопроводов до населенных пунктов, отдельных промышленных и сельскохозяйственных предприятий, зданий и сооружений должны приниматься в зависимости от класса и диаметра трубопроводов, степени ответственности объектов и необходимости обеспечения их безопасности, но не менее значений, указанных в таблице 4 (п. </w:t>
      </w:r>
      <w:bookmarkStart w:id="365" w:name="i3217654"/>
      <w:r w:rsidRPr="00D02E95">
        <w:rPr>
          <w:rFonts w:ascii="Arial" w:eastAsia="Times New Roman" w:hAnsi="Arial" w:cs="Arial"/>
          <w:bCs/>
          <w:sz w:val="24"/>
          <w:szCs w:val="24"/>
          <w:lang w:eastAsia="ru-RU"/>
        </w:rPr>
        <w:t>7.1</w:t>
      </w:r>
      <w:bookmarkEnd w:id="365"/>
      <w:r w:rsidRPr="00D02E95">
        <w:rPr>
          <w:rFonts w:ascii="Arial" w:eastAsia="Times New Roman" w:hAnsi="Arial" w:cs="Arial"/>
          <w:bCs/>
          <w:sz w:val="24"/>
          <w:szCs w:val="24"/>
          <w:lang w:eastAsia="ru-RU"/>
        </w:rPr>
        <w:t xml:space="preserve">5 </w:t>
      </w:r>
      <w:r w:rsidRPr="00D02E95">
        <w:rPr>
          <w:rFonts w:ascii="Arial" w:eastAsia="Times New Roman" w:hAnsi="Arial" w:cs="Arial"/>
          <w:sz w:val="24"/>
          <w:szCs w:val="24"/>
          <w:lang w:eastAsia="ru-RU"/>
        </w:rPr>
        <w:t>СП 36.13330.2012).</w:t>
      </w:r>
    </w:p>
    <w:p w:rsidR="009760F0" w:rsidRPr="00D02E95" w:rsidRDefault="00120691" w:rsidP="00113E19">
      <w:pPr>
        <w:keepNext/>
        <w:spacing w:before="240" w:after="0" w:line="240" w:lineRule="auto"/>
        <w:jc w:val="right"/>
        <w:outlineLvl w:val="3"/>
        <w:rPr>
          <w:rFonts w:ascii="Arial" w:hAnsi="Arial" w:cs="Arial"/>
        </w:rPr>
      </w:pPr>
      <w:r w:rsidRPr="00D02E95">
        <w:rPr>
          <w:rFonts w:ascii="Arial" w:eastAsia="Times New Roman" w:hAnsi="Arial" w:cs="Arial"/>
          <w:b/>
          <w:sz w:val="20"/>
          <w:szCs w:val="24"/>
          <w:lang w:eastAsia="ru-RU"/>
        </w:rPr>
        <w:t>Таблица 4 СП 36.13330.2012</w:t>
      </w:r>
    </w:p>
    <w:tbl>
      <w:tblPr>
        <w:tblW w:w="0" w:type="auto"/>
        <w:jc w:val="center"/>
        <w:tblLook w:val="04A0"/>
      </w:tblPr>
      <w:tblGrid>
        <w:gridCol w:w="1977"/>
        <w:gridCol w:w="616"/>
        <w:gridCol w:w="669"/>
        <w:gridCol w:w="669"/>
        <w:gridCol w:w="670"/>
        <w:gridCol w:w="670"/>
        <w:gridCol w:w="670"/>
        <w:gridCol w:w="617"/>
        <w:gridCol w:w="670"/>
        <w:gridCol w:w="617"/>
        <w:gridCol w:w="670"/>
        <w:gridCol w:w="670"/>
        <w:gridCol w:w="670"/>
      </w:tblGrid>
      <w:tr w:rsidR="009760F0" w:rsidRPr="00D02E95">
        <w:trPr>
          <w:trHeight w:val="202"/>
          <w:jc w:val="center"/>
        </w:trPr>
        <w:tc>
          <w:tcPr>
            <w:tcW w:w="1852" w:type="dxa"/>
            <w:vMerge w:val="restar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Объекты, здания и сооружения</w:t>
            </w: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Минимальные расстояния, м, от оси</w:t>
            </w:r>
          </w:p>
        </w:tc>
      </w:tr>
      <w:tr w:rsidR="009760F0" w:rsidRPr="00D02E95">
        <w:trPr>
          <w:jc w:val="center"/>
        </w:trPr>
        <w:tc>
          <w:tcPr>
            <w:tcW w:w="1852" w:type="dxa"/>
            <w:vMerge/>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before="100" w:beforeAutospacing="1" w:after="100" w:afterAutospacing="1" w:line="240" w:lineRule="auto"/>
              <w:jc w:val="center"/>
              <w:rPr>
                <w:rFonts w:ascii="Arial" w:hAnsi="Arial" w:cs="Arial"/>
              </w:rPr>
            </w:pPr>
          </w:p>
        </w:tc>
        <w:tc>
          <w:tcPr>
            <w:tcW w:w="4808" w:type="dxa"/>
            <w:gridSpan w:val="8"/>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газопроводов</w:t>
            </w:r>
          </w:p>
        </w:tc>
        <w:tc>
          <w:tcPr>
            <w:tcW w:w="2404" w:type="dxa"/>
            <w:gridSpan w:val="4"/>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нефтепроводов и нефтепродуктопроводов</w:t>
            </w:r>
          </w:p>
        </w:tc>
      </w:tr>
      <w:tr w:rsidR="009760F0" w:rsidRPr="00D02E95">
        <w:trPr>
          <w:jc w:val="center"/>
        </w:trPr>
        <w:tc>
          <w:tcPr>
            <w:tcW w:w="1852" w:type="dxa"/>
            <w:vMerge/>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before="100" w:beforeAutospacing="1" w:after="100" w:afterAutospacing="1" w:line="240" w:lineRule="auto"/>
              <w:jc w:val="center"/>
              <w:rPr>
                <w:rFonts w:ascii="Arial" w:hAnsi="Arial" w:cs="Arial"/>
              </w:rPr>
            </w:pP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класса</w:t>
            </w:r>
          </w:p>
        </w:tc>
      </w:tr>
      <w:tr w:rsidR="009760F0" w:rsidRPr="00D02E95">
        <w:trPr>
          <w:jc w:val="center"/>
        </w:trPr>
        <w:tc>
          <w:tcPr>
            <w:tcW w:w="1852" w:type="dxa"/>
            <w:vMerge/>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before="100" w:beforeAutospacing="1" w:after="100" w:afterAutospacing="1" w:line="240" w:lineRule="auto"/>
              <w:jc w:val="center"/>
              <w:rPr>
                <w:rFonts w:ascii="Arial" w:hAnsi="Arial" w:cs="Arial"/>
              </w:rPr>
            </w:pPr>
          </w:p>
        </w:tc>
        <w:tc>
          <w:tcPr>
            <w:tcW w:w="3624" w:type="dxa"/>
            <w:gridSpan w:val="6"/>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I</w:t>
            </w:r>
          </w:p>
        </w:tc>
        <w:tc>
          <w:tcPr>
            <w:tcW w:w="1184" w:type="dxa"/>
            <w:gridSpan w:val="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II</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IV</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III</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II</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I</w:t>
            </w:r>
          </w:p>
        </w:tc>
      </w:tr>
      <w:tr w:rsidR="009760F0" w:rsidRPr="00D02E95">
        <w:trPr>
          <w:jc w:val="center"/>
        </w:trPr>
        <w:tc>
          <w:tcPr>
            <w:tcW w:w="1852" w:type="dxa"/>
            <w:vMerge/>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before="100" w:beforeAutospacing="1" w:after="100" w:afterAutospacing="1" w:line="240" w:lineRule="auto"/>
              <w:jc w:val="center"/>
              <w:rPr>
                <w:rFonts w:ascii="Arial" w:hAnsi="Arial" w:cs="Arial"/>
              </w:rPr>
            </w:pP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 xml:space="preserve">номинальным диаметром, </w:t>
            </w:r>
            <w:r w:rsidRPr="00D02E95">
              <w:rPr>
                <w:rFonts w:ascii="Arial" w:eastAsia="Times New Roman" w:hAnsi="Arial" w:cs="Arial"/>
                <w:b/>
                <w:i/>
                <w:sz w:val="20"/>
                <w:szCs w:val="20"/>
                <w:lang w:eastAsia="ru-RU"/>
              </w:rPr>
              <w:t>DN</w:t>
            </w:r>
          </w:p>
        </w:tc>
      </w:tr>
      <w:tr w:rsidR="009760F0" w:rsidRPr="00D02E95">
        <w:trPr>
          <w:jc w:val="center"/>
        </w:trPr>
        <w:tc>
          <w:tcPr>
            <w:tcW w:w="1852" w:type="dxa"/>
            <w:vMerge/>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before="100" w:beforeAutospacing="1" w:after="100" w:afterAutospacing="1" w:line="240" w:lineRule="auto"/>
              <w:jc w:val="center"/>
              <w:rPr>
                <w:rFonts w:ascii="Arial" w:hAnsi="Arial" w:cs="Arial"/>
              </w:rPr>
            </w:pP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300 и менее</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300 до 600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600 до 800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800 до 1000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1000 до 1200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1200 до 1400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300 и менее</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300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300 и менее</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300 до 500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500 до 1000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jc w:val="center"/>
              <w:rPr>
                <w:rFonts w:ascii="Arial" w:hAnsi="Arial" w:cs="Arial"/>
              </w:rPr>
            </w:pPr>
            <w:r w:rsidRPr="00D02E95">
              <w:rPr>
                <w:rFonts w:ascii="Arial" w:eastAsia="Times New Roman" w:hAnsi="Arial" w:cs="Arial"/>
                <w:b/>
                <w:sz w:val="20"/>
                <w:szCs w:val="20"/>
                <w:lang w:eastAsia="ru-RU"/>
              </w:rPr>
              <w:t>свыше 1000 до 1200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 xml:space="preserve">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w:t>
            </w:r>
            <w:r w:rsidRPr="00D02E95">
              <w:rPr>
                <w:rFonts w:ascii="Arial" w:eastAsia="Times New Roman" w:hAnsi="Arial" w:cs="Arial"/>
                <w:sz w:val="20"/>
                <w:szCs w:val="20"/>
                <w:lang w:eastAsia="ru-RU"/>
              </w:rPr>
              <w:lastRenderedPageBreak/>
              <w:t>скоплением людей (школы, больницы, клубы, детские сады и ясли, вокзалы и т.д.);жилые здания 3-этажные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sidRPr="00D02E95">
              <w:rPr>
                <w:rFonts w:ascii="Arial" w:eastAsia="Times New Roman" w:hAnsi="Arial" w:cs="Arial"/>
                <w:sz w:val="20"/>
                <w:szCs w:val="20"/>
                <w:vertAlign w:val="superscript"/>
                <w:lang w:eastAsia="ru-RU"/>
              </w:rPr>
              <w:t>3</w:t>
            </w:r>
            <w:r w:rsidRPr="00D02E95">
              <w:rPr>
                <w:rFonts w:ascii="Arial" w:eastAsia="Times New Roman" w:hAnsi="Arial" w:cs="Arial"/>
                <w:sz w:val="20"/>
                <w:szCs w:val="20"/>
                <w:lang w:eastAsia="ru-RU"/>
              </w:rP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2. Железные дороги общей сети (на перегонах) и автодороги категорий I - III, параллельно которым прокладывается трубопровод; отдельно стоящие: 1 - 2-этажные жилые здания; садовые домики, дачи; дома линейных обходчиков; кладбища; сельскохозяйственные фермы и огороженные участки для организованного выпаса скота; полевые станы</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 Отдельно стоящие нежилые и подсобные строения;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категорий IV - V, параллельно которым прокладывается трубопровод</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 xml:space="preserve">4. Мосты железных дорог промышленных предприятий, автомобильных дорог категорий III, IV с пролетом свыше 20 м (при прокладке нефтепроводов и </w:t>
            </w:r>
            <w:r w:rsidRPr="00D02E95">
              <w:rPr>
                <w:rFonts w:ascii="Arial" w:eastAsia="Times New Roman" w:hAnsi="Arial" w:cs="Arial"/>
                <w:sz w:val="20"/>
                <w:szCs w:val="20"/>
                <w:lang w:eastAsia="ru-RU"/>
              </w:rPr>
              <w:lastRenderedPageBreak/>
              <w:t>нефтепродуктопроводов ниже мостов по течению)</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5. Территории НПС, ПС, КС, установок комплексной подготовки нефти и газа, СПХГ, групповых и сборных пунктов промыслов, ПГРС, установок очистки и осушки газа</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6. Вертодромы и посадочные площадки без базирования на них вертолетов</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 При прокладке подводных нефтепроводов и нефтепродуктопроводов выше по течению:</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от мостов железных и автомобильных дорог, промышленных предприятий и гидротехнических сооружений</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от пристаней и речных вокзалов</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от водозаборов</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8. Территории ГРС, АГРС, регуляторных станций, в том числе шкафного типа, предназначенных для обеспечения газом:</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9760F0" w:rsidP="00113E19">
            <w:pPr>
              <w:spacing w:after="0" w:line="240" w:lineRule="auto"/>
              <w:rPr>
                <w:rFonts w:ascii="Arial" w:hAnsi="Arial" w:cs="Arial"/>
              </w:rPr>
            </w:pP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а) городов; населенных пунктов; предприятий; отдельных зданий и сооружений; других потребителей</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175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б) объектов газопровода (пунктов замера расхода газа, термоэлектрогенераторов и т.д.)</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 xml:space="preserve">9. </w:t>
            </w:r>
            <w:r w:rsidRPr="00D02E95">
              <w:rPr>
                <w:rFonts w:ascii="Arial" w:eastAsia="Times New Roman" w:hAnsi="Arial" w:cs="Arial"/>
                <w:sz w:val="20"/>
                <w:szCs w:val="20"/>
                <w:lang w:eastAsia="ru-RU"/>
              </w:rPr>
              <w:lastRenderedPageBreak/>
              <w:t>Автоматизированные электростанции с термоэлектрогенераторами; блок-контейнеры, обеспечивающие функционирование магистрального трубопровода: пунктов контроля и управления линейной телемеханикой и автоматикой (ПКУ); связи</w:t>
            </w: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 xml:space="preserve">Не менее 15 от крайней нитки </w:t>
            </w:r>
            <w:r w:rsidRPr="00D02E95">
              <w:rPr>
                <w:rFonts w:ascii="Arial" w:eastAsia="Times New Roman" w:hAnsi="Arial" w:cs="Arial"/>
                <w:sz w:val="20"/>
                <w:szCs w:val="20"/>
                <w:lang w:eastAsia="ru-RU"/>
              </w:rPr>
              <w:br/>
            </w:r>
            <w:r w:rsidRPr="00D02E95">
              <w:rPr>
                <w:rFonts w:ascii="Arial" w:eastAsia="Times New Roman" w:hAnsi="Arial" w:cs="Arial"/>
                <w:sz w:val="20"/>
                <w:szCs w:val="20"/>
                <w:lang w:eastAsia="ru-RU"/>
              </w:rPr>
              <w:lastRenderedPageBreak/>
              <w:t xml:space="preserve">(но не менее 25 м от взрывоопасной зоны при наличии </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трансформатора в ПКУ)</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10. Магистральные оросительные каналы и коллекторы, реки и водоемы, вдоль которых прокладывается трубопровод; водозаборные сооружения и станции оросительных систем</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200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11.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производится с применением взрывных работ, склады сжиженных горючих газов</w:t>
            </w: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 xml:space="preserve">В соответствии с требованиями документов </w:t>
            </w:r>
            <w:r w:rsidRPr="00D02E95">
              <w:rPr>
                <w:rFonts w:ascii="Arial" w:eastAsia="Times New Roman" w:hAnsi="Arial" w:cs="Arial"/>
                <w:sz w:val="20"/>
                <w:szCs w:val="20"/>
                <w:lang w:eastAsia="ru-RU"/>
              </w:rPr>
              <w:br/>
              <w:t xml:space="preserve">в области технического регулирования и по согласованию с </w:t>
            </w:r>
            <w:r w:rsidRPr="00D02E95">
              <w:rPr>
                <w:rFonts w:ascii="Arial" w:eastAsia="Times New Roman" w:hAnsi="Arial" w:cs="Arial"/>
                <w:sz w:val="20"/>
                <w:szCs w:val="20"/>
                <w:lang w:eastAsia="ru-RU"/>
              </w:rPr>
              <w:br/>
              <w:t>владельцами указанных объектов</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 xml:space="preserve">12. Воздушные линии электропередачи высокого напряжения, параллельно которым прокладывается трубопровод; воздушные линии электропередачи высокого напряжения, параллельно </w:t>
            </w:r>
            <w:r w:rsidRPr="00D02E95">
              <w:rPr>
                <w:rFonts w:ascii="Arial" w:eastAsia="Times New Roman" w:hAnsi="Arial" w:cs="Arial"/>
                <w:sz w:val="20"/>
                <w:szCs w:val="20"/>
                <w:lang w:eastAsia="ru-RU"/>
              </w:rPr>
              <w:lastRenderedPageBreak/>
              <w:t>которым прокладывается трубопровод в стесненных условиях трассы; опоры воздушных линий электропередачи высокого напряжения при пересечении их трубопроводом; открытые и закрытые трансформаторные подстанции и закрытые распределительные устройства напряжением 35 кВ и более</w:t>
            </w: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В соответствии с требованиями ПУЭ [3]</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lastRenderedPageBreak/>
              <w:t>13. Земляной амбар для аварийного выпуска нефти и конденсата из трубопровода</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14. Кабели междугородной связи и силовые электрокабели</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 Мачты (башни) и сооружения необслуживаемой малоканальной радиорелейной связи трубопроводов, термоэлектрогенераторы</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15</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16. Необслуживаемые усилительные пункты кабельной связи в подземных термокамерах</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574"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c>
          <w:tcPr>
            <w:tcW w:w="610"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w:t>
            </w:r>
          </w:p>
        </w:tc>
      </w:tr>
      <w:tr w:rsidR="009760F0" w:rsidRPr="00D02E95">
        <w:trPr>
          <w:jc w:val="center"/>
        </w:trPr>
        <w:tc>
          <w:tcPr>
            <w:tcW w:w="1852" w:type="dxa"/>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17. Вдольтрассовые проезды, предназначенные только для обслуживания трубопроводов</w:t>
            </w:r>
          </w:p>
        </w:tc>
        <w:tc>
          <w:tcPr>
            <w:tcW w:w="7212" w:type="dxa"/>
            <w:gridSpan w:val="12"/>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Не менее 10</w:t>
            </w:r>
          </w:p>
        </w:tc>
      </w:tr>
      <w:tr w:rsidR="009760F0" w:rsidRPr="00D02E95">
        <w:trPr>
          <w:jc w:val="center"/>
        </w:trPr>
        <w:tc>
          <w:tcPr>
            <w:tcW w:w="9064" w:type="dxa"/>
            <w:gridSpan w:val="13"/>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b/>
                <w:sz w:val="20"/>
                <w:szCs w:val="20"/>
                <w:lang w:eastAsia="ru-RU"/>
              </w:rPr>
              <w:t>Примечания</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 xml:space="preserve">1 Расстояния, указанные в таблице, следует принимать: для городов и других населенных пунктов - от границ населенных пунктов с учетом земель межселенных территорий, включенных в границы населенных пунктов, на основе утвержденных документов территориального планирования субъектов РФ и муниципальных образований; для отдельных промышленных предприятий, железнодорожных станций, аэродромов, морских и речных портов и пристаней, гидротехнических сооружений, складов горючих и легковоспламеняющихся материалов, артезианских скважин - от границ отведенных им </w:t>
            </w:r>
            <w:r w:rsidRPr="00D02E95">
              <w:rPr>
                <w:rFonts w:ascii="Arial" w:eastAsia="Times New Roman" w:hAnsi="Arial" w:cs="Arial"/>
                <w:sz w:val="20"/>
                <w:szCs w:val="20"/>
                <w:lang w:eastAsia="ru-RU"/>
              </w:rPr>
              <w:lastRenderedPageBreak/>
              <w:t>территорий с учетом их развития; для железных дорог - от подошвы насыпи или бровки выемки со стороны трубопровода, но не менее 10 м от границы полосы отвода дороги; для автомобильных дорог - от подошвы насыпи земляного полотна; для всех мостов - от подошвы конусов; для отдельно стоящих зданий и строений - от ближайших выступающих их частей.</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2 Под отдельно стоящим зданием или строением следует понимать здание или строение, расположенное вне населенного пункта на расстоянии не менее 50 м от ближайших к нему зданий и сооружений.</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3 Минимальные расстояния от мостов железных и автомобильных дорог с пролетом 20 м и менее следует принимать такие же, как от соответствующих дорог.</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4 При соответствующем технико-экономическом обосновании и обеспечении эксплуатационной надежности и экологической безопасности допускается сокращение указанных в гр.3-9 настоящей таблицы (за исключением поз.5, 8, 10, 13-16) и в гр.2 (только для поз.1-6) расстояний при условии оснащения трубопровода средствами автоматизированного отключения при появлении утечек, а также не реже одного раза в два года проведения их диагностирования неразрушающими методами контроля.</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5 Минимальные расстояния от оси газопроводов до зданий и сооружений при надземной прокладке, предусмотренные в поз.1 настоящей таблицы, следует принимать увеличенными в 2 раза, в поз.2-6, 8-10 и 13 - в 1,5 раза. Данное требование относится к участкам надземной прокладки протяженностью свыше 150 м.</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6 При расположении зданий и сооружений на отметках выше отметок нефтепроводов и нефтепродуктопроводов допускается уменьшение указанных в поз.1, 2, 4 и 10 расстояний до 25% при условии, что принятые расстояния должны быть не менее 50 м.</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7 При надземной прокладке нефтепроводов и нефтепродуктопроводов допускаемые минимальные расстояния от населенных пунктов, промышленных предприятий, зданий и сооружений до оси трубопроводов следует принимать по настоящей таблице как для подземных нефтепроводов, но не менее 50 м.</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8 Для газопроводов, прокладываемых в лесных районах, минимальные расстояния от железных и автомобильных дорог допускается сокращать на 30%.</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9 Указанные в поз.7 настоящей таблицы минимальные расстояния от подводных переходов нефтепроводов и нефтепродуктопроводов допускается уменьшать до 50% при условии строительства перехода методами ННБ, тоннелирования и микротоннелирования с заглублением трубопровода (или тоннеля) до верхней образующей не менее 6 м на всем протяжении руслового участка и не менее 3 м от линии предельного размыва русла (рассчитанной на срок службы перехода) или при укладке этих трубопроводов в защитном футляре (кожухе) из стальных труб.</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10 Газопроводы и другие объекты, из которых возможен выброс или утечка газа в атмосферу, должны располагаться за пределами полос воздушных подходов к аэродромам и вертодромам.</w:t>
            </w:r>
          </w:p>
          <w:p w:rsidR="009760F0" w:rsidRPr="00D02E95" w:rsidRDefault="00120691" w:rsidP="00113E19">
            <w:pPr>
              <w:spacing w:before="100" w:beforeAutospacing="1" w:after="100" w:afterAutospacing="1" w:line="240" w:lineRule="auto"/>
              <w:rPr>
                <w:rFonts w:ascii="Arial" w:hAnsi="Arial" w:cs="Arial"/>
              </w:rPr>
            </w:pPr>
            <w:r w:rsidRPr="00D02E95">
              <w:rPr>
                <w:rFonts w:ascii="Arial" w:eastAsia="Times New Roman" w:hAnsi="Arial" w:cs="Arial"/>
                <w:sz w:val="20"/>
                <w:szCs w:val="20"/>
                <w:lang w:eastAsia="ru-RU"/>
              </w:rPr>
              <w:t>11 Знак "-" в таблице означает, что расстояние не регламентируется.</w:t>
            </w:r>
          </w:p>
        </w:tc>
      </w:tr>
    </w:tbl>
    <w:p w:rsidR="009760F0" w:rsidRPr="00D02E95" w:rsidRDefault="009760F0" w:rsidP="00113E19">
      <w:pPr>
        <w:rPr>
          <w:rFonts w:ascii="Arial" w:hAnsi="Arial" w:cs="Arial"/>
        </w:rPr>
      </w:pPr>
    </w:p>
    <w:p w:rsidR="009760F0" w:rsidRPr="00D02E95" w:rsidRDefault="009760F0" w:rsidP="00113E19">
      <w:pPr>
        <w:spacing w:before="120" w:after="0" w:line="240" w:lineRule="auto"/>
        <w:jc w:val="both"/>
        <w:rPr>
          <w:rFonts w:ascii="Arial" w:eastAsia="Times New Roman" w:hAnsi="Arial" w:cs="Arial"/>
          <w:sz w:val="24"/>
          <w:szCs w:val="24"/>
          <w:lang w:eastAsia="ru-RU"/>
        </w:rPr>
      </w:pPr>
    </w:p>
    <w:p w:rsidR="009760F0" w:rsidRPr="00D02E95" w:rsidRDefault="00120691" w:rsidP="00113E19">
      <w:pPr>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3. Расстояния от КС, ГРС, НПС, ПС до населенных пунктов, промышленных предприятий, зданий и сооружений следует принимать в зависимости от класса и диаметра газопровода и категории НПС, ПС и необходимости обеспечения их безопасности, но не менее значений, указанных в таблице 5 (п. </w:t>
      </w:r>
      <w:r w:rsidRPr="00D02E95">
        <w:rPr>
          <w:rFonts w:ascii="Arial" w:eastAsia="Times New Roman" w:hAnsi="Arial" w:cs="Arial"/>
          <w:bCs/>
          <w:sz w:val="24"/>
          <w:szCs w:val="24"/>
          <w:lang w:eastAsia="ru-RU"/>
        </w:rPr>
        <w:t xml:space="preserve">7.16 </w:t>
      </w:r>
      <w:r w:rsidRPr="00D02E95">
        <w:rPr>
          <w:rFonts w:ascii="Arial" w:eastAsia="Times New Roman" w:hAnsi="Arial" w:cs="Arial"/>
          <w:sz w:val="24"/>
          <w:szCs w:val="24"/>
          <w:lang w:eastAsia="ru-RU"/>
        </w:rPr>
        <w:t>СП 36.13330.2012).</w:t>
      </w:r>
    </w:p>
    <w:p w:rsidR="009760F0" w:rsidRPr="00D02E95" w:rsidRDefault="00120691" w:rsidP="00113E19">
      <w:pPr>
        <w:keepNext/>
        <w:spacing w:before="240" w:after="0" w:line="240" w:lineRule="auto"/>
        <w:jc w:val="right"/>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5 СП 36.13330.2012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0"/>
        <w:gridCol w:w="720"/>
        <w:gridCol w:w="788"/>
        <w:gridCol w:w="788"/>
        <w:gridCol w:w="788"/>
        <w:gridCol w:w="788"/>
        <w:gridCol w:w="788"/>
        <w:gridCol w:w="720"/>
        <w:gridCol w:w="788"/>
        <w:gridCol w:w="499"/>
        <w:gridCol w:w="499"/>
        <w:gridCol w:w="499"/>
      </w:tblGrid>
      <w:tr w:rsidR="009760F0" w:rsidRPr="00D02E95">
        <w:trPr>
          <w:jc w:val="center"/>
        </w:trPr>
        <w:tc>
          <w:tcPr>
            <w:tcW w:w="2281" w:type="dxa"/>
            <w:vMerge w:val="restart"/>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 xml:space="preserve">Объекты, </w:t>
            </w:r>
            <w:r w:rsidRPr="00D02E95">
              <w:rPr>
                <w:rFonts w:ascii="Arial" w:eastAsia="Times New Roman" w:hAnsi="Arial" w:cs="Arial"/>
                <w:b/>
                <w:sz w:val="24"/>
                <w:szCs w:val="24"/>
                <w:lang w:eastAsia="ru-RU"/>
              </w:rPr>
              <w:lastRenderedPageBreak/>
              <w:t>здания и сооружения</w:t>
            </w:r>
          </w:p>
        </w:tc>
        <w:tc>
          <w:tcPr>
            <w:tcW w:w="0" w:type="auto"/>
            <w:gridSpan w:val="11"/>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lastRenderedPageBreak/>
              <w:t>Минимальные расстояния, м</w:t>
            </w:r>
          </w:p>
        </w:tc>
      </w:tr>
      <w:tr w:rsidR="009760F0" w:rsidRPr="00D02E95">
        <w:trPr>
          <w:jc w:val="center"/>
        </w:trPr>
        <w:tc>
          <w:tcPr>
            <w:tcW w:w="2281" w:type="dxa"/>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gridSpan w:val="8"/>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от КС и ГРС</w:t>
            </w:r>
          </w:p>
        </w:tc>
        <w:tc>
          <w:tcPr>
            <w:tcW w:w="0" w:type="auto"/>
            <w:gridSpan w:val="3"/>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от НПС, ПС</w:t>
            </w:r>
          </w:p>
        </w:tc>
      </w:tr>
      <w:tr w:rsidR="009760F0" w:rsidRPr="00D02E95">
        <w:trPr>
          <w:jc w:val="center"/>
        </w:trPr>
        <w:tc>
          <w:tcPr>
            <w:tcW w:w="2281" w:type="dxa"/>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gridSpan w:val="8"/>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Класс газопровода</w:t>
            </w:r>
          </w:p>
        </w:tc>
        <w:tc>
          <w:tcPr>
            <w:tcW w:w="0" w:type="auto"/>
            <w:gridSpan w:val="3"/>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Категория НПС, ПС</w:t>
            </w:r>
          </w:p>
        </w:tc>
      </w:tr>
      <w:tr w:rsidR="009760F0" w:rsidRPr="00D02E95">
        <w:trPr>
          <w:jc w:val="center"/>
        </w:trPr>
        <w:tc>
          <w:tcPr>
            <w:tcW w:w="2281" w:type="dxa"/>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gridSpan w:val="6"/>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I</w:t>
            </w:r>
          </w:p>
        </w:tc>
        <w:tc>
          <w:tcPr>
            <w:tcW w:w="0" w:type="auto"/>
            <w:gridSpan w:val="2"/>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II</w:t>
            </w:r>
          </w:p>
        </w:tc>
        <w:tc>
          <w:tcPr>
            <w:tcW w:w="0" w:type="auto"/>
            <w:vMerge w:val="restart"/>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III</w:t>
            </w:r>
          </w:p>
        </w:tc>
        <w:tc>
          <w:tcPr>
            <w:tcW w:w="0" w:type="auto"/>
            <w:vMerge w:val="restart"/>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II</w:t>
            </w:r>
          </w:p>
        </w:tc>
        <w:tc>
          <w:tcPr>
            <w:tcW w:w="0" w:type="auto"/>
            <w:vMerge w:val="restart"/>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I</w:t>
            </w:r>
          </w:p>
        </w:tc>
      </w:tr>
      <w:tr w:rsidR="009760F0" w:rsidRPr="00D02E95">
        <w:trPr>
          <w:jc w:val="center"/>
        </w:trPr>
        <w:tc>
          <w:tcPr>
            <w:tcW w:w="2281" w:type="dxa"/>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gridSpan w:val="8"/>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 xml:space="preserve">Номинальный диаметр газопровода </w:t>
            </w:r>
            <w:r w:rsidRPr="00D02E95">
              <w:rPr>
                <w:rFonts w:ascii="Arial" w:eastAsia="Times New Roman" w:hAnsi="Arial" w:cs="Arial"/>
                <w:b/>
                <w:i/>
                <w:iCs/>
                <w:sz w:val="24"/>
                <w:szCs w:val="24"/>
                <w:lang w:eastAsia="ru-RU"/>
              </w:rPr>
              <w:t>DN</w:t>
            </w:r>
          </w:p>
        </w:tc>
        <w:tc>
          <w:tcPr>
            <w:tcW w:w="0" w:type="auto"/>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jc w:val="center"/>
        </w:trPr>
        <w:tc>
          <w:tcPr>
            <w:tcW w:w="2281" w:type="dxa"/>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300 и менее</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300 до 600</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600 до 800</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800 до 1000</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1000 до 1200</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1200 до 1400</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300 и менее</w:t>
            </w:r>
          </w:p>
        </w:tc>
        <w:tc>
          <w:tcPr>
            <w:tcW w:w="0" w:type="auto"/>
            <w:hideMark/>
          </w:tcPr>
          <w:p w:rsidR="009760F0" w:rsidRPr="00D02E95" w:rsidRDefault="00120691" w:rsidP="00113E19">
            <w:pPr>
              <w:spacing w:before="100" w:beforeAutospacing="1" w:after="100" w:afterAutospacing="1"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300</w:t>
            </w:r>
          </w:p>
        </w:tc>
        <w:tc>
          <w:tcPr>
            <w:tcW w:w="0" w:type="auto"/>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0" w:type="auto"/>
            <w:vMerge/>
            <w:hideMark/>
          </w:tcPr>
          <w:p w:rsidR="009760F0" w:rsidRPr="00D02E95" w:rsidRDefault="009760F0" w:rsidP="00113E19">
            <w:pPr>
              <w:spacing w:after="0" w:line="240" w:lineRule="auto"/>
              <w:jc w:val="center"/>
              <w:rPr>
                <w:rFonts w:ascii="Arial" w:eastAsia="Times New Roman" w:hAnsi="Arial" w:cs="Arial"/>
                <w:b/>
                <w:sz w:val="24"/>
                <w:szCs w:val="24"/>
                <w:lang w:eastAsia="ru-RU"/>
              </w:rPr>
            </w:pP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1. Города и другие населенные пункты; коллективные сады с садовыми домиками, дачные поселки; отдельные промышленные и сельскохозяйственные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свыше 20; установки комплексной подготовки нефти и газа и их групповые и сборные пункты; отдельно стоящие здания с массовым скоплением </w:t>
            </w:r>
            <w:r w:rsidRPr="00D02E95">
              <w:rPr>
                <w:rFonts w:ascii="Arial" w:eastAsia="Times New Roman" w:hAnsi="Arial" w:cs="Arial"/>
                <w:sz w:val="24"/>
                <w:szCs w:val="24"/>
                <w:lang w:eastAsia="ru-RU"/>
              </w:rPr>
              <w:lastRenderedPageBreak/>
              <w:t>людей (школы, больницы, клубы, детские сады и ясли, вокзалы и т.д.); 3-этажные жилые здания и выше; железнодорожные станции; аэропорты; морские и речные порты и пристани; гидроэлектростанции; гидротехнические сооружения морского и речного транспорта;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связи Министерства связи России и других ведомств; телевизионные башни</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500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xml:space="preserve">2. Мосты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склады </w:t>
            </w:r>
            <w:r w:rsidRPr="00D02E95">
              <w:rPr>
                <w:rFonts w:ascii="Arial" w:eastAsia="Times New Roman" w:hAnsi="Arial" w:cs="Arial"/>
                <w:sz w:val="24"/>
                <w:szCs w:val="24"/>
                <w:lang w:eastAsia="ru-RU"/>
              </w:rPr>
              <w:lastRenderedPageBreak/>
              <w:t>легковоспламеняющихся и горючих жидкостей и газов с объемом хранения свыше 1000 м</w:t>
            </w:r>
            <w:r w:rsidRPr="00D02E95">
              <w:rPr>
                <w:rFonts w:ascii="Arial" w:eastAsia="Times New Roman" w:hAnsi="Arial" w:cs="Arial"/>
                <w:sz w:val="24"/>
                <w:szCs w:val="24"/>
                <w:vertAlign w:val="superscript"/>
                <w:lang w:eastAsia="ru-RU"/>
              </w:rPr>
              <w:t>3</w:t>
            </w:r>
            <w:r w:rsidRPr="00D02E95">
              <w:rPr>
                <w:rFonts w:ascii="Arial" w:eastAsia="Times New Roman" w:hAnsi="Arial" w:cs="Arial"/>
                <w:sz w:val="24"/>
                <w:szCs w:val="24"/>
                <w:lang w:eastAsia="ru-RU"/>
              </w:rPr>
              <w:t>; автозаправочные станции; водопроводные сооружения, не относящиеся к магистральному трубопроводу</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400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450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3. Железные дороги общей сети (на перегонах) и автодороги категорий I - III; отдельно стоящие: 1 - 2-этажные жилые здания; дома линейных обходчиков; кладбища; сельскохозяйственные фермы и огороженные участки для организованного выпаса скота; полевые станы</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4. Мосты железных дорог промышленных предприятий, автомобильных дорог категорий III - V с пролетом свыше 20 м</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 Железные дороги промышленных предприятий</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r>
      <w:tr w:rsidR="009760F0" w:rsidRPr="00D02E95">
        <w:trPr>
          <w:jc w:val="center"/>
        </w:trPr>
        <w:tc>
          <w:tcPr>
            <w:tcW w:w="2281" w:type="dxa"/>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 Автомобильные дороги категорий IV и V</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r>
      <w:tr w:rsidR="009760F0" w:rsidRPr="00D02E95">
        <w:trPr>
          <w:jc w:val="center"/>
        </w:trPr>
        <w:tc>
          <w:tcPr>
            <w:tcW w:w="2281" w:type="dxa"/>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(но не менее 100 м от ближайшего </w:t>
            </w:r>
            <w:r w:rsidRPr="00D02E95">
              <w:rPr>
                <w:rFonts w:ascii="Arial" w:eastAsia="Times New Roman" w:hAnsi="Arial" w:cs="Arial"/>
                <w:sz w:val="24"/>
                <w:szCs w:val="24"/>
                <w:lang w:eastAsia="ru-RU"/>
              </w:rPr>
              <w:lastRenderedPageBreak/>
              <w:t>наземного резервуара, резервуарного парка)</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7. Отдельно стоящие нежилые и подсобные строения (сараи и т.п.);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очистные сооружения и насосные станции канализации</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8. Открытые распределительные устройства 35, 110, 220 кВ электроподстанций, питающих КС, НТТС и ПС магистральных трубопроводов и других потребителей</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9. Открытые распределительные устройства 35; 100; 220 кВ электроподстанций, питающих КС, НПС и ПС магистральных трубопроводов</w:t>
            </w:r>
          </w:p>
        </w:tc>
        <w:tc>
          <w:tcPr>
            <w:tcW w:w="0" w:type="auto"/>
            <w:gridSpan w:val="11"/>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На территории КС, НПС и ПС с соблюдением противопожарных разрывов от зданий и сооружений</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 Лесные массивы пород:</w:t>
            </w: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а) хвойных</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б) лиственных</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11. Вертодромы и посадочные площадки без базирования на них вертолетов:</w:t>
            </w: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hideMark/>
          </w:tcPr>
          <w:p w:rsidR="009760F0" w:rsidRPr="00D02E95" w:rsidRDefault="009760F0" w:rsidP="00113E19">
            <w:pPr>
              <w:spacing w:after="0" w:line="240" w:lineRule="auto"/>
              <w:rPr>
                <w:rFonts w:ascii="Arial" w:eastAsia="Times New Roman" w:hAnsi="Arial" w:cs="Arial"/>
                <w:sz w:val="24"/>
                <w:szCs w:val="24"/>
                <w:lang w:eastAsia="ru-RU"/>
              </w:rPr>
            </w:pP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 максимальной взлетной массой более 10 тонн</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 максимальной взлетной массой от 5 до 10 тонн</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с максимальной взлетной массой менее 5 тонн</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225</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c>
          <w:tcPr>
            <w:tcW w:w="0" w:type="auto"/>
            <w:vMerge w:val="restart"/>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(высота зданий и сооружений трубопроводов, находящихся в полосе воздушных подходов вертолетов, не должна превышать размера плоскости ограничения высоты препятствий согласно требованиям нормативных документов Росавиации, утвержденных в установленном порядке)</w:t>
            </w: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vMerge/>
            <w:hideMark/>
          </w:tcPr>
          <w:p w:rsidR="009760F0" w:rsidRPr="00D02E95" w:rsidRDefault="009760F0" w:rsidP="00113E19">
            <w:pPr>
              <w:spacing w:after="0" w:line="240" w:lineRule="auto"/>
              <w:rPr>
                <w:rFonts w:ascii="Arial" w:eastAsia="Times New Roman" w:hAnsi="Arial" w:cs="Arial"/>
                <w:sz w:val="24"/>
                <w:szCs w:val="24"/>
                <w:lang w:eastAsia="ru-RU"/>
              </w:rPr>
            </w:pP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12. Специальные предприятия, сооружения, площадки, охраняемые зоны, склады взрывчатых и взрывоопасных веществ; карьеры полезных ископаемых, добыча на которых </w:t>
            </w:r>
            <w:r w:rsidRPr="00D02E95">
              <w:rPr>
                <w:rFonts w:ascii="Arial" w:eastAsia="Times New Roman" w:hAnsi="Arial" w:cs="Arial"/>
                <w:sz w:val="24"/>
                <w:szCs w:val="24"/>
                <w:lang w:eastAsia="ru-RU"/>
              </w:rPr>
              <w:lastRenderedPageBreak/>
              <w:t>проводится с применением взрывных работ; склады сжиженных горючих газов</w:t>
            </w:r>
          </w:p>
        </w:tc>
        <w:tc>
          <w:tcPr>
            <w:tcW w:w="0" w:type="auto"/>
            <w:gridSpan w:val="11"/>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В соответствии с требованиями соответствующих документов в области технического регулирования и по согласованию с владельцами указанных объектов</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13. Воздушные линии электропередачи высокого напряжения, напряжением, кВ:</w:t>
            </w:r>
          </w:p>
        </w:tc>
        <w:tc>
          <w:tcPr>
            <w:tcW w:w="0" w:type="auto"/>
            <w:gridSpan w:val="8"/>
            <w:hideMark/>
          </w:tcPr>
          <w:p w:rsidR="009760F0" w:rsidRPr="00D02E95" w:rsidRDefault="009760F0" w:rsidP="00113E19">
            <w:pPr>
              <w:spacing w:after="0" w:line="240" w:lineRule="auto"/>
              <w:rPr>
                <w:rFonts w:ascii="Arial" w:eastAsia="Times New Roman" w:hAnsi="Arial" w:cs="Arial"/>
                <w:sz w:val="24"/>
                <w:szCs w:val="24"/>
                <w:lang w:eastAsia="ru-RU"/>
              </w:rPr>
            </w:pPr>
          </w:p>
        </w:tc>
        <w:tc>
          <w:tcPr>
            <w:tcW w:w="0" w:type="auto"/>
            <w:gridSpan w:val="3"/>
            <w:hideMark/>
          </w:tcPr>
          <w:p w:rsidR="009760F0" w:rsidRPr="00D02E95" w:rsidRDefault="009760F0" w:rsidP="00113E19">
            <w:pPr>
              <w:spacing w:after="0" w:line="240" w:lineRule="auto"/>
              <w:rPr>
                <w:rFonts w:ascii="Arial" w:eastAsia="Times New Roman" w:hAnsi="Arial" w:cs="Arial"/>
                <w:sz w:val="24"/>
                <w:szCs w:val="24"/>
                <w:lang w:eastAsia="ru-RU"/>
              </w:rPr>
            </w:pP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до 20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80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40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35</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80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40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110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80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220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140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330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160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120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180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750</w:t>
            </w:r>
          </w:p>
        </w:tc>
        <w:tc>
          <w:tcPr>
            <w:tcW w:w="0" w:type="auto"/>
            <w:gridSpan w:val="8"/>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0" w:type="auto"/>
            <w:gridSpan w:val="3"/>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r>
      <w:tr w:rsidR="009760F0" w:rsidRPr="00D02E95">
        <w:trPr>
          <w:jc w:val="center"/>
        </w:trPr>
        <w:tc>
          <w:tcPr>
            <w:tcW w:w="2281" w:type="dxa"/>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14. Факел для сжигания газа</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c>
          <w:tcPr>
            <w:tcW w:w="0" w:type="auto"/>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w:t>
            </w:r>
          </w:p>
        </w:tc>
      </w:tr>
      <w:tr w:rsidR="009760F0" w:rsidRPr="00D02E95">
        <w:trPr>
          <w:jc w:val="center"/>
        </w:trPr>
        <w:tc>
          <w:tcPr>
            <w:tcW w:w="10031" w:type="dxa"/>
            <w:gridSpan w:val="12"/>
            <w:hideMark/>
          </w:tcPr>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b/>
                <w:bCs/>
                <w:sz w:val="24"/>
                <w:szCs w:val="24"/>
                <w:lang w:eastAsia="ru-RU"/>
              </w:rPr>
              <w:t>Примечания</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 Расстояния, указанные над чертой в поз. 1 - 7 настоящей таблицы, относятся к КС, под чертой - к ГРС.</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2. Примечания 1 - 3 к таблице 4 распространяются и на данную таблицу.</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3. Категории НПС и ПС надлежит принимать:</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категория 1 - при емкости резервуарного парка свыше 100000 м</w:t>
            </w:r>
            <w:r w:rsidRPr="00D02E95">
              <w:rPr>
                <w:rFonts w:ascii="Arial" w:eastAsia="Times New Roman" w:hAnsi="Arial" w:cs="Arial"/>
                <w:sz w:val="24"/>
                <w:szCs w:val="24"/>
                <w:vertAlign w:val="superscript"/>
                <w:lang w:eastAsia="ru-RU"/>
              </w:rPr>
              <w:t>3</w:t>
            </w:r>
            <w:r w:rsidRPr="00D02E95">
              <w:rPr>
                <w:rFonts w:ascii="Arial" w:eastAsia="Times New Roman" w:hAnsi="Arial" w:cs="Arial"/>
                <w:sz w:val="24"/>
                <w:szCs w:val="24"/>
                <w:lang w:eastAsia="ru-RU"/>
              </w:rPr>
              <w:t>;</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категория II - при емкости резервуарного парка от 20000 до 100000 м</w:t>
            </w:r>
            <w:r w:rsidRPr="00D02E95">
              <w:rPr>
                <w:rFonts w:ascii="Arial" w:eastAsia="Times New Roman" w:hAnsi="Arial" w:cs="Arial"/>
                <w:sz w:val="24"/>
                <w:szCs w:val="24"/>
                <w:vertAlign w:val="superscript"/>
                <w:lang w:eastAsia="ru-RU"/>
              </w:rPr>
              <w:t>3</w:t>
            </w:r>
            <w:r w:rsidRPr="00D02E95">
              <w:rPr>
                <w:rFonts w:ascii="Arial" w:eastAsia="Times New Roman" w:hAnsi="Arial" w:cs="Arial"/>
                <w:sz w:val="24"/>
                <w:szCs w:val="24"/>
                <w:lang w:eastAsia="ru-RU"/>
              </w:rPr>
              <w:t xml:space="preserve"> включительно; категория III - при емкости резервуарного парка до 20000 м</w:t>
            </w:r>
            <w:r w:rsidRPr="00D02E95">
              <w:rPr>
                <w:rFonts w:ascii="Arial" w:eastAsia="Times New Roman" w:hAnsi="Arial" w:cs="Arial"/>
                <w:sz w:val="24"/>
                <w:szCs w:val="24"/>
                <w:vertAlign w:val="superscript"/>
                <w:lang w:eastAsia="ru-RU"/>
              </w:rPr>
              <w:t>3</w:t>
            </w:r>
            <w:r w:rsidRPr="00D02E95">
              <w:rPr>
                <w:rFonts w:ascii="Arial" w:eastAsia="Times New Roman" w:hAnsi="Arial" w:cs="Arial"/>
                <w:sz w:val="24"/>
                <w:szCs w:val="24"/>
                <w:lang w:eastAsia="ru-RU"/>
              </w:rPr>
              <w:t xml:space="preserve"> и НПС, ПС без резервуарных парков.</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4. Расстояния следует принимать: для зданий и сооружений по поз. 1 - от здания компрессорного цеха; для НПС, ПС, ГРС и зданий и сооружений по поз. 1 - 14 и для КС по поз. 2 - 14 - от ограды станций.</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5. Мачты (башни) радиорелейной линии связи трубопроводов допускается располагать на территории КС, НПС и ПС, при этом расстояние от места установки мачт до технологического оборудования должно быть не менее высоты мачты.</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6. Мачты (башни) малоканальной необслуживаемой радиорелейной связи допускается располагать на территории ГРС, при этом расстояние от места установки мачты до технологического оборудования газораспределительных станций должно быть не менее высоты мачты.</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7. НПС, ПС должна располагаться, как правило, ниже отметок населенных пунктов и </w:t>
            </w:r>
            <w:r w:rsidRPr="00D02E95">
              <w:rPr>
                <w:rFonts w:ascii="Arial" w:eastAsia="Times New Roman" w:hAnsi="Arial" w:cs="Arial"/>
                <w:sz w:val="24"/>
                <w:szCs w:val="24"/>
                <w:lang w:eastAsia="ru-RU"/>
              </w:rPr>
              <w:lastRenderedPageBreak/>
              <w:t>других объектов. При разработке соответствующих мероприятий, предотвращающих разлив нефти или нефтепродуктов при аварии, допускается располагать указанные станции на одинаковых отметках или выше населенных пунктов и промышленных предприятий.</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8. Знак «-» в таблице означает, что расстояние не регламентируется.</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9. При размещении на ГРС и КС одоризационных установок расстояние от них до населенных пунктов следует принимать с учетом предельно допустимых концентраций вредных веществ в атмосфере воздуха населенных пунктов, установленных Минздравсоцразвития России.</w:t>
            </w:r>
          </w:p>
          <w:p w:rsidR="009760F0" w:rsidRPr="00D02E95" w:rsidRDefault="00120691" w:rsidP="00113E19">
            <w:pPr>
              <w:spacing w:before="100" w:beforeAutospacing="1" w:after="100" w:afterAutospacing="1"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10. Расстояния от наземных резервуаров, резервуарного парка до автомобильных дорог категорий I - V должно быть не менее 100 м.</w:t>
            </w:r>
          </w:p>
        </w:tc>
      </w:tr>
    </w:tbl>
    <w:p w:rsidR="009760F0" w:rsidRPr="00D02E95" w:rsidRDefault="00120691" w:rsidP="00113E19">
      <w:pPr>
        <w:spacing w:after="0" w:line="240" w:lineRule="auto"/>
        <w:jc w:val="both"/>
        <w:rPr>
          <w:rFonts w:ascii="Arial" w:eastAsia="Times New Roman" w:hAnsi="Arial" w:cs="Arial"/>
          <w:sz w:val="24"/>
          <w:szCs w:val="24"/>
          <w:lang w:eastAsia="ru-RU"/>
        </w:rPr>
      </w:pPr>
      <w:bookmarkStart w:id="366" w:name="_Toc398890967"/>
      <w:bookmarkStart w:id="367" w:name="_Toc414831591"/>
      <w:r w:rsidRPr="00D02E95">
        <w:rPr>
          <w:rFonts w:ascii="Arial" w:eastAsia="Times New Roman" w:hAnsi="Arial" w:cs="Arial"/>
          <w:sz w:val="24"/>
          <w:szCs w:val="24"/>
          <w:lang w:eastAsia="ru-RU"/>
        </w:rPr>
        <w:lastRenderedPageBreak/>
        <w:t>4. 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подлежат сносу за счет средств юридических и физических лиц, допустивших нарушения.</w:t>
      </w:r>
    </w:p>
    <w:p w:rsidR="009760F0" w:rsidRPr="00D02E95" w:rsidRDefault="009760F0" w:rsidP="00113E19">
      <w:pPr>
        <w:spacing w:after="0" w:line="240" w:lineRule="auto"/>
        <w:rPr>
          <w:rFonts w:ascii="Arial" w:eastAsia="Times New Roman" w:hAnsi="Arial" w:cs="Arial"/>
          <w:sz w:val="24"/>
          <w:szCs w:val="24"/>
          <w:lang w:eastAsia="ru-RU"/>
        </w:rPr>
      </w:pPr>
    </w:p>
    <w:p w:rsidR="009760F0" w:rsidRPr="00D02E95" w:rsidRDefault="00120691" w:rsidP="00113E19">
      <w:pPr>
        <w:keepNext/>
        <w:spacing w:before="120" w:after="0" w:line="240" w:lineRule="auto"/>
        <w:jc w:val="both"/>
        <w:outlineLvl w:val="2"/>
        <w:rPr>
          <w:rFonts w:ascii="Arial" w:eastAsia="Times New Roman" w:hAnsi="Arial" w:cs="Arial"/>
          <w:b/>
          <w:bCs/>
          <w:sz w:val="24"/>
          <w:szCs w:val="24"/>
          <w:lang w:eastAsia="ru-RU"/>
        </w:rPr>
      </w:pPr>
      <w:bookmarkStart w:id="368" w:name="_Toc531808790"/>
      <w:bookmarkStart w:id="369" w:name="_Toc53393106"/>
      <w:r w:rsidRPr="00D02E95">
        <w:rPr>
          <w:rFonts w:ascii="Arial" w:eastAsia="Times New Roman" w:hAnsi="Arial" w:cs="Arial"/>
          <w:b/>
          <w:bCs/>
          <w:sz w:val="24"/>
          <w:szCs w:val="24"/>
          <w:lang w:eastAsia="ru-RU"/>
        </w:rPr>
        <w:t>Статья 32. Охранные зоны объектов газораспределительной сети.</w:t>
      </w:r>
      <w:bookmarkEnd w:id="366"/>
      <w:bookmarkEnd w:id="367"/>
      <w:bookmarkEnd w:id="368"/>
      <w:bookmarkEnd w:id="369"/>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b/>
          <w:sz w:val="24"/>
          <w:szCs w:val="24"/>
          <w:lang w:eastAsia="ru-RU"/>
        </w:rPr>
      </w:pPr>
      <w:r w:rsidRPr="00D02E95">
        <w:rPr>
          <w:rFonts w:ascii="Arial" w:eastAsia="Times New Roman" w:hAnsi="Arial" w:cs="Arial"/>
          <w:sz w:val="24"/>
          <w:szCs w:val="24"/>
          <w:lang w:eastAsia="ru-RU"/>
        </w:rPr>
        <w:t>Постановление Правительства РФ от 20 ноября 2000 г. № 878 "Об утверждении Правил охраны газораспределительных сетей".</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газораспределительных сетей установлены следующие охранные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Утверждение границ охранных зон газораспределительных сетей и наложение ограничений (обременений) на входящие в них земельные участки, производятся на основании заявления об утверждении границ охранной зоны газораспределительных сетей и сведений о границах охранной зоны газораспределительных сетей, которые должны содержать текстовое и графическое описания местоположения границ такой зоны, перечень координат характерных точек этих границ в системе координат, установленной для ведения государственного кадастра недвижимости, органами </w:t>
      </w:r>
      <w:r w:rsidRPr="00D02E95">
        <w:rPr>
          <w:rFonts w:ascii="Arial" w:eastAsia="Times New Roman" w:hAnsi="Arial" w:cs="Arial"/>
          <w:sz w:val="24"/>
          <w:szCs w:val="24"/>
          <w:lang w:eastAsia="ru-RU"/>
        </w:rPr>
        <w:lastRenderedPageBreak/>
        <w:t>исполнительной власти субъектов Российской Федерации по согласованию с собственниками, владельцами или пользователями земельных участков - для проектируемых газораспределительных сетей и без согласования с указанными лицами - для существующих газораспределительных сетей.</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 указанных земельных участков любую хозяйственную деятельность:</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строить объекты жилищно-гражданского и производственного назначения;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устраивать свалки и склады, разливать растворы кислот, солей, щелочей и других химически активных веществ;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ж) разводить огонь и размещать источники огня;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 рыть погреба, копать и обрабатывать почву сельскохозяйственными и мелиоративными орудиями и механизмами на глубину более 0,3 метра;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л) самовольно подключаться к газораспределительным сетям.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Хозяйственная деятельность в охранных зонах газораспределительных сетей, не предусмотренная пунктами 14 и 15 Правил охраны газораспределительных сетей,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w:t>
      </w:r>
      <w:r w:rsidRPr="00D02E95">
        <w:rPr>
          <w:rFonts w:ascii="Arial" w:eastAsia="Times New Roman" w:hAnsi="Arial" w:cs="Arial"/>
          <w:sz w:val="24"/>
          <w:szCs w:val="24"/>
          <w:lang w:eastAsia="ru-RU"/>
        </w:rPr>
        <w:lastRenderedPageBreak/>
        <w:t>организации выдаются пропуска (разрешения) для доступа к сети в любое время суток без взимания платы.</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both"/>
        <w:outlineLvl w:val="2"/>
        <w:rPr>
          <w:rFonts w:ascii="Arial" w:eastAsia="Times New Roman" w:hAnsi="Arial" w:cs="Arial"/>
          <w:b/>
          <w:bCs/>
          <w:sz w:val="24"/>
          <w:szCs w:val="24"/>
          <w:lang w:eastAsia="ru-RU"/>
        </w:rPr>
      </w:pPr>
      <w:bookmarkStart w:id="370" w:name="_Toc531808791"/>
      <w:bookmarkStart w:id="371" w:name="_Toc53393107"/>
      <w:bookmarkStart w:id="372" w:name="_Toc398890968"/>
      <w:bookmarkStart w:id="373" w:name="_Toc414831592"/>
      <w:bookmarkStart w:id="374" w:name="_Toc336271794"/>
      <w:bookmarkStart w:id="375" w:name="_Toc336271814"/>
      <w:r w:rsidRPr="00D02E95">
        <w:rPr>
          <w:rFonts w:ascii="Arial" w:eastAsia="Times New Roman" w:hAnsi="Arial" w:cs="Arial"/>
          <w:b/>
          <w:bCs/>
          <w:sz w:val="24"/>
          <w:szCs w:val="24"/>
          <w:lang w:eastAsia="ru-RU"/>
        </w:rPr>
        <w:t>Статья 33. Охранные зоны объектов магистральных газопроводов.</w:t>
      </w:r>
      <w:bookmarkEnd w:id="370"/>
      <w:bookmarkEnd w:id="371"/>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b/>
          <w:sz w:val="24"/>
          <w:szCs w:val="24"/>
          <w:lang w:eastAsia="ru-RU"/>
        </w:rPr>
      </w:pPr>
      <w:r w:rsidRPr="00D02E95">
        <w:rPr>
          <w:rFonts w:ascii="Arial" w:eastAsia="Times New Roman" w:hAnsi="Arial" w:cs="Arial"/>
          <w:sz w:val="24"/>
          <w:szCs w:val="24"/>
          <w:lang w:eastAsia="ru-RU"/>
        </w:rPr>
        <w:t>Правила охраны магистральных газопроводов (</w:t>
      </w:r>
      <w:r w:rsidRPr="00D02E95">
        <w:rPr>
          <w:rFonts w:ascii="Arial" w:eastAsia="Times New Roman" w:hAnsi="Arial" w:cs="Arial"/>
          <w:bCs/>
          <w:sz w:val="24"/>
          <w:szCs w:val="24"/>
          <w:lang w:eastAsia="ru-RU"/>
        </w:rPr>
        <w:t xml:space="preserve">утверждены </w:t>
      </w:r>
      <w:r w:rsidRPr="00D02E95">
        <w:rPr>
          <w:rFonts w:ascii="Arial" w:eastAsia="Times New Roman" w:hAnsi="Arial" w:cs="Arial"/>
          <w:sz w:val="24"/>
          <w:szCs w:val="24"/>
          <w:lang w:eastAsia="ru-RU"/>
        </w:rPr>
        <w:t>Постановлением Правительства РФ от 8 сентября 2017 г. № 1083).</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объектов магистральных газопроводов (далее - охранные зоны) устанавливаются: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вдоль подводных переходов магистральных газопроводов через водные преграды - в виде части водного объекта от поверхности до дна, ограниченной условными параллельными плоскостями, отстоящими от оси магистрального газопровода на 100 метров с каждой стороны;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вдоль газопроводов, соединяющих объекты подземных хранилищ газа, - в виде территории, ограниченной условными параллельными плоскостями, проходящими на расстоянии 25 метров от осей газопроводов с каждой стороны;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вокруг наземных сооружений подземных хранилищ газа - в виде территории, ограниченной условной замкнутой линией, отстоящей от внешней границы указанных объектов на 100 метров с каждой стороны.</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охранных зонах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перемещать, засыпать, повреждать и разрушать контрольно-измерительные и контрольно-диагностические пункты, предупредительные надписи, опознавательные и сигнальные знаки местонахождения магистральных газопроводов;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открывать двери и люки необслуживаемых усилительных пунктов на кабельных линиях связи, калитки ограждений узлов линейной арматуры, двери установок электрохимической защиты, люки линейных и смотровых колодцев, открывать и закрывать краны, задвижки, отключать и включать средства связи, энергоснабжения, устройства телемеханики магистральных газопроводов;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устраивать свалки, осуществлять сброс и слив едких и коррозионно-агрессивных веществ и горюче-смазочных материалов;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складировать любые материалы, в том числе горюче-смазочные, или размещать хранилища любых материалов;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повреждать берегозащитные, водовыпускные сооружения, земляные и иные сооружения (устройства), предохраняющие магистральный газопровод от разрушения;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осуществлять постановку судов и плавучих объектов на якорь, добычу морских млекопитающих, рыболовство придонными орудиями добычи (вылова) водных биологических ресурсов, плавание с вытравленной якорь-цепью;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ж) проводить дноуглубительные и другие работы, связанные с изменением дна и берегов водных объектов, за исключением работ, необходимых для технического обслуживания объекта магистрального газопровода;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 проводить работы с использованием ударно-импульсных устройств и вспомогательных механизмов, сбрасывать грузы;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 осуществлять рекреационную деятельность, кроме деятельности, предусмотренной подпунктом "ж", разводить костры и размещать источники огня;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 огораживать и перегораживать охранные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л) размещать какие-либо здания, строения, сооружения, не относящиеся к объектам, указанным в пункте 2 Правил охраны магистральных газопроводов, за исключением объектов, указанных в подпунктах "д" - "к" и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м) осуществлять несанкционированное подключение (присоединение) к магистральному газопроводу.</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охранных зонах собственник или иной законный владелец земельного участка может производить полевые сельскохозяйственные работы и работы, связанные с временным затоплением орошаемых сельскохозяйственных земель, предварительно письменно уведомив собственника магистрального газопровода или организацию, эксплуатирующую магистральный газопровод.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охранных зонах с письменного разрешения собственника магистрального газопровода или организации, эксплуатирующей магистральный газопровод (далее - разрешение на производство работ), допускается: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проведение горных, взрывных, строительных, монтажных, мелиоративных работ, в том числе работ, связанных с затоплением земель;</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осуществление посадки и вырубки деревьев и кустарников;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проведение погрузочно-разгрузочных работ, устройство водопоев скота, колка и заготовка льда;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проведение земляных работ на глубине более чем 0,3 метра, планировка грунта;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сооружение запруд на реках и ручьях;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складирование кормов, удобрений, сена, соломы, размещение полевых станов и загонов для скота;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ж) размещение туристских стоянок;</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 размещение гаражей, стоянок и парковок транспортных средств;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 сооружение переездов через магистральные газопроводы;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 прокладка инженерных коммуникаций;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л) проведение инженерных изысканий, связанных с бурением скважин и устройством шурфов;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м) устройство причалов для судов и пляжей;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 проведение работ на объектах транспортной инфраструктуры, находящихся на территории охранной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 проведение работ, связанных с временным затоплением земель, не относящихся к землям сельскохозяйственного назначения.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Земляные работы, указанные в подпункте "г", в полосе шириной 2 метра по обе стороны от оси магистрального газопровода должны производиться только в присутствии представителя собственника магистрального газопровода или организации, эксплуатирующей магистральный газопровод.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обнаружении на территории производства работ подземных инженерных коммуникаций, сооружений, не указанных в разрешении на производство работ, работы должны быть немедленно остановлены, приняты меры по обеспечению сохранности этих инженерных коммуникаций, сооружений, а также по вызову представителя собственника магистрального газопровода или организации, эксплуатирующей магистральный газопровод.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До начала работ организации или физические лица, получившие разрешение на производство работ, должны совместно с собственником магистрального газопровода или организацией, эксплуатирующей магистральный газопровод, разработать мероприятия, обеспечивающие безопасное производство работ и сохранность магистрального газопровода.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проведении работ в охранных зонах (в том числе при строительстве коммуникаций параллельно действующим магистральным газопроводам) осуществление отвала грунта из траншеи на магистральный газопровод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повреждения магистрального газопровода или обнаружения утечки газа в процессе выполнения работ, лица, выполняющие работы, и технические средства должны быть немедленно выведены за пределы опасной территории, а собственник магистрального газопровода или организация, эксплуатирующая магистральный газопровод, извещены о происшествии.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До прибытия представителей собственника магистрального газопровода или организации, эксплуатирующей магистральный газопровод, лицо, ответственное за производство работ, должно принять меры, предупреждающие доступ в опасную зону посторонних лиц и транспортных средств.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Лица, выполняющие осмотр или обслуживание инженерных коммуникаций и объектов, находящихся в районе прохождения магистрального газопровода, а также иные лица, обнаружившие повреждение магистрального газопровода или выход (утечку) транспортируемого газа, обязаны немедленно сообщить об этом собственнику магистрального газопровода или организации, эксплуатирующей соответствующий магистральный газопровод.</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 w:val="left" w:pos="1134"/>
        </w:tabs>
        <w:spacing w:before="120" w:after="0" w:line="240" w:lineRule="auto"/>
        <w:jc w:val="center"/>
        <w:outlineLvl w:val="2"/>
        <w:rPr>
          <w:rFonts w:ascii="Arial" w:eastAsia="Times New Roman" w:hAnsi="Arial" w:cs="Arial"/>
          <w:b/>
          <w:bCs/>
          <w:sz w:val="24"/>
          <w:szCs w:val="24"/>
          <w:lang w:eastAsia="ru-RU"/>
        </w:rPr>
      </w:pPr>
      <w:bookmarkStart w:id="376" w:name="_Toc531808792"/>
      <w:bookmarkStart w:id="377" w:name="_Toc53393108"/>
      <w:r w:rsidRPr="00D02E95">
        <w:rPr>
          <w:rFonts w:ascii="Arial" w:eastAsia="Times New Roman" w:hAnsi="Arial" w:cs="Arial"/>
          <w:b/>
          <w:bCs/>
          <w:sz w:val="24"/>
          <w:szCs w:val="24"/>
          <w:lang w:eastAsia="ru-RU"/>
        </w:rPr>
        <w:t>Статья 34. Охранные зоны магистральных трубопроводов.</w:t>
      </w:r>
      <w:bookmarkEnd w:id="372"/>
      <w:bookmarkEnd w:id="373"/>
      <w:bookmarkEnd w:id="376"/>
      <w:bookmarkEnd w:id="377"/>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sz w:val="24"/>
          <w:szCs w:val="24"/>
        </w:rPr>
      </w:pPr>
      <w:r w:rsidRPr="00D02E95">
        <w:rPr>
          <w:rFonts w:ascii="Arial" w:hAnsi="Arial" w:cs="Arial"/>
          <w:sz w:val="24"/>
          <w:szCs w:val="24"/>
        </w:rPr>
        <w:t>Правила охраны магистральных трубопроводов (</w:t>
      </w:r>
      <w:r w:rsidRPr="00D02E95">
        <w:rPr>
          <w:rFonts w:ascii="Arial" w:eastAsia="Times New Roman" w:hAnsi="Arial" w:cs="Arial"/>
          <w:bCs/>
          <w:sz w:val="24"/>
          <w:szCs w:val="24"/>
          <w:lang w:eastAsia="ru-RU"/>
        </w:rPr>
        <w:t xml:space="preserve">утверждены </w:t>
      </w:r>
      <w:r w:rsidRPr="00D02E95">
        <w:rPr>
          <w:rFonts w:ascii="Arial" w:hAnsi="Arial" w:cs="Arial"/>
          <w:sz w:val="24"/>
          <w:szCs w:val="24"/>
        </w:rPr>
        <w:t xml:space="preserve">постановлением Госгортехнадзора РФ от 24 апреля 1992 г. № 9; </w:t>
      </w:r>
      <w:r w:rsidRPr="00D02E95">
        <w:rPr>
          <w:rFonts w:ascii="Arial" w:eastAsia="Times New Roman" w:hAnsi="Arial" w:cs="Arial"/>
          <w:bCs/>
          <w:sz w:val="24"/>
          <w:szCs w:val="24"/>
          <w:lang w:eastAsia="ru-RU"/>
        </w:rPr>
        <w:t xml:space="preserve">утверждены </w:t>
      </w:r>
      <w:r w:rsidRPr="00D02E95">
        <w:rPr>
          <w:rFonts w:ascii="Arial" w:hAnsi="Arial" w:cs="Arial"/>
          <w:sz w:val="24"/>
          <w:szCs w:val="24"/>
        </w:rPr>
        <w:t>Заместителем Министра топлива и энергетики 29 апреля 1992 г.).</w:t>
      </w:r>
    </w:p>
    <w:p w:rsidR="009760F0" w:rsidRPr="00D02E95" w:rsidRDefault="00120691" w:rsidP="00113E19">
      <w:pPr>
        <w:spacing w:after="0" w:line="240" w:lineRule="auto"/>
        <w:jc w:val="both"/>
        <w:rPr>
          <w:rFonts w:ascii="Arial" w:hAnsi="Arial" w:cs="Arial"/>
          <w:sz w:val="24"/>
          <w:szCs w:val="24"/>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14.6</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исключения возможности повреждения трубопроводов (при любом виде их прокладки) устанавливаются охранные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вокруг емкостей для хранения и разгазирования конденсата, земляных амбаров для аварийного выпуска продукции - в виде участка земли, ограниченного замкнутой </w:t>
      </w:r>
      <w:r w:rsidRPr="00D02E95">
        <w:rPr>
          <w:rFonts w:ascii="Arial" w:eastAsia="Times New Roman" w:hAnsi="Arial" w:cs="Arial"/>
          <w:sz w:val="24"/>
          <w:szCs w:val="24"/>
          <w:lang w:eastAsia="ru-RU"/>
        </w:rPr>
        <w:lastRenderedPageBreak/>
        <w:t>линией, отстоящей от границ территорий указанных объектов на 50 м во все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Размещение зданий, сооружений и коммуникаций инженерной и транспортной инфраструктур запрещается в охранных зонах магистральных продуктопроводов.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перемещать, засыпать и ломать опознавательные и сигнальные знаки, контрольно-измерительные пункты;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устраивать всякого рода свалки, выливать растворы кислот, солей и щелочей;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разводить огонь и размещать какие-либо открытые или за крытые источники огня.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охранных зонах трубопроводов без письменного разрешения предприятий трубопроводного транспорта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возводить любые постройки и сооружения;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расстоянии ближе 1000 м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 гоны для скота;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производить мелиоративные земляные работы, сооружать оросительные и осушительные системы;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производить всякого рода открытые и подземные, горные, строительные, монтажные и взрывные работы, планировку фунта.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 w:val="left" w:pos="1134"/>
        </w:tabs>
        <w:spacing w:before="120" w:after="0" w:line="240" w:lineRule="auto"/>
        <w:jc w:val="center"/>
        <w:outlineLvl w:val="2"/>
        <w:rPr>
          <w:rFonts w:ascii="Arial" w:eastAsia="Times New Roman" w:hAnsi="Arial" w:cs="Arial"/>
          <w:b/>
          <w:bCs/>
          <w:sz w:val="24"/>
          <w:szCs w:val="24"/>
          <w:lang w:eastAsia="ru-RU"/>
        </w:rPr>
      </w:pPr>
      <w:bookmarkStart w:id="378" w:name="_Toc53393109"/>
      <w:bookmarkStart w:id="379" w:name="_Toc531808793"/>
      <w:bookmarkStart w:id="380" w:name="_Toc398890969"/>
      <w:bookmarkStart w:id="381" w:name="_Toc414831593"/>
      <w:r w:rsidRPr="00D02E95">
        <w:rPr>
          <w:rFonts w:ascii="Arial" w:eastAsia="Times New Roman" w:hAnsi="Arial" w:cs="Arial"/>
          <w:b/>
          <w:bCs/>
          <w:sz w:val="24"/>
          <w:szCs w:val="24"/>
          <w:lang w:eastAsia="ru-RU"/>
        </w:rPr>
        <w:t>Статья 34.1. Охранные зоны тепловых сетей.</w:t>
      </w:r>
      <w:bookmarkEnd w:id="378"/>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sz w:val="24"/>
          <w:szCs w:val="24"/>
        </w:rPr>
      </w:pPr>
      <w:r w:rsidRPr="00D02E95">
        <w:rPr>
          <w:rFonts w:ascii="Arial" w:hAnsi="Arial" w:cs="Arial"/>
          <w:sz w:val="24"/>
          <w:szCs w:val="24"/>
        </w:rPr>
        <w:t>Приказ Минстроя РФ от 17.08.1992 № 197 "О типовых правилах охраны коммунальных тепловых сетей"</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бесканальной прокладки.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СНиП 2.04.07-86* "Тепловые сети" </w:t>
      </w:r>
      <w:r w:rsidRPr="00D02E95">
        <w:rPr>
          <w:rFonts w:ascii="Arial" w:eastAsia="Times New Roman" w:hAnsi="Arial" w:cs="Arial"/>
          <w:i/>
          <w:sz w:val="24"/>
          <w:szCs w:val="24"/>
          <w:lang w:eastAsia="ru-RU"/>
        </w:rPr>
        <w:t>(прил. 6)</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Типовые правила охраны коммунальных тепловых сетей должны выполняться предприятиями и организациями независимо от их организационно-правовой формы, осуществляющими строительство, реконструкцию, техническое перевооружение и эксплуатацию тепловых сетей на территории городов и других населенных пунктов, а также переустройство и эксплуатацию дорог, трамвайных и железнодорожных путей, переездов, зеленых насаждений, подземных и надземных сооружений в непосредственной близости от тепловых сетей.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Предприятия, организации, граждане в охранных зонах тепловых сетей обязаны выполнять требования работников предприятий, в ведении которых находятся тепловые сети, направленные на обеспечение сохранности тепловых сетей и предотвращение несчастных случаев.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размещать автозаправочные станции, хранилища горюче-смазочных материалов, складировать агрессивные химические материалы;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устраивать всякого рода свалки, разжигать костры, сжигать бытовой мусор или промышленные отходы;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производить работы ударными механизмами, производить сброс и слив едких и коррозионно-активных веществ и горюче-смазочных материалов;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производить строительство, капитальный ремонт, реконструкцию или снос любых зданий и сооружений;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производить земляные работы, планировку грунта, посадку деревьев и кустарников, устраивать монументальные клумбы;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производить погрузочно-разгрузочные работы, а также работы, связанные с разбиванием грунта и дорожных покрытий;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сооружать переезды и переходы через трубопроводы тепловых сетей.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Проведение перечисленных в п. 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 w:val="left" w:pos="1134"/>
        </w:tabs>
        <w:spacing w:before="120" w:after="0" w:line="240" w:lineRule="auto"/>
        <w:jc w:val="center"/>
        <w:outlineLvl w:val="2"/>
        <w:rPr>
          <w:rFonts w:ascii="Arial" w:eastAsia="Times New Roman" w:hAnsi="Arial" w:cs="Arial"/>
          <w:b/>
          <w:bCs/>
          <w:sz w:val="24"/>
          <w:szCs w:val="24"/>
          <w:lang w:eastAsia="ru-RU"/>
        </w:rPr>
      </w:pPr>
      <w:bookmarkStart w:id="382" w:name="_Toc53393110"/>
      <w:r w:rsidRPr="00D02E95">
        <w:rPr>
          <w:rFonts w:ascii="Arial" w:eastAsia="Times New Roman" w:hAnsi="Arial" w:cs="Arial"/>
          <w:b/>
          <w:bCs/>
          <w:sz w:val="24"/>
          <w:szCs w:val="24"/>
          <w:lang w:eastAsia="ru-RU"/>
        </w:rPr>
        <w:t>Статья 35. Охранные зоны объектов по производству электрической энергии.</w:t>
      </w:r>
      <w:bookmarkEnd w:id="379"/>
      <w:bookmarkEnd w:id="382"/>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sz w:val="24"/>
          <w:szCs w:val="24"/>
        </w:rPr>
      </w:pPr>
      <w:r w:rsidRPr="00D02E95">
        <w:rPr>
          <w:rFonts w:ascii="Arial" w:hAnsi="Arial" w:cs="Arial"/>
          <w:sz w:val="24"/>
          <w:szCs w:val="24"/>
        </w:rPr>
        <w:t>Постановление Правительства РФ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r w:rsidRPr="00D02E95">
        <w:rPr>
          <w:rFonts w:ascii="Arial" w:hAnsi="Arial" w:cs="Arial"/>
          <w:bCs/>
          <w:sz w:val="24"/>
          <w:szCs w:val="24"/>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Под объектами по производству электрической энергии понимаются энергетические установки, предназначенные для производства электрической или электрической и тепловой энергии, состоящие из сооружений, оборудования для преобразования различных видов энергии в электрическую или электрическую и тепловую и распределительных устройств, мощность которых составляет 500 кВт и более (далее - объекты).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Решение об установлении границ охранной зоны принимается федеральным органом исполнительной власти, уполномоченным на осуществление федерального государственного энергетического надзора (далее - орган энергетического надзора), на основании поступивших от организации, которая владеет объектом на праве собственности или на ином законном основании (далее - владелец объекта), заявления об установлении границ охранной зоны и представленных в виде электронного документа и в бумажном виде сведений о границахохранной зоны, которые должны содержать текстовое и графическое описания местоположения границ такой зоны и перечень координат характерных точек этих границ в системе координат, установленной для ведения государственного кадастра недвижимости (далее - сведения о границах охранной зоны), в течение 15 рабочих дней со дня поступления указанных заявления и сведений. Владелец объекта подает заявление </w:t>
      </w:r>
      <w:r w:rsidRPr="00D02E95">
        <w:rPr>
          <w:rFonts w:ascii="Arial" w:eastAsia="Times New Roman" w:hAnsi="Arial" w:cs="Arial"/>
          <w:sz w:val="24"/>
          <w:szCs w:val="24"/>
          <w:lang w:eastAsia="ru-RU"/>
        </w:rPr>
        <w:lastRenderedPageBreak/>
        <w:t>об установлении границ охранной зоны и сведения о границах охранной зоны в течение 15 дней со дня ввода этого объекта в эксплуатацию.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Охранная зона устанавливается вдоль границы земельного участка, предоставленного для размещения объекта по производству электрической энергии, в виде части поверхности участка земли, ограниченной линией, параллельной границе земельного участка, предоставленного для размещения объекта по производству электрической энергии: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на расстоянии 50 метров от указанной границы - для объектов высокой категории опасности;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на расстоянии 30 метров от указанной границы - для объектов средней категории опасности;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на расстоянии 10 метров от указанной границы - для объектов низкой категории опасности и объектов, категория опасности которых не определена в установленном законодательством Российской Федерации порядке.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Охранная зона устанавливается в отношении следующих объектов вспомогательного назначения, задействованных в едином технологическом цикле производства электрической энергии, размещенных за границами земельного участка, предоставленного для размещения объекта по производству электрической энергии: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подземные линейные гидротехнические сооружения (напорные деривационные туннели и др.) в виде части поверхности участка земли, ограниченной параллельными вертикальными плоскостями, отстоящими на 30 метров от внешнего края указанного гидротехнического сооружения по обе его стороны на глубину, соответствующую глубине прокладки подземного линейного гидротехнического сооружения;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резервуары для хранения топлива, береговые насосные станции, объекты промышленных стоков в виде части поверхности участка земли, ограниченной линией, параллельной границе земельного участка, предоставленного для размещения объекта, на расстоянии 10 метров от границы земельного участка.</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Ограничения и запреты, установленные Правилами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утвержденными постановлением </w:t>
      </w:r>
      <w:r w:rsidRPr="00D02E95">
        <w:rPr>
          <w:rFonts w:ascii="Arial" w:hAnsi="Arial" w:cs="Arial"/>
          <w:sz w:val="24"/>
          <w:szCs w:val="24"/>
        </w:rPr>
        <w:t>Правительства РФ от 18.11.2013 № 1033</w:t>
      </w:r>
      <w:r w:rsidRPr="00D02E95">
        <w:rPr>
          <w:rFonts w:ascii="Arial" w:eastAsia="Times New Roman" w:hAnsi="Arial" w:cs="Arial"/>
          <w:sz w:val="24"/>
          <w:szCs w:val="24"/>
          <w:lang w:eastAsia="ru-RU"/>
        </w:rPr>
        <w:t xml:space="preserve">, не применяются к зданиям, сооружениям и иным объектам, размещенным в границах охранных зон объектов по производству электрической энергии до даты вступления в силу постановления </w:t>
      </w:r>
      <w:r w:rsidRPr="00D02E95">
        <w:rPr>
          <w:rFonts w:ascii="Arial" w:hAnsi="Arial" w:cs="Arial"/>
          <w:sz w:val="24"/>
          <w:szCs w:val="24"/>
        </w:rPr>
        <w:t>Правительства РФ от 18.11.2013 № 1033</w:t>
      </w:r>
      <w:r w:rsidRPr="00D02E95">
        <w:rPr>
          <w:rFonts w:ascii="Arial" w:eastAsia="Times New Roman" w:hAnsi="Arial" w:cs="Arial"/>
          <w:sz w:val="24"/>
          <w:szCs w:val="24"/>
          <w:lang w:eastAsia="ru-RU"/>
        </w:rPr>
        <w:t>.</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охранных зонах запрещается осуществлять действия, которые могут нарушить безопасную работу объектов,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нанесение вреда окружающей среде и возникновение пожаров и чрезвычайных ситуаций, а именно:</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убирать, перемещать, засыпать и повреждать предупреждающие знаки;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размещать кладбища, скотомогильники, захоронения отходов производства и потребления, радиоактивных, химических, взрывчатых, токсичных, отравляющих и ядовитых веществ;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производить сброс и слив едких и коррозионных веществ, в том числе растворов кислот, щелочей и солей, а также горюче-смазочных материалов;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разводить огонь и размещать какие-либо открытые или закрытые источники огня;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д) проводить работы, размещать объекты и предметы, возводить сооружения, которые могут препятствовать доступу к объектам, без создания необходимых для такого доступа проходов и подъездов;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производить работы ударными механизмами, сбрасывать тяжести массой свыше 5 тонн;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ж) складировать любые материалы, в том числе взрывоопасные, пожароопасные и горюче-смазочные.</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пределах охранных зон без письменного согласования владельцев объектов юридическим и физическим лицам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проводить любые мероприятия, связанные с пребыванием людей, не занятых выполнением работ, разрешенных в установленном порядке;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осуществлять горные, взрывные, мелиоративные работы, в том числе связанные с временным затоплением земель.</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 w:val="left" w:pos="1134"/>
        </w:tabs>
        <w:spacing w:before="120" w:after="0" w:line="240" w:lineRule="auto"/>
        <w:jc w:val="center"/>
        <w:outlineLvl w:val="2"/>
        <w:rPr>
          <w:rFonts w:ascii="Arial" w:eastAsia="Times New Roman" w:hAnsi="Arial" w:cs="Arial"/>
          <w:b/>
          <w:bCs/>
          <w:sz w:val="24"/>
          <w:szCs w:val="24"/>
          <w:lang w:eastAsia="ru-RU"/>
        </w:rPr>
      </w:pPr>
      <w:bookmarkStart w:id="383" w:name="_Toc531808794"/>
      <w:bookmarkStart w:id="384" w:name="_Toc53393111"/>
      <w:r w:rsidRPr="00D02E95">
        <w:rPr>
          <w:rFonts w:ascii="Arial" w:eastAsia="Times New Roman" w:hAnsi="Arial" w:cs="Arial"/>
          <w:b/>
          <w:bCs/>
          <w:sz w:val="24"/>
          <w:szCs w:val="24"/>
          <w:lang w:eastAsia="ru-RU"/>
        </w:rPr>
        <w:t>Статья 36. Охранные зоны объектов электросетевого хозяйства.</w:t>
      </w:r>
      <w:bookmarkEnd w:id="374"/>
      <w:bookmarkEnd w:id="375"/>
      <w:bookmarkEnd w:id="380"/>
      <w:bookmarkEnd w:id="381"/>
      <w:bookmarkEnd w:id="383"/>
      <w:bookmarkEnd w:id="384"/>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sz w:val="24"/>
          <w:szCs w:val="24"/>
        </w:rPr>
      </w:pPr>
      <w:r w:rsidRPr="00D02E95">
        <w:rPr>
          <w:rFonts w:ascii="Arial" w:hAnsi="Arial" w:cs="Arial"/>
          <w:sz w:val="24"/>
          <w:szCs w:val="24"/>
        </w:rPr>
        <w:t>Постановление Правительства РФ от 24 февраля 2009 г. № 160</w:t>
      </w:r>
      <w:r w:rsidRPr="00D02E95">
        <w:rPr>
          <w:rFonts w:ascii="Arial" w:eastAsia="Times New Roman" w:hAnsi="Arial" w:cs="Arial"/>
          <w:sz w:val="24"/>
          <w:szCs w:val="24"/>
          <w:lang w:eastAsia="ru-RU"/>
        </w:rPr>
        <w:t xml:space="preserve"> «</w:t>
      </w:r>
      <w:r w:rsidRPr="00D02E95">
        <w:rPr>
          <w:rFonts w:ascii="Arial" w:hAnsi="Arial" w:cs="Arial"/>
          <w:sz w:val="24"/>
          <w:szCs w:val="24"/>
        </w:rPr>
        <w:t>О порядке установления охранных зон объектов электросетевогохозяйства и особых условий использования земельных участков, расположенных в границах таких зон».</w:t>
      </w:r>
    </w:p>
    <w:p w:rsidR="009760F0" w:rsidRPr="00D02E95" w:rsidRDefault="00120691" w:rsidP="00113E19">
      <w:pPr>
        <w:spacing w:after="0" w:line="240" w:lineRule="auto"/>
        <w:jc w:val="both"/>
        <w:rPr>
          <w:rFonts w:ascii="Arial" w:hAnsi="Arial" w:cs="Arial"/>
          <w:sz w:val="24"/>
          <w:szCs w:val="24"/>
        </w:rPr>
      </w:pPr>
      <w:r w:rsidRPr="00D02E95">
        <w:rPr>
          <w:rFonts w:ascii="Arial" w:hAnsi="Arial" w:cs="Arial"/>
          <w:sz w:val="24"/>
          <w:szCs w:val="24"/>
        </w:rPr>
        <w:t xml:space="preserve">СанПиН 2.2.1/2.1.1.1200-03 «Санитарно-защитные зоны и санитарная классификация предприятий, сооружений и иных объектов», п. </w:t>
      </w:r>
      <w:r w:rsidRPr="00D02E95">
        <w:rPr>
          <w:rFonts w:ascii="Arial" w:hAnsi="Arial" w:cs="Arial"/>
          <w:bCs/>
          <w:sz w:val="24"/>
          <w:szCs w:val="24"/>
        </w:rPr>
        <w:t>6.3.</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Охранные зоны устанавливаются: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 xml:space="preserve">Таблица Требований к границам установления охранных зон объектов электросетевого хозяйства </w:t>
      </w:r>
      <w:r w:rsidRPr="00D02E95">
        <w:rPr>
          <w:rFonts w:ascii="Arial" w:eastAsia="Times New Roman" w:hAnsi="Arial" w:cs="Arial"/>
          <w:b/>
          <w:bCs/>
          <w:sz w:val="24"/>
          <w:szCs w:val="24"/>
          <w:lang w:eastAsia="ru-RU"/>
        </w:rPr>
        <w:br/>
        <w:t>Постановления Правительства РФ от 24 февраля 2009 г. № 160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62"/>
        <w:gridCol w:w="6993"/>
      </w:tblGrid>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b/>
                <w:sz w:val="24"/>
                <w:szCs w:val="24"/>
                <w:lang w:eastAsia="ru-RU"/>
              </w:rPr>
            </w:pPr>
            <w:r w:rsidRPr="00D02E95">
              <w:rPr>
                <w:rFonts w:ascii="Arial" w:eastAsia="Times New Roman" w:hAnsi="Arial" w:cs="Arial"/>
                <w:b/>
                <w:sz w:val="24"/>
                <w:szCs w:val="24"/>
                <w:lang w:eastAsia="ru-RU"/>
              </w:rPr>
              <w:t>Проектный номинальный класс напряжения, кВ</w:t>
            </w:r>
          </w:p>
        </w:tc>
        <w:tc>
          <w:tcPr>
            <w:tcW w:w="3548" w:type="pct"/>
          </w:tcPr>
          <w:p w:rsidR="009760F0" w:rsidRPr="00D02E95" w:rsidRDefault="00120691" w:rsidP="00113E19">
            <w:pPr>
              <w:spacing w:after="0" w:line="240" w:lineRule="auto"/>
              <w:jc w:val="center"/>
              <w:outlineLvl w:val="3"/>
              <w:rPr>
                <w:rFonts w:ascii="Arial" w:eastAsia="Times New Roman" w:hAnsi="Arial" w:cs="Arial"/>
                <w:b/>
                <w:sz w:val="24"/>
                <w:szCs w:val="24"/>
                <w:lang w:eastAsia="ru-RU"/>
              </w:rPr>
            </w:pPr>
            <w:r w:rsidRPr="00D02E95">
              <w:rPr>
                <w:rFonts w:ascii="Arial" w:eastAsia="Times New Roman" w:hAnsi="Arial" w:cs="Arial"/>
                <w:b/>
                <w:sz w:val="24"/>
                <w:szCs w:val="24"/>
                <w:lang w:eastAsia="ru-RU"/>
              </w:rPr>
              <w:t>Расстояние, м</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до 1</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1 - 20</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10 (5 - для линий с самонесущими или изолированными проводами, размещенных в границах населенных пунктов)</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35</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15</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110</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150, 220</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25</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300, 500, +/-400</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r>
      <w:tr w:rsidR="009760F0" w:rsidRPr="00D02E95">
        <w:tc>
          <w:tcPr>
            <w:tcW w:w="1452"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750,+/-750</w:t>
            </w:r>
          </w:p>
        </w:tc>
        <w:tc>
          <w:tcPr>
            <w:tcW w:w="3548" w:type="pct"/>
          </w:tcPr>
          <w:p w:rsidR="009760F0" w:rsidRPr="00D02E95" w:rsidRDefault="00120691" w:rsidP="00113E19">
            <w:pPr>
              <w:spacing w:after="0" w:line="240" w:lineRule="auto"/>
              <w:jc w:val="center"/>
              <w:outlineLvl w:val="3"/>
              <w:rPr>
                <w:rFonts w:ascii="Arial" w:eastAsia="Times New Roman" w:hAnsi="Arial" w:cs="Arial"/>
                <w:sz w:val="24"/>
                <w:szCs w:val="24"/>
                <w:lang w:eastAsia="ru-RU"/>
              </w:rPr>
            </w:pPr>
            <w:r w:rsidRPr="00D02E95">
              <w:rPr>
                <w:rFonts w:ascii="Arial" w:eastAsia="Times New Roman" w:hAnsi="Arial" w:cs="Arial"/>
                <w:sz w:val="24"/>
                <w:szCs w:val="24"/>
                <w:lang w:eastAsia="ru-RU"/>
              </w:rPr>
              <w:t>40</w:t>
            </w:r>
          </w:p>
        </w:tc>
      </w:tr>
    </w:tbl>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пункта, применительно к высшему классу напряжения подстанции.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охранной зоны в отношении отдельного объекта электросетевого хозяйства определяются организацией, которая владеет им на праве собственности или ином законном основании (далее - сетевая организация).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Сетевая организация обращается в федеральный орган исполнительной власти, осуществляющий федеральный государственный энергетический надзор, с заявлением о согласовании границ охранной зоны в отношении отдельных объектов электросетевого хозяйства и представленными в виде электронного документа и в бумажном виде сведениями о границах охранной зоны, которые должны содержать текстовое и графическое описания местоположения границ такой зоны, а также перечень координат характерных точек этих границ в системе координат, установленной для ведения государственного кадастра недвижимости. Решение о согласовании границ охранной зоны принимается федеральным органом исполнительной власти, осуществляющим федеральный государственный энергетический надзор, в течение 15 рабочих дней со дня поступления указанных заявления и сведений.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После согласования границ охранной зоны федеральный орган исполнительной власти, осуществляющий федеральный государственный энергетический надзор, направляет в течение 5 рабочих дней в Федеральную службу государственной регистрации, кадастра и картографии документ, воспроизводящий сведения, содержащиеся в решении о согласовании границ охранной зоны в отношении отдельных объектов электросетевого хозяйства, включая их наименование и содержание ограничений использования объектов недвижимости в их границах, с приложением текстового и графического описаний местоположения границ такой зоны, а также перечня координат характерных точек этих границ в системе координат, установленной для ведения государственного кадастра недвижимости, на основании которого указанный федеральный орган исполнительной власти принимает решение о внесении в государственный кадастр недвижимости сведений о границах охранной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Охранная зона считается установленной с даты внесения в документы государственного кадастрового учета сведений о ее границах.</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 xml:space="preserve">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w:t>
      </w:r>
      <w:r w:rsidRPr="00D02E95">
        <w:rPr>
          <w:rFonts w:ascii="Arial" w:hAnsi="Arial" w:cs="Arial"/>
          <w:sz w:val="24"/>
          <w:szCs w:val="24"/>
        </w:rPr>
        <w:t>Правительства РФ от 24 февраля 2009 г. № 160</w:t>
      </w:r>
      <w:r w:rsidRPr="00D02E95">
        <w:rPr>
          <w:rFonts w:ascii="Arial" w:eastAsia="Times New Roman" w:hAnsi="Arial" w:cs="Arial"/>
          <w:sz w:val="24"/>
          <w:szCs w:val="24"/>
          <w:lang w:eastAsia="ru-RU"/>
        </w:rPr>
        <w:t xml:space="preserve">, не распространяются на объекты, размещенные в границах охранных зон объектов электросетевого хозяйства до даты вступления в силу постановления </w:t>
      </w:r>
      <w:r w:rsidRPr="00D02E95">
        <w:rPr>
          <w:rFonts w:ascii="Arial" w:hAnsi="Arial" w:cs="Arial"/>
          <w:sz w:val="24"/>
          <w:szCs w:val="24"/>
        </w:rPr>
        <w:t>Правительства РФ от 24 февраля 2009 г. № 160</w:t>
      </w:r>
      <w:r w:rsidRPr="00D02E95">
        <w:rPr>
          <w:rFonts w:ascii="Arial" w:eastAsia="Times New Roman" w:hAnsi="Arial" w:cs="Arial"/>
          <w:sz w:val="24"/>
          <w:szCs w:val="24"/>
          <w:lang w:eastAsia="ru-RU"/>
        </w:rPr>
        <w:t>.</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размещать свалки;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В охранных зонах, установленных для объектов электросетевого хозяйства напряжением свыше 1000 вольт, помимо действий, предусмотренных пунктом 1,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складировать или размещать хранилища любых, в том числе горюче-смазочных, материалов;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В пределах охранных зон без письменного решения о согласовании сетевых организаций юридическим и физическим лицам запрещаются: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строительство, капитальный ремонт, реконструкция или снос зданий и сооружений;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горные, взрывные, мелиоративные работы, в том числе связанные с временным затоплением земель;</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посадка и вырубка деревьев и кустарников;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В охранных зонах, установленных для объектов электросетевого хозяйства напряжением до 1000 вольт, помимо действий, предусмотренных пунктом 3, без письменного решения о согласовании сетевых организаций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складировать или размещать хранилища любых, в том числе горюче-смазочных, материалов;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85" w:name="_Toc398890970"/>
      <w:bookmarkStart w:id="386" w:name="_Toc414831594"/>
      <w:bookmarkStart w:id="387" w:name="_Toc531808795"/>
      <w:bookmarkStart w:id="388" w:name="_Toc53393112"/>
      <w:r w:rsidRPr="00D02E95">
        <w:rPr>
          <w:rFonts w:ascii="Arial" w:eastAsia="Times New Roman" w:hAnsi="Arial" w:cs="Arial"/>
          <w:b/>
          <w:bCs/>
          <w:sz w:val="24"/>
          <w:szCs w:val="24"/>
          <w:lang w:eastAsia="ru-RU"/>
        </w:rPr>
        <w:t>Статья 37. Охранные зоны линий и сооружений связи.</w:t>
      </w:r>
      <w:bookmarkEnd w:id="385"/>
      <w:bookmarkEnd w:id="386"/>
      <w:bookmarkEnd w:id="387"/>
      <w:bookmarkEnd w:id="388"/>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Постановление Правительства РФ от 9 июня 1995 г. № 578 "Об утверждении Правил охраны линий и сооружений связи Российской Федерации".</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трассах кабельных и воздушных линий связи и линий радиофикации: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устанавливаются охранные зоны: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кабелей связи при переходах через судоходные реки, озера, водохранилища и каналы - в виде участков водного пространства по всей глубине от водной поверхности до дна, определяемых параллельными плоскостями, отстоящими от трассы кабеля при переходах через реки, озера, водохранилища и каналы на 100 метров с каждой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w:t>
      </w:r>
      <w:r w:rsidRPr="00D02E95">
        <w:rPr>
          <w:rFonts w:ascii="Arial" w:eastAsia="Times New Roman" w:hAnsi="Arial" w:cs="Arial"/>
          <w:sz w:val="24"/>
          <w:szCs w:val="24"/>
          <w:lang w:eastAsia="ru-RU"/>
        </w:rPr>
        <w:lastRenderedPageBreak/>
        <w:t>пунктов или от границы их обвалования не менее чем на 3 метра и от контуров заземления не менее чем на 2 метра;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создаются просеки в лесных массивах и зеленых насаждениях: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вдоль трассы кабеля связи - шириной не менее 6 метров (по 3 метра с каждой стороны от кабеля связи);</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Письменное согласие должно быть получено также на строительные, ремонтные и другие работы, которые выполняются в этих зонах без проекта и при производстве которых могут быть повреждены линии связи и линии радиофикации (рытье ям, устройство временных съездов с дорог, провоз под проводами грузов, габариты которых равны или превышают высоту подвески опор и т.д.).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выявления места расположения подземных сооружений связи в зоне производства указанных работ должно быть получено письменное разрешение в специально уполномоченных на то органах контроля и надзора.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Заказчик (застройщик), производящий работы в охранной зоне кабельной линии связи, не позднее чем за 3 суток (исключая выходные и праздничные дни) до начала работ обязан вызвать представителя предприятия, в ведении которого находится эта линия, для установления по технической документации и методом шурфования точного местоположения подземных кабелей связи и других сооружений кабельной линии (подземных усилительных и регенерационных пунктов, телефонной канализации со смотровыми устройствами, контуров заземления) и определения глубины их залегания.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пределах охранных зон 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ж) производить защиту подземных коммуникаций от коррозии без учета проходящих подземных кабельных линий связи.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 и сооружения;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огораживать трассы линий связи, препятствуя свободному доступу к ним технического персонала;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 самовольно подключаться к абонентской телефонной линии и линии радиофикации в целях пользования услугами связи;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89" w:name="_Toc531808796"/>
      <w:bookmarkStart w:id="390" w:name="_Toc53393113"/>
      <w:bookmarkStart w:id="391" w:name="_Toc398890971"/>
      <w:bookmarkStart w:id="392" w:name="_Toc414831595"/>
      <w:r w:rsidRPr="00D02E95">
        <w:rPr>
          <w:rFonts w:ascii="Arial" w:eastAsia="Times New Roman" w:hAnsi="Arial" w:cs="Arial"/>
          <w:b/>
          <w:bCs/>
          <w:sz w:val="24"/>
          <w:szCs w:val="24"/>
          <w:lang w:eastAsia="ru-RU"/>
        </w:rPr>
        <w:t>Статья 38. Охранные зоны пунктов государственной геодезической сети, государственной нивелирной сети и государственной гравиметрической сети.</w:t>
      </w:r>
      <w:bookmarkEnd w:id="389"/>
      <w:bookmarkEnd w:id="390"/>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Положение об охранных зонах пунктов государственной геодезической сети, государственной нивелирной сети и государственной гравиметрической сети (</w:t>
      </w:r>
      <w:r w:rsidRPr="00D02E95">
        <w:rPr>
          <w:rFonts w:ascii="Arial" w:eastAsia="Times New Roman" w:hAnsi="Arial" w:cs="Arial"/>
          <w:bCs/>
          <w:sz w:val="24"/>
          <w:szCs w:val="24"/>
          <w:lang w:eastAsia="ru-RU"/>
        </w:rPr>
        <w:t xml:space="preserve">утверждено </w:t>
      </w:r>
      <w:r w:rsidRPr="00D02E95">
        <w:rPr>
          <w:rFonts w:ascii="Arial" w:eastAsia="Times New Roman" w:hAnsi="Arial" w:cs="Arial"/>
          <w:sz w:val="24"/>
          <w:szCs w:val="24"/>
          <w:lang w:eastAsia="ru-RU"/>
        </w:rPr>
        <w:t>Постановлением Правительства РФ от 21 августа 2019 г. № 1080).</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Изменение охранных зон пунктов, определенных в установленном порядке до вступления в силу постановления Правительства Российской Федерации от 21 </w:t>
      </w:r>
      <w:r w:rsidRPr="00D02E95">
        <w:rPr>
          <w:rFonts w:ascii="Arial" w:eastAsia="Times New Roman" w:hAnsi="Arial" w:cs="Arial"/>
          <w:sz w:val="24"/>
          <w:szCs w:val="24"/>
          <w:lang w:eastAsia="ru-RU"/>
        </w:rPr>
        <w:lastRenderedPageBreak/>
        <w:t>августа 2019 г. № 1080 "Об охранных зонах пунктов государственной геодезической сети, государственной нивелирной сети и государственной гравиметрической сети", сведения о которых внесены в установленном порядке в Единый государственный реестр недвижимости, не требуется.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Решение об установлении, изменении или о прекращении существования охранных зон пунктов высокоточной геодезической сети, спутниковой геодезической сети 1 класса, астрономо-геодезической сети 1 и 2 классов, геодезической сети сгущения 3 и 4 классов, нивелирной сети I класса, нивелирной сети II класса, нивелирной сети III класса, нивелирной сети IV класса, государственной фундаментальной гравиметрической сети, государственной гравиметрической сети 1 класса принимается территориальными органами Федеральной службы государственной регистрации, кадастра и картографии по месту нахождения указанных пунктов.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охранной зоны каждого из пунктов на местности и пунктов в случае размещения центров пунктов в конструктивных элементах линейных сооружений и в конструктивных элементах большой протяженности (набережные, причалы), а также в случае размещения центров пунктов государственной геодезической сети и государственной нивелирной сети в конструктивных элементах зданий (строений, сооружений), информация о контурах которых отсутствует в Едином государственном реестре недвижимости, а также пунктов государственной гравиметрической сети в подвалах зданий (строений, сооружений), информация о контурах которых отсутствует в Едином государственном реестре недвижимости, определяются как квадрат. Стороны квадрата должны быть равны 4 метрам, ориентированы по сторонам света и иметь центральную точку (точку пересечения диагоналей) - центр пункта.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охранных зон пунктов государственной геодезической сети и государственной нивелирной сети, центры которых размещаются в конструктивных элементах зданий (строений, сооружений), информация о контурах которых содержится в Едином государственном реестре недвижимости, а также пунктов государственной гравиметрической сети, размещенных в подвалах зданий (строений, сооружений), информация о контурах которых содержится в Едином государственном реестре недвижимости, определяются размерами, совпадающими с контуром указанных зданий (строений, сооружений).</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Указанные в настоящем пункте ограничения использования земельных участков в охранных зонах пунктов устанавливаются для охранных зон всех пунктов и не зависят от характеристик пунктов и их территориального расположения.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Отдельные ограничения использования земельных участков при установлении охранных зон пунктов в зависимости от характеристик пунктов или их территориального расположения не устанавливаются.</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93" w:name="_Toc531808797"/>
      <w:bookmarkStart w:id="394" w:name="_Toc53393114"/>
      <w:r w:rsidRPr="00D02E95">
        <w:rPr>
          <w:rFonts w:ascii="Arial" w:eastAsia="Times New Roman" w:hAnsi="Arial" w:cs="Arial"/>
          <w:b/>
          <w:bCs/>
          <w:sz w:val="24"/>
          <w:szCs w:val="24"/>
          <w:lang w:eastAsia="ru-RU"/>
        </w:rPr>
        <w:t>Статья 39. Охранные зоны стационарных пунктов наблюдений за состоянием окружающей природной среды, ее загрязнением.</w:t>
      </w:r>
      <w:bookmarkEnd w:id="393"/>
      <w:bookmarkEnd w:id="394"/>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Постановление Правительства РФ от 27.08.1999 № 972 "Об утверждении Положения о создании охранных зон стационарных пунктов наблюдений за состоянием окружающей природной среды, ее загрязнением".</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Размеры и границы охранных зон стационарных пунктов наблюдений определяются в зависимости от рельефа местности и других условий.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Предоставление (изъятие) земельных участков и частей акваторий под охранные зоны стационарных пунктов наблюдений производится в соответствии с земельным, водным и лесным законодательством Российской Федерации на основании схем размещения указанных пунктов, утвержденных Федеральной службой по гидрометеорологии и мониторингу окружающей среды, и по согласованию с органами исполнительной власти субъектов Российской Федерации.</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95" w:name="_Toc531808798"/>
      <w:bookmarkStart w:id="396" w:name="_Toc53393115"/>
      <w:r w:rsidRPr="00D02E95">
        <w:rPr>
          <w:rFonts w:ascii="Arial" w:eastAsia="Times New Roman" w:hAnsi="Arial" w:cs="Arial"/>
          <w:b/>
          <w:bCs/>
          <w:sz w:val="24"/>
          <w:szCs w:val="24"/>
          <w:lang w:eastAsia="ru-RU"/>
        </w:rPr>
        <w:t>Статья 40. Охранные зоны железных дорог.</w:t>
      </w:r>
      <w:bookmarkEnd w:id="395"/>
      <w:bookmarkEnd w:id="396"/>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10.01.2003 № 17-ФЗ "О железнодорожном транспорте в Российской Федерации", ст. 9.</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Постановление Правительства РФ от 12.10.2006 № 611 "О порядке установления и использования полос отвода и охранных зон железных дорог".</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охранных зон железных дорог (далее - охранная зона) могут устанавливаться в случае прохождения железнодорожных путей: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в местах, подверженных снежным обвалам (лавинам), оползням, размывам, селевым потокам, оврагообразованию, карстообразованию и другим опасным геологическим воздействиям;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в районах подвижных песков;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по лесам, выполняющим функции защитных лесонасаждений, в том числе по лесам в поймах рек и вдоль поверхностных водных объектов;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Федеральное агентство железнодорожного транспорта принимает решение об установлении границ охранной зоны в 2-месячный срок со дня подачи заинтересованной организацией заявления.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Решение Федерального агентства железнодорожного транспорта об установлении границ охранной зоны должно содержать установленные в соответствии с пунктом 10 «Правил установления и использования полос отвода и охранных зон железных </w:t>
      </w:r>
      <w:r w:rsidRPr="00D02E95">
        <w:rPr>
          <w:rFonts w:ascii="Arial" w:eastAsia="Times New Roman" w:hAnsi="Arial" w:cs="Arial"/>
          <w:sz w:val="24"/>
          <w:szCs w:val="24"/>
          <w:lang w:eastAsia="ru-RU"/>
        </w:rPr>
        <w:lastRenderedPageBreak/>
        <w:t>дорог» запреты или ограничения. К решению прилагается описание местоположения границ охранной зоны.</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97" w:name="_Toc531808799"/>
      <w:bookmarkStart w:id="398" w:name="_Toc53393116"/>
      <w:r w:rsidRPr="00D02E95">
        <w:rPr>
          <w:rFonts w:ascii="Arial" w:eastAsia="Times New Roman" w:hAnsi="Arial" w:cs="Arial"/>
          <w:b/>
          <w:bCs/>
          <w:sz w:val="24"/>
          <w:szCs w:val="24"/>
          <w:lang w:eastAsia="ru-RU"/>
        </w:rPr>
        <w:t>Статья 41. Зона санитарной охраны водопроводных сооружений.</w:t>
      </w:r>
      <w:bookmarkEnd w:id="391"/>
      <w:bookmarkEnd w:id="392"/>
      <w:bookmarkEnd w:id="397"/>
      <w:bookmarkEnd w:id="398"/>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2.1.4.1110-02 «Зоны санитарной охраны источников водоснабжения и водопроводов питьевого назначения»</w:t>
      </w:r>
      <w:r w:rsidRPr="00D02E95">
        <w:rPr>
          <w:rFonts w:ascii="Arial" w:eastAsia="MS Mincho" w:hAnsi="Arial" w:cs="Arial"/>
          <w:bCs/>
          <w:sz w:val="24"/>
          <w:szCs w:val="24"/>
          <w:lang w:eastAsia="ru-RU"/>
        </w:rPr>
        <w:t>.</w:t>
      </w:r>
    </w:p>
    <w:p w:rsidR="009760F0" w:rsidRPr="00D02E95" w:rsidRDefault="00120691" w:rsidP="00113E19">
      <w:pPr>
        <w:spacing w:after="0" w:line="240" w:lineRule="auto"/>
        <w:jc w:val="both"/>
        <w:rPr>
          <w:rFonts w:ascii="Arial" w:eastAsia="Times New Roman" w:hAnsi="Arial" w:cs="Arial"/>
          <w:bCs/>
          <w:sz w:val="24"/>
          <w:szCs w:val="24"/>
          <w:shd w:val="clear" w:color="auto" w:fill="FFFFFF"/>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14.6</w:t>
      </w:r>
      <w:r w:rsidRPr="00D02E95">
        <w:rPr>
          <w:rFonts w:ascii="Arial" w:eastAsia="Times New Roman" w:hAnsi="Arial" w:cs="Arial"/>
          <w:bCs/>
          <w:sz w:val="24"/>
          <w:szCs w:val="24"/>
          <w:shd w:val="clear" w:color="auto" w:fill="FFFFFF"/>
          <w:lang w:eastAsia="ru-RU"/>
        </w:rPr>
        <w:t xml:space="preserve">. </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Зоны санитарной охраны источников питьевого и хозяйственно-бытового водоснабжения устанавливаются, изменяются, прекращают существование по решению органа исполнительной власти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Зоны санитарной охраны водных объектов, используемых для целей питьевого и хозяйственно-бытового обслуживания, организуются на всех водопроводах, вне зависимости от ведомственной принадлежности, подающих воду, как из поверхностных, так и из подземных источников.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Использование земельных участков и объектов капитального строительства, режим градостроительных изменений и хозяйственной деятельности в зонах санитарной охраны водных объектов, предназначенных для целей питьевого и хозяйственно-бытового обслуживания, устанавливается в соответствии с действующим законодательством.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санитарной охраны водопроводных сооружений, расположенных вне территории водозабора, представлена первым поясом (строгого режима).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Граница первого пояса ЗСО водопроводных сооружений принимается на расстоянии: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от стен запасных и регулирующих емкостей, фильтров и контактных осветлителей - не менее 30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от водонапорных башен - не менее 10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от остальных помещений (отстойники, реагентное хозяйство, склад хлора, насосные станции и др.) - не менее 15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9760F0" w:rsidRPr="00D02E95" w:rsidRDefault="00120691" w:rsidP="00113E19">
      <w:pPr>
        <w:spacing w:before="120" w:after="0" w:line="240" w:lineRule="auto"/>
        <w:jc w:val="center"/>
        <w:rPr>
          <w:rFonts w:ascii="Arial" w:eastAsia="Times New Roman" w:hAnsi="Arial" w:cs="Arial"/>
          <w:b/>
          <w:bCs/>
          <w:iCs/>
          <w:sz w:val="24"/>
          <w:szCs w:val="24"/>
          <w:lang w:eastAsia="ru-RU"/>
        </w:rPr>
      </w:pPr>
      <w:r w:rsidRPr="00D02E95">
        <w:rPr>
          <w:rFonts w:ascii="Arial" w:eastAsia="Times New Roman" w:hAnsi="Arial" w:cs="Arial"/>
          <w:b/>
          <w:bCs/>
          <w:iCs/>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u w:val="single"/>
          <w:lang w:eastAsia="ru-RU"/>
        </w:rPr>
      </w:pPr>
      <w:r w:rsidRPr="00D02E95">
        <w:rPr>
          <w:rFonts w:ascii="Arial" w:eastAsia="Times New Roman" w:hAnsi="Arial" w:cs="Arial"/>
          <w:bCs/>
          <w:iCs/>
          <w:sz w:val="24"/>
          <w:szCs w:val="24"/>
          <w:u w:val="single"/>
          <w:lang w:eastAsia="ru-RU"/>
        </w:rPr>
        <w:t>На территории первого пояса запрещается: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посадка высокоствольных деревьев;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lastRenderedPageBreak/>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жилых и общественных зданий, проживание людей;</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применение ядохимикатов, удобрений и другие виды водопользования, оказывающие влияние на качество воды.</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399" w:name="_Toc398890972"/>
      <w:bookmarkStart w:id="400" w:name="_Toc414831596"/>
      <w:bookmarkStart w:id="401" w:name="_Toc531808800"/>
      <w:bookmarkStart w:id="402" w:name="_Toc53393117"/>
      <w:r w:rsidRPr="00D02E95">
        <w:rPr>
          <w:rFonts w:ascii="Arial" w:eastAsia="Times New Roman" w:hAnsi="Arial" w:cs="Arial"/>
          <w:b/>
          <w:bCs/>
          <w:sz w:val="24"/>
          <w:szCs w:val="24"/>
          <w:lang w:eastAsia="ru-RU"/>
        </w:rPr>
        <w:t>Статья 42. Санитарно-защитные полосы водоводов.</w:t>
      </w:r>
      <w:bookmarkEnd w:id="399"/>
      <w:bookmarkEnd w:id="400"/>
      <w:bookmarkEnd w:id="401"/>
      <w:bookmarkEnd w:id="402"/>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Зона санитарной охраны водоводов представлена санитарно-защитной полосой.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Ширину санитарно-защитной полосы следует принимать по обе стороны от крайних линий водопровода: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при отсутствии грунтовых вод - не менее 10 м при диаметре водоводов до 1000 мм и не менее 20 м при диаметре водоводов более 1000 мм;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при наличии грунтовых вод - не менее 50 м вне зависимости от диаметра водоводов.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Примечание. На карте градостроительного зонирования в пределах Краснополянского сельского поселения могут быть показаны не утверждённые границы санитарно-защитных полос</w:t>
      </w:r>
      <w:r w:rsidRPr="00D02E95">
        <w:rPr>
          <w:rFonts w:ascii="Arial" w:eastAsia="Times New Roman" w:hAnsi="Arial" w:cs="Arial"/>
          <w:bCs/>
          <w:sz w:val="24"/>
          <w:szCs w:val="24"/>
          <w:lang w:eastAsia="ru-RU"/>
        </w:rPr>
        <w:t xml:space="preserve"> максимального нормативного размера (при не определённом </w:t>
      </w:r>
      <w:r w:rsidRPr="00D02E95">
        <w:rPr>
          <w:rFonts w:ascii="Arial" w:eastAsia="Times New Roman" w:hAnsi="Arial" w:cs="Arial"/>
          <w:sz w:val="24"/>
          <w:szCs w:val="24"/>
          <w:lang w:eastAsia="ru-RU"/>
        </w:rPr>
        <w:t>наличии грунтовых вод</w:t>
      </w:r>
      <w:r w:rsidRPr="00D02E95">
        <w:rPr>
          <w:rFonts w:ascii="Arial" w:eastAsia="Times New Roman" w:hAnsi="Arial" w:cs="Arial"/>
          <w:bCs/>
          <w:sz w:val="24"/>
          <w:szCs w:val="24"/>
          <w:lang w:eastAsia="ru-RU"/>
        </w:rPr>
        <w:t>)</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пределах санитарно - защитной полосы водоводов должны отсутствовать источники загрязнения почвы и грунтовых вод.</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03" w:name="_Toc330317453"/>
      <w:bookmarkStart w:id="404" w:name="_Toc336271789"/>
      <w:bookmarkStart w:id="405" w:name="_Toc336271809"/>
      <w:bookmarkStart w:id="406" w:name="_Toc398890973"/>
      <w:bookmarkStart w:id="407" w:name="_Toc414831597"/>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08" w:name="_Toc531808801"/>
      <w:bookmarkStart w:id="409" w:name="_Toc53393118"/>
      <w:r w:rsidRPr="00D02E95">
        <w:rPr>
          <w:rFonts w:ascii="Arial" w:eastAsia="Times New Roman" w:hAnsi="Arial" w:cs="Arial"/>
          <w:b/>
          <w:bCs/>
          <w:sz w:val="24"/>
          <w:szCs w:val="24"/>
          <w:lang w:eastAsia="ru-RU"/>
        </w:rPr>
        <w:lastRenderedPageBreak/>
        <w:t xml:space="preserve">Статья 43. </w:t>
      </w:r>
      <w:bookmarkEnd w:id="403"/>
      <w:r w:rsidRPr="00D02E95">
        <w:rPr>
          <w:rFonts w:ascii="Arial" w:eastAsia="Times New Roman" w:hAnsi="Arial" w:cs="Arial"/>
          <w:b/>
          <w:bCs/>
          <w:sz w:val="24"/>
          <w:szCs w:val="24"/>
          <w:lang w:val="en-US" w:eastAsia="ru-RU"/>
        </w:rPr>
        <w:t>I</w:t>
      </w:r>
      <w:r w:rsidRPr="00D02E95">
        <w:rPr>
          <w:rFonts w:ascii="Arial" w:eastAsia="Times New Roman" w:hAnsi="Arial" w:cs="Arial"/>
          <w:b/>
          <w:bCs/>
          <w:sz w:val="24"/>
          <w:szCs w:val="24"/>
          <w:lang w:eastAsia="ru-RU"/>
        </w:rPr>
        <w:t xml:space="preserve"> пояс зоны санитарной охраны поверхностного источника питьевого водоснабжения</w:t>
      </w:r>
      <w:bookmarkEnd w:id="404"/>
      <w:bookmarkEnd w:id="405"/>
      <w:r w:rsidRPr="00D02E95">
        <w:rPr>
          <w:rFonts w:ascii="Arial" w:eastAsia="Times New Roman" w:hAnsi="Arial" w:cs="Arial"/>
          <w:b/>
          <w:bCs/>
          <w:sz w:val="24"/>
          <w:szCs w:val="24"/>
          <w:lang w:eastAsia="ru-RU"/>
        </w:rPr>
        <w:t>.</w:t>
      </w:r>
      <w:bookmarkEnd w:id="406"/>
      <w:bookmarkEnd w:id="407"/>
      <w:bookmarkEnd w:id="408"/>
      <w:bookmarkEnd w:id="409"/>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ч. 3 ст. 44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14.6</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kern w:val="1"/>
          <w:sz w:val="24"/>
          <w:szCs w:val="24"/>
          <w:lang w:eastAsia="ar-SA"/>
        </w:rPr>
      </w:pPr>
      <w:r w:rsidRPr="00D02E95">
        <w:rPr>
          <w:rFonts w:ascii="Arial" w:eastAsia="Times New Roman" w:hAnsi="Arial" w:cs="Arial"/>
          <w:kern w:val="1"/>
          <w:sz w:val="24"/>
          <w:szCs w:val="24"/>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Граница первого пояса ЗСО водопровода с поверхностным источником устанавливается с учетом конкретных условий, в следующих пределах: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а) для водотоков: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вверх по течению - не менее 200 м от водозабора;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вниз по течению - не менее 100 м от водозабора;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 прилегающему к водозабору берегу - не менее 100 м от линии уреза воды летне-осенней межени;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направлении к противоположному от водозабора берегу при ширине реки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или канала менее 100 м - вся акватория и противоположный берег шириной 50 м от линии уреза воды при летне-осенней межени, при ширине реки или канала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более 100 м - полоса акватории шириной не менее 100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б) для водоемов (водохранилища, озера) граница первого пояса должна устанавливаться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 от линии уреза воды при летне-осенней межени.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первого пояса запрещается: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посадка высокоствольных деревьев;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жилых и общественных зданий, проживание людей;</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применение ядохимикатов, удобрений и другие виды водопользования, оказывающие влияние на качество воды.</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w:t>
      </w:r>
      <w:r w:rsidRPr="00D02E95">
        <w:rPr>
          <w:rFonts w:ascii="Arial" w:eastAsia="Times New Roman" w:hAnsi="Arial" w:cs="Arial"/>
          <w:bCs/>
          <w:iCs/>
          <w:sz w:val="24"/>
          <w:szCs w:val="24"/>
          <w:lang w:eastAsia="ru-RU"/>
        </w:rPr>
        <w:lastRenderedPageBreak/>
        <w:t>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10" w:name="_Toc398890974"/>
      <w:bookmarkStart w:id="411" w:name="_Toc414831598"/>
      <w:r w:rsidRPr="00D02E95">
        <w:rPr>
          <w:rFonts w:ascii="Arial" w:eastAsia="Times New Roman" w:hAnsi="Arial" w:cs="Arial"/>
          <w:bCs/>
          <w:iCs/>
          <w:sz w:val="24"/>
          <w:szCs w:val="24"/>
          <w:lang w:eastAsia="ru-RU"/>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12" w:name="_Toc531808802"/>
      <w:bookmarkStart w:id="413" w:name="_Toc53393119"/>
      <w:r w:rsidRPr="00D02E95">
        <w:rPr>
          <w:rFonts w:ascii="Arial" w:eastAsia="Times New Roman" w:hAnsi="Arial" w:cs="Arial"/>
          <w:b/>
          <w:bCs/>
          <w:sz w:val="24"/>
          <w:szCs w:val="24"/>
          <w:lang w:eastAsia="ru-RU"/>
        </w:rPr>
        <w:t xml:space="preserve">Статья 44. </w:t>
      </w:r>
      <w:r w:rsidRPr="00D02E95">
        <w:rPr>
          <w:rFonts w:ascii="Arial" w:eastAsia="Times New Roman" w:hAnsi="Arial" w:cs="Arial"/>
          <w:b/>
          <w:bCs/>
          <w:sz w:val="24"/>
          <w:szCs w:val="24"/>
          <w:lang w:val="en-US" w:eastAsia="ru-RU"/>
        </w:rPr>
        <w:t>I</w:t>
      </w:r>
      <w:r w:rsidRPr="00D02E95">
        <w:rPr>
          <w:rFonts w:ascii="Arial" w:eastAsia="Times New Roman" w:hAnsi="Arial" w:cs="Arial"/>
          <w:b/>
          <w:bCs/>
          <w:sz w:val="24"/>
          <w:szCs w:val="24"/>
          <w:lang w:eastAsia="ru-RU"/>
        </w:rPr>
        <w:t xml:space="preserve"> пояс зоны санитарной охраны подземного источника питьевого водоснабжения.</w:t>
      </w:r>
      <w:bookmarkEnd w:id="410"/>
      <w:bookmarkEnd w:id="411"/>
      <w:bookmarkEnd w:id="412"/>
      <w:bookmarkEnd w:id="413"/>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ч. 3 ст. 44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14.6</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kern w:val="1"/>
          <w:sz w:val="24"/>
          <w:szCs w:val="24"/>
          <w:lang w:eastAsia="ar-SA"/>
        </w:rPr>
      </w:pPr>
      <w:r w:rsidRPr="00D02E95">
        <w:rPr>
          <w:rFonts w:ascii="Arial" w:eastAsia="Times New Roman" w:hAnsi="Arial" w:cs="Arial"/>
          <w:kern w:val="1"/>
          <w:sz w:val="24"/>
          <w:szCs w:val="24"/>
          <w:lang w:eastAsia="ar-SA"/>
        </w:rPr>
        <w:t xml:space="preserve">Источники водоснабжения подразделяются на подземные и поверхностные и имеют зоны санитарной охраны (ЗСО). Зоны санитарной охраны организуются в составе трех поясов.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Граница первого пояса ЗСО группы подземных водозаборов должна находиться на расстоянии не менее 30 и 50 м от крайних скважин. 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Примечание. На карте градостроительного зонирования в пределах Краснополянского сельского поселения могут быть показаны не утверждённые границы первого пояса ЗСО подземных водозаборов</w:t>
      </w:r>
      <w:r w:rsidRPr="00D02E95">
        <w:rPr>
          <w:rFonts w:ascii="Arial" w:eastAsia="Times New Roman" w:hAnsi="Arial" w:cs="Arial"/>
          <w:bCs/>
          <w:sz w:val="24"/>
          <w:szCs w:val="24"/>
          <w:lang w:eastAsia="ru-RU"/>
        </w:rPr>
        <w:t xml:space="preserve"> максимального нормативного размера (при не определённой </w:t>
      </w:r>
      <w:r w:rsidRPr="00D02E95">
        <w:rPr>
          <w:rFonts w:ascii="Arial" w:eastAsia="Times New Roman" w:hAnsi="Arial" w:cs="Arial"/>
          <w:sz w:val="24"/>
          <w:szCs w:val="24"/>
          <w:lang w:eastAsia="ru-RU"/>
        </w:rPr>
        <w:t>защищённости подземных вод</w:t>
      </w:r>
      <w:r w:rsidRPr="00D02E95">
        <w:rPr>
          <w:rFonts w:ascii="Arial" w:eastAsia="Times New Roman" w:hAnsi="Arial" w:cs="Arial"/>
          <w:bCs/>
          <w:sz w:val="24"/>
          <w:szCs w:val="24"/>
          <w:lang w:eastAsia="ru-RU"/>
        </w:rPr>
        <w:t>)</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первого пояса запрещается: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посадка высокоствольных деревьев;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жилых и общественных зданий, проживание людей;</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применение ядохимикатов, удобрений и другие виды водопользования, оказывающие влияние на качество воды.</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lastRenderedPageBreak/>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14" w:name="_Toc398890975"/>
      <w:bookmarkStart w:id="415" w:name="_Toc414831599"/>
      <w:r w:rsidRPr="00D02E95">
        <w:rPr>
          <w:rFonts w:ascii="Arial" w:eastAsia="Times New Roman" w:hAnsi="Arial" w:cs="Arial"/>
          <w:bCs/>
          <w:iCs/>
          <w:sz w:val="24"/>
          <w:szCs w:val="24"/>
          <w:lang w:eastAsia="ru-RU"/>
        </w:rPr>
        <w:t>Санитарные мероприятия должны выполняться в пределах первого пояса ЗСО органами коммунального хозяйства или другими владельцами водопроводов.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16" w:name="_Toc531808803"/>
      <w:bookmarkStart w:id="417" w:name="_Toc53393120"/>
      <w:r w:rsidRPr="00D02E95">
        <w:rPr>
          <w:rFonts w:ascii="Arial" w:eastAsia="Times New Roman" w:hAnsi="Arial" w:cs="Arial"/>
          <w:b/>
          <w:bCs/>
          <w:sz w:val="24"/>
          <w:szCs w:val="24"/>
          <w:lang w:eastAsia="ru-RU"/>
        </w:rPr>
        <w:t xml:space="preserve">Статья 45. </w:t>
      </w:r>
      <w:r w:rsidRPr="00D02E95">
        <w:rPr>
          <w:rFonts w:ascii="Arial" w:eastAsia="Times New Roman" w:hAnsi="Arial" w:cs="Arial"/>
          <w:b/>
          <w:bCs/>
          <w:sz w:val="24"/>
          <w:szCs w:val="24"/>
          <w:lang w:val="en-US" w:eastAsia="ru-RU"/>
        </w:rPr>
        <w:t>II</w:t>
      </w:r>
      <w:r w:rsidRPr="00D02E95">
        <w:rPr>
          <w:rFonts w:ascii="Arial" w:eastAsia="Times New Roman" w:hAnsi="Arial" w:cs="Arial"/>
          <w:b/>
          <w:bCs/>
          <w:sz w:val="24"/>
          <w:szCs w:val="24"/>
          <w:lang w:eastAsia="ru-RU"/>
        </w:rPr>
        <w:t xml:space="preserve"> пояс зоны санитарной охраны поверхностного источника питьевого водоснабжения.</w:t>
      </w:r>
      <w:bookmarkEnd w:id="414"/>
      <w:bookmarkEnd w:id="415"/>
      <w:bookmarkEnd w:id="416"/>
      <w:bookmarkEnd w:id="417"/>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ч. 3 ст. 44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Второй пояс (пояс ограничений) включает территорию, предназначенную для предупреждения загрязнения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Границы второго пояса зоны санитарной охраны подземных источников водоснабжения устанавливают расчетом. </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второго пояса зоны санитарной охраны поверхностных источников водоснабжения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рубка леса главного пользования и реконструкции. Допускаются только рубки ухода и санитарные рубки леса;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18" w:name="_Toc398890976"/>
      <w:bookmarkStart w:id="419" w:name="_Toc414831600"/>
      <w:r w:rsidRPr="00D02E95">
        <w:rPr>
          <w:rFonts w:ascii="Arial" w:eastAsia="Times New Roman" w:hAnsi="Arial" w:cs="Arial"/>
          <w:bCs/>
          <w:iCs/>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20" w:name="_Toc531808804"/>
      <w:bookmarkStart w:id="421" w:name="_Toc53393121"/>
      <w:r w:rsidRPr="00D02E95">
        <w:rPr>
          <w:rFonts w:ascii="Arial" w:eastAsia="Times New Roman" w:hAnsi="Arial" w:cs="Arial"/>
          <w:b/>
          <w:bCs/>
          <w:sz w:val="24"/>
          <w:szCs w:val="24"/>
          <w:lang w:eastAsia="ru-RU"/>
        </w:rPr>
        <w:t xml:space="preserve">Статья 46. </w:t>
      </w:r>
      <w:r w:rsidRPr="00D02E95">
        <w:rPr>
          <w:rFonts w:ascii="Arial" w:eastAsia="Times New Roman" w:hAnsi="Arial" w:cs="Arial"/>
          <w:b/>
          <w:bCs/>
          <w:sz w:val="24"/>
          <w:szCs w:val="24"/>
          <w:lang w:val="en-US" w:eastAsia="ru-RU"/>
        </w:rPr>
        <w:t>II</w:t>
      </w:r>
      <w:r w:rsidRPr="00D02E95">
        <w:rPr>
          <w:rFonts w:ascii="Arial" w:eastAsia="Times New Roman" w:hAnsi="Arial" w:cs="Arial"/>
          <w:b/>
          <w:bCs/>
          <w:sz w:val="24"/>
          <w:szCs w:val="24"/>
          <w:lang w:eastAsia="ru-RU"/>
        </w:rPr>
        <w:t xml:space="preserve"> пояс зоны санитарной охраны подземного источника питьевого водоснабжения.</w:t>
      </w:r>
      <w:bookmarkEnd w:id="418"/>
      <w:bookmarkEnd w:id="419"/>
      <w:bookmarkEnd w:id="420"/>
      <w:bookmarkEnd w:id="421"/>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ч. 3 ст. 44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sz w:val="24"/>
          <w:szCs w:val="24"/>
          <w:lang w:eastAsia="ru-RU"/>
        </w:rPr>
        <w:t xml:space="preserve">Второй пояс (пояс ограничений) включают территорию, предназначенную для предупреждения загрязнения воды источников водоснабжения. </w:t>
      </w:r>
      <w:r w:rsidRPr="00D02E95">
        <w:rPr>
          <w:rFonts w:ascii="Arial" w:eastAsia="Times New Roman" w:hAnsi="Arial" w:cs="Arial"/>
          <w:bCs/>
          <w:iCs/>
          <w:sz w:val="24"/>
          <w:szCs w:val="24"/>
          <w:lang w:eastAsia="ru-RU"/>
        </w:rPr>
        <w:t xml:space="preserve">Границы второго пояса зоны санитарной охраны подземных источников водоснабжения устанавливают расчетом. </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второго пояса зоны санитарной охраны подземных источников водоснабжения запрещается: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загрязнение территории нечистотами, мусором, навозом, промышленными отходами и др.;</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применение удобрений и ядохимикатов;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добыча песка и гравия из водотока или водоема, а также дноуглубительные работы;</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рубка леса главного пользования и реконструкции. Допускаются только рубки ухода и санитарные рубки леса.</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22" w:name="_Toc398890977"/>
      <w:bookmarkStart w:id="423" w:name="_Toc414831601"/>
      <w:r w:rsidRPr="00D02E95">
        <w:rPr>
          <w:rFonts w:ascii="Arial" w:eastAsia="Times New Roman" w:hAnsi="Arial" w:cs="Arial"/>
          <w:bCs/>
          <w:iCs/>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lastRenderedPageBreak/>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24" w:name="_Toc531808805"/>
      <w:bookmarkStart w:id="425" w:name="_Toc53393122"/>
      <w:r w:rsidRPr="00D02E95">
        <w:rPr>
          <w:rFonts w:ascii="Arial" w:eastAsia="Times New Roman" w:hAnsi="Arial" w:cs="Arial"/>
          <w:b/>
          <w:bCs/>
          <w:sz w:val="24"/>
          <w:szCs w:val="24"/>
          <w:lang w:eastAsia="ru-RU"/>
        </w:rPr>
        <w:t xml:space="preserve">Статья 47. </w:t>
      </w:r>
      <w:r w:rsidRPr="00D02E95">
        <w:rPr>
          <w:rFonts w:ascii="Arial" w:eastAsia="Times New Roman" w:hAnsi="Arial" w:cs="Arial"/>
          <w:b/>
          <w:bCs/>
          <w:sz w:val="24"/>
          <w:szCs w:val="24"/>
          <w:lang w:val="en-US" w:eastAsia="ru-RU"/>
        </w:rPr>
        <w:t>III</w:t>
      </w:r>
      <w:r w:rsidRPr="00D02E95">
        <w:rPr>
          <w:rFonts w:ascii="Arial" w:eastAsia="Times New Roman" w:hAnsi="Arial" w:cs="Arial"/>
          <w:b/>
          <w:bCs/>
          <w:sz w:val="24"/>
          <w:szCs w:val="24"/>
          <w:lang w:eastAsia="ru-RU"/>
        </w:rPr>
        <w:t xml:space="preserve"> пояс зоны санитарной охраны поверхностного источника питьевого водоснабжения.</w:t>
      </w:r>
      <w:bookmarkEnd w:id="422"/>
      <w:bookmarkEnd w:id="423"/>
      <w:bookmarkEnd w:id="424"/>
      <w:bookmarkEnd w:id="425"/>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ч. 3 ст. 44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Третий пояс (пояс ограничений) включает территорию, предназначенную для предупреждения загрязнения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Границы третьего пояса зоны санитарной охраны подземных источников водоснабжения устанавливают расчетом. </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третьего пояса зоны санитарной охраны поверхностных источников водоснабжения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рубка леса главного пользования и реконструкции. Допускаются только рубки ухода и санитарные рубки леса;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Обязательно: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26" w:name="_Toc398890978"/>
      <w:bookmarkStart w:id="427" w:name="_Toc414831602"/>
      <w:r w:rsidRPr="00D02E95">
        <w:rPr>
          <w:rFonts w:ascii="Arial" w:eastAsia="Times New Roman" w:hAnsi="Arial" w:cs="Arial"/>
          <w:bCs/>
          <w:iCs/>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28" w:name="_Toc531808806"/>
      <w:bookmarkStart w:id="429" w:name="_Toc53393123"/>
      <w:r w:rsidRPr="00D02E95">
        <w:rPr>
          <w:rFonts w:ascii="Arial" w:eastAsia="Times New Roman" w:hAnsi="Arial" w:cs="Arial"/>
          <w:b/>
          <w:bCs/>
          <w:sz w:val="24"/>
          <w:szCs w:val="24"/>
          <w:lang w:eastAsia="ru-RU"/>
        </w:rPr>
        <w:t xml:space="preserve">Статья 48. </w:t>
      </w:r>
      <w:r w:rsidRPr="00D02E95">
        <w:rPr>
          <w:rFonts w:ascii="Arial" w:eastAsia="Times New Roman" w:hAnsi="Arial" w:cs="Arial"/>
          <w:b/>
          <w:bCs/>
          <w:sz w:val="24"/>
          <w:szCs w:val="24"/>
          <w:lang w:val="en-US" w:eastAsia="ru-RU"/>
        </w:rPr>
        <w:t>III</w:t>
      </w:r>
      <w:r w:rsidRPr="00D02E95">
        <w:rPr>
          <w:rFonts w:ascii="Arial" w:eastAsia="Times New Roman" w:hAnsi="Arial" w:cs="Arial"/>
          <w:b/>
          <w:bCs/>
          <w:sz w:val="24"/>
          <w:szCs w:val="24"/>
          <w:lang w:eastAsia="ru-RU"/>
        </w:rPr>
        <w:t xml:space="preserve"> пояс зоны санитарной охраны подземного источника питьевого водоснабжения.</w:t>
      </w:r>
      <w:bookmarkEnd w:id="426"/>
      <w:bookmarkEnd w:id="427"/>
      <w:bookmarkEnd w:id="428"/>
      <w:bookmarkEnd w:id="429"/>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ч. 3 ст. 44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eastAsia="MS Mincho" w:hAnsi="Arial" w:cs="Arial"/>
          <w:bCs/>
          <w:sz w:val="24"/>
          <w:szCs w:val="24"/>
          <w:lang w:eastAsia="ru-RU"/>
        </w:rPr>
      </w:pPr>
      <w:r w:rsidRPr="00D02E95">
        <w:rPr>
          <w:rFonts w:ascii="Arial" w:eastAsia="MS Mincho" w:hAnsi="Arial" w:cs="Arial"/>
          <w:bCs/>
          <w:sz w:val="24"/>
          <w:szCs w:val="24"/>
          <w:lang w:eastAsia="ru-RU"/>
        </w:rPr>
        <w:t>СанПиН 2.1.4.1110-02 «Зоны санитарной охраны источников водоснабжения и водопроводов питьевого назначения».</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lastRenderedPageBreak/>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Третий пояс (пояс ограничений) включает территорию, предназначенную для предупреждения загрязнения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Границы третьего пояса зоны санитарной охраны подземных источников водоснабжения устанавливают расчетом. </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Запрещается сброс сточных, в том числе дренажных, вод в водные объекты, расположенные в границах зон санитарной охраны источников питьевого и хозяйственно-бытового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На территории третьего пояса зоны санитарной охраны подземных источников водоснабжения запрещается: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загрязнение территории нечистотами, мусором, навозом, промышленными отходами и др.;</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складов горюче-смазочных материалов, ядохимикатов и минеральных удобрений, накопителей, шламохранилищ и других объектов, которые могут вызвать химические загрязнения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применение удобрений и ядохимикатов;</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добыча песка и гравия из водотока или водоема, а также дноуглубительные работы;</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рубка леса главного пользования и реконструкции. Допускаются только рубки ухода и санитарные рубки леса.</w:t>
      </w:r>
    </w:p>
    <w:p w:rsidR="009760F0" w:rsidRPr="00D02E95" w:rsidRDefault="00120691" w:rsidP="00113E19">
      <w:pPr>
        <w:spacing w:after="0" w:line="240" w:lineRule="auto"/>
        <w:jc w:val="both"/>
        <w:rPr>
          <w:rFonts w:ascii="Arial" w:eastAsia="Times New Roman" w:hAnsi="Arial" w:cs="Arial"/>
          <w:bCs/>
          <w:iCs/>
          <w:sz w:val="24"/>
          <w:szCs w:val="24"/>
          <w:lang w:eastAsia="ru-RU"/>
        </w:rPr>
      </w:pPr>
      <w:bookmarkStart w:id="430" w:name="_Toc398890979"/>
      <w:bookmarkStart w:id="431" w:name="_Toc414831603"/>
      <w:r w:rsidRPr="00D02E95">
        <w:rPr>
          <w:rFonts w:ascii="Arial" w:eastAsia="Times New Roman" w:hAnsi="Arial" w:cs="Arial"/>
          <w:bCs/>
          <w:iCs/>
          <w:sz w:val="24"/>
          <w:szCs w:val="24"/>
          <w:lang w:eastAsia="ru-RU"/>
        </w:rPr>
        <w:t>Санитарные мероприятия должны выполняться в пределах второго и третьего поясов ЗСО владельцами объектов, оказывающих (или могущих оказать) отрицательное влияние на качество воды источников водоснабжения.</w:t>
      </w:r>
    </w:p>
    <w:p w:rsidR="009760F0" w:rsidRPr="00D02E95" w:rsidRDefault="00120691" w:rsidP="00113E19">
      <w:pPr>
        <w:spacing w:after="0" w:line="240" w:lineRule="auto"/>
        <w:jc w:val="both"/>
        <w:rPr>
          <w:rFonts w:ascii="Arial" w:eastAsia="Times New Roman" w:hAnsi="Arial" w:cs="Arial"/>
          <w:bCs/>
          <w:iCs/>
          <w:sz w:val="24"/>
          <w:szCs w:val="24"/>
          <w:lang w:eastAsia="ru-RU"/>
        </w:rPr>
      </w:pPr>
      <w:r w:rsidRPr="00D02E95">
        <w:rPr>
          <w:rFonts w:ascii="Arial" w:eastAsia="Times New Roman" w:hAnsi="Arial" w:cs="Arial"/>
          <w:bCs/>
          <w:iCs/>
          <w:sz w:val="24"/>
          <w:szCs w:val="24"/>
          <w:lang w:eastAsia="ru-RU"/>
        </w:rPr>
        <w:t xml:space="preserve">Отсутствие утвержденного проекта ЗСО не является основанием для освобождения владельцев водопровода, владельцев объектов, расположенных в границах ЗСО, организаций, индивидуальных предпринимателей, а также граждан от выполнения требований, предъявляемых </w:t>
      </w:r>
      <w:r w:rsidRPr="00D02E95">
        <w:rPr>
          <w:rFonts w:ascii="Arial" w:eastAsia="Times New Roman" w:hAnsi="Arial" w:cs="Arial"/>
          <w:bCs/>
          <w:sz w:val="24"/>
          <w:szCs w:val="24"/>
          <w:lang w:eastAsia="ru-RU"/>
        </w:rPr>
        <w:t xml:space="preserve">СанПиН </w:t>
      </w:r>
      <w:r w:rsidRPr="00D02E95">
        <w:rPr>
          <w:rFonts w:ascii="Arial" w:eastAsia="Times New Roman" w:hAnsi="Arial" w:cs="Arial"/>
          <w:bCs/>
          <w:sz w:val="24"/>
          <w:szCs w:val="24"/>
          <w:shd w:val="clear" w:color="auto" w:fill="FFFFFF"/>
          <w:lang w:eastAsia="ru-RU"/>
        </w:rPr>
        <w:t>2.1.4.1110</w:t>
      </w:r>
      <w:r w:rsidRPr="00D02E95">
        <w:rPr>
          <w:rFonts w:ascii="Arial" w:eastAsia="Times New Roman" w:hAnsi="Arial" w:cs="Arial"/>
          <w:bCs/>
          <w:iCs/>
          <w:sz w:val="24"/>
          <w:szCs w:val="24"/>
          <w:lang w:eastAsia="ru-RU"/>
        </w:rPr>
        <w:t>.</w:t>
      </w:r>
    </w:p>
    <w:p w:rsidR="009760F0" w:rsidRPr="00D02E95" w:rsidRDefault="009760F0" w:rsidP="00113E19">
      <w:pPr>
        <w:spacing w:after="0" w:line="240" w:lineRule="auto"/>
        <w:jc w:val="both"/>
        <w:rPr>
          <w:rFonts w:ascii="Arial" w:eastAsia="Times New Roman" w:hAnsi="Arial" w:cs="Arial"/>
          <w:bCs/>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32" w:name="_Toc398890980"/>
      <w:bookmarkStart w:id="433" w:name="_Toc414831604"/>
      <w:bookmarkStart w:id="434" w:name="_Toc531808807"/>
      <w:bookmarkStart w:id="435" w:name="_Toc53393124"/>
      <w:bookmarkStart w:id="436" w:name="_Toc336271796"/>
      <w:bookmarkStart w:id="437" w:name="_Toc336271816"/>
      <w:bookmarkEnd w:id="430"/>
      <w:bookmarkEnd w:id="431"/>
      <w:r w:rsidRPr="00D02E95">
        <w:rPr>
          <w:rFonts w:ascii="Arial" w:eastAsia="Times New Roman" w:hAnsi="Arial" w:cs="Arial"/>
          <w:b/>
          <w:bCs/>
          <w:sz w:val="24"/>
          <w:szCs w:val="24"/>
          <w:lang w:eastAsia="ru-RU"/>
        </w:rPr>
        <w:t>Статья 49. Водоохранные зоны.</w:t>
      </w:r>
      <w:bookmarkEnd w:id="432"/>
      <w:bookmarkEnd w:id="433"/>
      <w:bookmarkEnd w:id="434"/>
      <w:bookmarkEnd w:id="435"/>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«Водный кодекс Российской Федерации» от 03.06.2006 № 74-ФЗ, ст. 65.</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Водоохранные зоны выделяются в целях: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предупреждения и предотвращения микробного и химического загрязнения поверхностных вод;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предотвращения загрязнения, засорения, заиления и истощения водных объектов;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 - сохранения среды обитания объектов водного, животного и растительного мира.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Границы и режимы использования водоохранных зон установлены Водным кодексом Российской Федерации.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Ширина водоохранной зоны рек, ручьев устанавливается от их истока протяженностью: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1) до 10 км – в размере 50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от 10 до 50 км – в размере 100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от 50 км и более – в размере 200 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реки, ручья протяженностью менее 10 км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водоохранных зон запрещаются: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использование сточных вод в целях регулирования плодородия почв;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осуществление авиационных мер по борьбе с вредными организмами;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размещение специализированных хранилищ пестицидов и агрохимикатов, применение пестицидов и агрохимикатов;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сброс сточных, в том числе дренажных, вод;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38" w:name="_Toc336271788"/>
      <w:bookmarkStart w:id="439" w:name="_Toc336271808"/>
      <w:bookmarkStart w:id="440" w:name="_Toc398890981"/>
      <w:bookmarkStart w:id="441" w:name="_Toc414831605"/>
      <w:bookmarkStart w:id="442" w:name="_Toc531808808"/>
      <w:bookmarkStart w:id="443" w:name="_Toc53393125"/>
      <w:r w:rsidRPr="00D02E95">
        <w:rPr>
          <w:rFonts w:ascii="Arial" w:eastAsia="Times New Roman" w:hAnsi="Arial" w:cs="Arial"/>
          <w:b/>
          <w:bCs/>
          <w:sz w:val="24"/>
          <w:szCs w:val="24"/>
          <w:lang w:eastAsia="ru-RU"/>
        </w:rPr>
        <w:lastRenderedPageBreak/>
        <w:t>Статья 50. Прибрежные защитные полосы.</w:t>
      </w:r>
      <w:bookmarkEnd w:id="438"/>
      <w:bookmarkEnd w:id="439"/>
      <w:bookmarkEnd w:id="440"/>
      <w:bookmarkEnd w:id="441"/>
      <w:bookmarkEnd w:id="442"/>
      <w:bookmarkEnd w:id="443"/>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ст. 65</w:t>
      </w:r>
      <w:r w:rsidRPr="00D02E95">
        <w:rPr>
          <w:rFonts w:ascii="Arial" w:eastAsia="MS Mincho"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 для уклона до 3 градусов и 50 м – для уклона три и более градуса. </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При наличии централизованных ливневых систем водоотведения и набережных границы прибрежных защитных полос совпадают с парапетами набережных.</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Примечание</w:t>
      </w:r>
      <w:r w:rsidRPr="00D02E95">
        <w:rPr>
          <w:rFonts w:ascii="Arial" w:eastAsia="Times New Roman" w:hAnsi="Arial" w:cs="Arial"/>
          <w:sz w:val="24"/>
          <w:szCs w:val="24"/>
          <w:lang w:eastAsia="ru-RU"/>
        </w:rPr>
        <w:t xml:space="preserve">. </w:t>
      </w:r>
      <w:r w:rsidRPr="00D02E95">
        <w:rPr>
          <w:rFonts w:ascii="Arial" w:eastAsia="Times New Roman" w:hAnsi="Arial" w:cs="Arial"/>
          <w:bCs/>
          <w:sz w:val="24"/>
          <w:szCs w:val="24"/>
          <w:lang w:eastAsia="ru-RU"/>
        </w:rPr>
        <w:t xml:space="preserve">До установления на местности границ, на карте градостроительного зонирования могут быть показаны </w:t>
      </w:r>
      <w:r w:rsidRPr="00D02E95">
        <w:rPr>
          <w:rFonts w:ascii="Arial" w:eastAsia="Times New Roman" w:hAnsi="Arial" w:cs="Arial"/>
          <w:sz w:val="24"/>
          <w:szCs w:val="24"/>
          <w:lang w:eastAsia="ru-RU"/>
        </w:rPr>
        <w:t>прибрежные защитные полосы</w:t>
      </w:r>
      <w:r w:rsidRPr="00D02E95">
        <w:rPr>
          <w:rFonts w:ascii="Arial" w:eastAsia="Times New Roman" w:hAnsi="Arial" w:cs="Arial"/>
          <w:bCs/>
          <w:sz w:val="24"/>
          <w:szCs w:val="24"/>
          <w:lang w:eastAsia="ru-RU"/>
        </w:rPr>
        <w:t xml:space="preserve"> максимального нормативного размера (при не определённом </w:t>
      </w:r>
      <w:r w:rsidRPr="00D02E95">
        <w:rPr>
          <w:rFonts w:ascii="Arial" w:eastAsia="Times New Roman" w:hAnsi="Arial" w:cs="Arial"/>
          <w:sz w:val="24"/>
          <w:szCs w:val="24"/>
          <w:lang w:eastAsia="ru-RU"/>
        </w:rPr>
        <w:t>уклоне берега</w:t>
      </w:r>
      <w:r w:rsidRPr="00D02E95">
        <w:rPr>
          <w:rFonts w:ascii="Arial" w:eastAsia="Times New Roman" w:hAnsi="Arial" w:cs="Arial"/>
          <w:bCs/>
          <w:sz w:val="24"/>
          <w:szCs w:val="24"/>
          <w:lang w:eastAsia="ru-RU"/>
        </w:rPr>
        <w:t>)</w:t>
      </w:r>
      <w:r w:rsidRPr="00D02E95">
        <w:rPr>
          <w:rFonts w:ascii="Arial" w:eastAsia="Times New Roman"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прибрежных защитных полос запрещается:</w:t>
      </w:r>
    </w:p>
    <w:p w:rsidR="009760F0" w:rsidRPr="00D02E95" w:rsidRDefault="00120691" w:rsidP="00113E19">
      <w:pPr>
        <w:spacing w:after="0" w:line="240" w:lineRule="auto"/>
        <w:jc w:val="both"/>
        <w:rPr>
          <w:rFonts w:ascii="Arial" w:eastAsia="Times New Roman" w:hAnsi="Arial" w:cs="Arial"/>
          <w:sz w:val="24"/>
          <w:szCs w:val="24"/>
          <w:lang w:eastAsia="ru-RU"/>
        </w:rPr>
      </w:pPr>
      <w:bookmarkStart w:id="444" w:name="_Toc398890982"/>
      <w:r w:rsidRPr="00D02E95">
        <w:rPr>
          <w:rFonts w:ascii="Arial" w:eastAsia="Times New Roman" w:hAnsi="Arial" w:cs="Arial"/>
          <w:sz w:val="24"/>
          <w:szCs w:val="24"/>
          <w:lang w:eastAsia="ru-RU"/>
        </w:rPr>
        <w:t>1) использование сточных вод в целях регулирования плодородия почв;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осуществление авиационных мер по борьбе с вредными организмами;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размещение специализированных хранилищ пестицидов и агрохимикатов, применение пестицидов и агрохимикатов;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сброс сточных, в том числе дренажных, вод;</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распашка земель;</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10) размещение отвалов размываемых грунтов;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 выпас сельскохозяйственных животных и организация для них летних лагерей, ванн.</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45" w:name="_Toc398890984"/>
      <w:bookmarkStart w:id="446" w:name="_Toc414831608"/>
      <w:bookmarkStart w:id="447" w:name="_Toc531808809"/>
      <w:bookmarkStart w:id="448" w:name="_Toc53393126"/>
      <w:bookmarkEnd w:id="444"/>
      <w:r w:rsidRPr="00D02E95">
        <w:rPr>
          <w:rFonts w:ascii="Arial" w:eastAsia="Times New Roman" w:hAnsi="Arial" w:cs="Arial"/>
          <w:b/>
          <w:bCs/>
          <w:sz w:val="24"/>
          <w:szCs w:val="24"/>
          <w:lang w:eastAsia="ru-RU"/>
        </w:rPr>
        <w:t>Статья 51. Зоны затопления и подтопления.</w:t>
      </w:r>
      <w:bookmarkEnd w:id="445"/>
      <w:bookmarkEnd w:id="446"/>
      <w:bookmarkEnd w:id="447"/>
      <w:bookmarkEnd w:id="448"/>
    </w:p>
    <w:bookmarkEnd w:id="436"/>
    <w:bookmarkEnd w:id="437"/>
    <w:p w:rsidR="009760F0" w:rsidRPr="00D02E95" w:rsidRDefault="00120691" w:rsidP="00113E19">
      <w:pPr>
        <w:tabs>
          <w:tab w:val="left" w:pos="840"/>
        </w:tabs>
        <w:spacing w:before="120" w:after="0" w:line="240" w:lineRule="auto"/>
        <w:jc w:val="center"/>
        <w:rPr>
          <w:rFonts w:ascii="Arial" w:hAnsi="Arial" w:cs="Arial"/>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MS Mincho" w:hAnsi="Arial" w:cs="Arial"/>
          <w:sz w:val="24"/>
          <w:szCs w:val="24"/>
          <w:lang w:eastAsia="ru-RU"/>
        </w:rPr>
        <w:t>«Водный кодекс Российской Федерации» от 03.06.2006г № 74-ФЗ</w:t>
      </w:r>
      <w:r w:rsidRPr="00D02E95">
        <w:rPr>
          <w:rFonts w:ascii="Arial" w:eastAsia="Times New Roman" w:hAnsi="Arial" w:cs="Arial"/>
          <w:sz w:val="24"/>
          <w:szCs w:val="24"/>
          <w:lang w:eastAsia="ru-RU"/>
        </w:rPr>
        <w:t>, ст. 67.1</w:t>
      </w:r>
      <w:r w:rsidRPr="00D02E95">
        <w:rPr>
          <w:rFonts w:ascii="Arial" w:eastAsia="MS Mincho" w:hAnsi="Arial" w:cs="Arial"/>
          <w:sz w:val="24"/>
          <w:szCs w:val="24"/>
          <w:lang w:eastAsia="ru-RU"/>
        </w:rPr>
        <w:t>.</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Положение о зонах затопления, подтопления (утверждено постановлением Правительства РФ от 18 апреля 2014 г. № 360).</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 xml:space="preserve">СП 42.13330.2016 «СНиП 2.07.01-89* Градостроительство. Планировка и застройка городских и сельских поселений», </w:t>
      </w:r>
      <w:r w:rsidRPr="00D02E95">
        <w:rPr>
          <w:rFonts w:ascii="Arial" w:eastAsia="Times New Roman" w:hAnsi="Arial" w:cs="Arial"/>
          <w:spacing w:val="-6"/>
          <w:sz w:val="24"/>
          <w:szCs w:val="24"/>
          <w:lang w:eastAsia="ru-RU"/>
        </w:rPr>
        <w:t>п. 13.6</w:t>
      </w:r>
      <w:r w:rsidRPr="00D02E95">
        <w:rPr>
          <w:rFonts w:ascii="Arial" w:eastAsia="Times New Roman" w:hAnsi="Arial" w:cs="Arial"/>
          <w:sz w:val="24"/>
          <w:szCs w:val="24"/>
          <w:lang w:eastAsia="ru-RU"/>
        </w:rPr>
        <w:t>.</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СП 58.13330 «СНиП 33-01-2003 Гидротехнические сооружения. Основные положения».</w:t>
      </w:r>
    </w:p>
    <w:p w:rsidR="009760F0" w:rsidRPr="00D02E95" w:rsidRDefault="00120691" w:rsidP="00113E19">
      <w:pPr>
        <w:tabs>
          <w:tab w:val="left" w:pos="840"/>
        </w:tabs>
        <w:spacing w:before="120" w:after="0" w:line="240" w:lineRule="auto"/>
        <w:jc w:val="center"/>
        <w:rPr>
          <w:rFonts w:ascii="Arial" w:hAnsi="Arial" w:cs="Arial"/>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Зоны затопления, подтопления устанавливаются или изменяются решением Федерального агентства водных ресурсов (его территориальных органов)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установлении границ зон затопления, подтопления (далее - предложения) и сведений о границах этих зон, которые должны содержать графическое описание местоположения границ этих зон, перечень координат характерных границ таких зон в системе координат, установленной для ведения Единого государственного реестра недвижимости.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1. Зоны затопления устанавливаются в отношении: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с учетом фактически затапливаемых территорий за предыдущие 100 лет наблюдений;</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б) территорий, прилегающих к устьевым участкам водотоков, затапливаемых в результате нагонных явлений расчетной обеспеченности;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в) территорий, прилегающих к естественным водоемам, затапливаемых при уровнях воды однопроцентной обеспеченности;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2. Зоны подтопления устанавливаются в отношении территорий, прилегающих к зонам затопления, указанным в пункте 1, повышение уровня грунтовых вод которых обусловливается подпором грунтовых вод уровнями высоких вод водных объектов. В границах зон подтопления устанавливаются:</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а) территории сильного подтопления - при глубине залегания грунтовых вод менее 0,3 метра;</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б) территории умеренного подтопления - при глубине залегания грунтовых вод от 0,3 - 0,7 до 1,2 - 2 метров от поверхности;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в) территории слабого подтопления - при глубине залегания грунтовых вод от 2 до 3 метров.</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Примечание. На карте градостроительного зонирования в пределах  городского округа могут быть показаны не утверждённые границы зон затопления, подтопления в информационных целях.</w:t>
      </w:r>
    </w:p>
    <w:p w:rsidR="009760F0" w:rsidRPr="00D02E95" w:rsidRDefault="00120691" w:rsidP="00113E19">
      <w:pPr>
        <w:tabs>
          <w:tab w:val="left" w:pos="840"/>
        </w:tabs>
        <w:spacing w:before="120" w:after="0" w:line="240" w:lineRule="auto"/>
        <w:jc w:val="center"/>
        <w:rPr>
          <w:rFonts w:ascii="Arial" w:hAnsi="Arial" w:cs="Arial"/>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В границах зон затопления, подтопления,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lastRenderedPageBreak/>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2) использование сточных вод в целях регулирования плодородия почв;</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4) осуществление авиационных мер по борьбе с вредными организмами.</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обеспечивается инженерная защита территорий и объектов от затопления, подтопления, разрушения берегов водных объектов, заболачивания и другого негативного воздействия вод.</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Собственник водного объекта обязан осуществлять меры по предотвращению негативного воздействия вод и ликвидации его последствий.</w:t>
      </w:r>
    </w:p>
    <w:p w:rsidR="009760F0" w:rsidRPr="00D02E95" w:rsidRDefault="00120691" w:rsidP="00113E19">
      <w:pPr>
        <w:tabs>
          <w:tab w:val="left" w:pos="840"/>
        </w:tabs>
        <w:spacing w:after="0" w:line="240" w:lineRule="auto"/>
        <w:jc w:val="both"/>
        <w:rPr>
          <w:rFonts w:ascii="Arial" w:hAnsi="Arial" w:cs="Arial"/>
        </w:rPr>
      </w:pPr>
      <w:r w:rsidRPr="00D02E95">
        <w:rPr>
          <w:rFonts w:ascii="Arial" w:eastAsia="Times New Roman" w:hAnsi="Arial" w:cs="Arial"/>
          <w:sz w:val="24"/>
          <w:szCs w:val="24"/>
          <w:lang w:eastAsia="ru-RU"/>
        </w:rPr>
        <w:t>Территории поселений,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49" w:name="_Toc398890985"/>
      <w:bookmarkStart w:id="450" w:name="_Toc414831609"/>
      <w:bookmarkStart w:id="451" w:name="_Toc531808810"/>
      <w:bookmarkStart w:id="452" w:name="_Toc53393127"/>
      <w:r w:rsidRPr="00D02E95">
        <w:rPr>
          <w:rFonts w:ascii="Arial" w:eastAsia="Times New Roman" w:hAnsi="Arial" w:cs="Arial"/>
          <w:b/>
          <w:bCs/>
          <w:sz w:val="24"/>
          <w:szCs w:val="24"/>
          <w:lang w:eastAsia="ru-RU"/>
        </w:rPr>
        <w:t xml:space="preserve">Статья 52. </w:t>
      </w:r>
      <w:r w:rsidRPr="00D02E95">
        <w:rPr>
          <w:rFonts w:ascii="Arial" w:eastAsia="Times New Roman" w:hAnsi="Arial" w:cs="Arial"/>
          <w:b/>
          <w:bCs/>
          <w:spacing w:val="-2"/>
          <w:sz w:val="24"/>
          <w:szCs w:val="24"/>
          <w:lang w:eastAsia="ru-RU"/>
        </w:rPr>
        <w:t>Зоны с особыми условиями использования земель для обеспечения функционирования военных объектов</w:t>
      </w:r>
      <w:r w:rsidRPr="00D02E95">
        <w:rPr>
          <w:rFonts w:ascii="Arial" w:eastAsia="Times New Roman" w:hAnsi="Arial" w:cs="Arial"/>
          <w:b/>
          <w:bCs/>
          <w:sz w:val="24"/>
          <w:szCs w:val="24"/>
          <w:lang w:eastAsia="ru-RU"/>
        </w:rPr>
        <w:t>.</w:t>
      </w:r>
      <w:bookmarkEnd w:id="449"/>
      <w:bookmarkEnd w:id="450"/>
      <w:bookmarkEnd w:id="451"/>
      <w:bookmarkEnd w:id="452"/>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z w:val="24"/>
          <w:szCs w:val="24"/>
          <w:lang w:eastAsia="ru-RU"/>
        </w:rPr>
        <w:t>Постановление Правительства РФ от 5 мая 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9760F0" w:rsidRPr="00D02E95" w:rsidRDefault="00120691" w:rsidP="00113E19">
      <w:pPr>
        <w:tabs>
          <w:tab w:val="left" w:pos="851"/>
        </w:tabs>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Федеральный орган исполнительной власти (федеральный государственный орган), в ведении которого находится военный объект, для обеспечения функционирования которого необходимо установление запретной зоны, специальной зоны, зоны охраняемого военного объекта и охранной зоны военного объекта, принимает решение об установлении запретной зоны, специальной зоны, зоны охраняемого военного объекта и охранной зоны военного объекта.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Для военных объектов, расположенных в границах населенных пунктов, запретная зона и специальная зона устанавливаются по внешнему ограждению территории военного объекта или, если такое ограждение отсутствует, по его внешнему периметру.</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1. На территории охранной зоны военного объекта без специального разрешения федерального органа исполнительной власти (федерального государственного органа), в ведении которого находится военный объект, запрещается:</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а) проживание и (или) нахождение физических лиц;</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б) осуществление хозяйственной и иной деятельности в соответствии с настоящим Положением;</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lastRenderedPageBreak/>
        <w:t>в) размещение объектов производственного, социально-бытового и иного назначения, устройство туристических лагерей и зон отдыха, размещение и оборудование стоянок автотранспорта, разведение открытого огня (костров), стрельба из любых видов оружия, использование взрывных устройств и пиротехнических средств, проведение земляных, строительных, мелиоративных, хозяйственных и иных работ, за исключением противопожарных и других мероприятий по обеспечению безопасности военного объекта, в том числе фитосанитарных мероприятий, любыми лицами, за исключением лиц, обеспечивающих функционирование военного объекта или использующих его.</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2. На территории зоны охраняемого военного объекта строительство объектов капитального строительства, ввод в эксплуатацию оборудования, создающего искусственные, в том числе индустриальные, радиопомехи, а также размещение и эксплуатация стационарного или переносного приемо-передающего оборудования с мощностью передатчиков более 5 Вт осуществляются исключительно по согласованию с федеральным органом исполнительной власти (федеральным государственным органом), в ведении которого находится военный объект. При этом параметры электромагнитной совместимости оборудования, создающего радиопомехи военному объекту, определяются по внешней границе зоны охраняемого военного объекта.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На территории зоны охраняемого военного объекта не допускается ликвидация дорог и переправ, а также осушение и отведение русел рек.</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3. На территории запретной зоны запрещается строительство объектов капитального строительства производственного, социально-бытового и иного назначения, а также проведение ландшафтно-реабилитационных, рекреационных и иных работ, создающих угрозу безопасности военного объекта и сохранности находящегося на нем имущества.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В пределах запретной зоны не допускается устройство стрельбищ и тиров, стрельба из всех видов оружия, а также использование взрывных устройств и пиротехнических средств.</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Использование расположенных в границах запретной зоны водных объектов и воздушного пространства над ней регулируется нормами водного и воздушного законодательства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4. На территории специальной зоны ведение хозяйственной деятельности, строительство объектов капитального строительства, проживание и (или) нахождение физических лиц осуществляются по согласованию с федеральным органом исполнительной власти (федеральным государственным органом), в ведении которого находится военный объект.</w:t>
      </w:r>
    </w:p>
    <w:p w:rsidR="009760F0" w:rsidRPr="00D02E95" w:rsidRDefault="009760F0" w:rsidP="00113E19">
      <w:pPr>
        <w:tabs>
          <w:tab w:val="left" w:pos="851"/>
        </w:tabs>
        <w:spacing w:after="0" w:line="240" w:lineRule="auto"/>
        <w:jc w:val="both"/>
        <w:rPr>
          <w:rFonts w:ascii="Arial" w:eastAsia="Times New Roman" w:hAnsi="Arial" w:cs="Arial"/>
          <w:spacing w:val="-2"/>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53" w:name="_Toc531808811"/>
      <w:bookmarkStart w:id="454" w:name="_Toc53393128"/>
      <w:r w:rsidRPr="00D02E95">
        <w:rPr>
          <w:rFonts w:ascii="Arial" w:eastAsia="Times New Roman" w:hAnsi="Arial" w:cs="Arial"/>
          <w:b/>
          <w:bCs/>
          <w:sz w:val="24"/>
          <w:szCs w:val="24"/>
          <w:lang w:eastAsia="ru-RU"/>
        </w:rPr>
        <w:t>Статья 53. Охранные зоны государственных природных заповедников, национальных парков, природных парков и памятников природы.</w:t>
      </w:r>
      <w:bookmarkEnd w:id="453"/>
      <w:bookmarkEnd w:id="454"/>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14 марта 1995 г. № 33-ФЗ "Об особо охраняемых природных территориях", ст. 2.</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Правила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r w:rsidRPr="00D02E95">
        <w:rPr>
          <w:rFonts w:ascii="Arial" w:eastAsia="Times New Roman" w:hAnsi="Arial" w:cs="Arial"/>
          <w:bCs/>
          <w:sz w:val="24"/>
          <w:szCs w:val="24"/>
          <w:lang w:eastAsia="ru-RU"/>
        </w:rPr>
        <w:t xml:space="preserve">утверждены </w:t>
      </w:r>
      <w:r w:rsidRPr="00D02E95">
        <w:rPr>
          <w:rFonts w:ascii="Arial" w:eastAsia="Times New Roman" w:hAnsi="Arial" w:cs="Arial"/>
          <w:sz w:val="24"/>
          <w:szCs w:val="24"/>
          <w:lang w:eastAsia="ru-RU"/>
        </w:rPr>
        <w:t>постановлением Правительства РФ от 19 февраля 2015 г. № 138).</w:t>
      </w:r>
    </w:p>
    <w:p w:rsidR="009760F0" w:rsidRPr="00D02E95" w:rsidRDefault="00120691" w:rsidP="00113E19">
      <w:pPr>
        <w:tabs>
          <w:tab w:val="left" w:pos="851"/>
        </w:tabs>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Для предотвращения неблагоприятных антропогенных воздействий на государственные природные заповедники, национальные парки, природные парки и </w:t>
      </w:r>
      <w:r w:rsidRPr="00D02E95">
        <w:rPr>
          <w:rFonts w:ascii="Arial" w:eastAsia="Times New Roman" w:hAnsi="Arial" w:cs="Arial"/>
          <w:iCs/>
          <w:sz w:val="24"/>
          <w:szCs w:val="24"/>
          <w:lang w:eastAsia="ru-RU"/>
        </w:rPr>
        <w:lastRenderedPageBreak/>
        <w:t xml:space="preserve">памятники природы на прилегающих к ним земельных участках и водных объектах создаются охранные зоны. </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Решения о создании охранных зон и об установлении их границ принимаются в отношении: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б) охранных зон природных парков и памятников природы регионального значения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Минимальная ширина охранной зоны государственного природного заповедника или национального парка - один километр.</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iCs/>
          <w:sz w:val="24"/>
          <w:szCs w:val="24"/>
          <w:lang w:eastAsia="ru-RU"/>
        </w:rPr>
        <w:t>Режим охраны и использования земельных участков и водных объектов в границах охранной зоны устанавливается положением о соответствующей охранной зоне, которое утверждено органом государственной власти, принимающим решение о ее создании.</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охранных зон запрещается деятельность, оказывающая 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границах охранных зон хозяйственная деятельность осуществляется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со статьей 28 Федерального закона "О животном мире".</w:t>
      </w:r>
    </w:p>
    <w:p w:rsidR="009760F0" w:rsidRPr="00D02E95" w:rsidRDefault="009760F0" w:rsidP="00113E19">
      <w:pPr>
        <w:tabs>
          <w:tab w:val="left" w:pos="851"/>
        </w:tabs>
        <w:spacing w:before="120" w:after="0" w:line="240" w:lineRule="auto"/>
        <w:ind w:left="567"/>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55" w:name="_Toc531808812"/>
      <w:bookmarkStart w:id="456" w:name="_Toc53393129"/>
      <w:r w:rsidRPr="00D02E95">
        <w:rPr>
          <w:rFonts w:ascii="Arial" w:eastAsia="Times New Roman" w:hAnsi="Arial" w:cs="Arial"/>
          <w:b/>
          <w:bCs/>
          <w:sz w:val="24"/>
          <w:szCs w:val="24"/>
          <w:lang w:eastAsia="ru-RU"/>
        </w:rPr>
        <w:t>Статья 54. Зоны охраны объектов культурного наследия.</w:t>
      </w:r>
      <w:bookmarkEnd w:id="455"/>
      <w:bookmarkEnd w:id="456"/>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Положение о зонах охраны объектов культурного наследия (памятников истории и культуры) народов Российской Федерации (</w:t>
      </w:r>
      <w:r w:rsidRPr="00D02E95">
        <w:rPr>
          <w:rFonts w:ascii="Arial" w:eastAsia="Times New Roman" w:hAnsi="Arial" w:cs="Arial"/>
          <w:bCs/>
          <w:sz w:val="24"/>
          <w:szCs w:val="24"/>
          <w:lang w:eastAsia="ru-RU"/>
        </w:rPr>
        <w:t xml:space="preserve">утверждено </w:t>
      </w:r>
      <w:r w:rsidRPr="00D02E95">
        <w:rPr>
          <w:rFonts w:ascii="Arial" w:eastAsia="Times New Roman" w:hAnsi="Arial" w:cs="Arial"/>
          <w:sz w:val="24"/>
          <w:szCs w:val="24"/>
          <w:lang w:eastAsia="ru-RU"/>
        </w:rPr>
        <w:t>Постановлением Правительства РФ 12.09.2015 № 972).</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Закон Свердловской области от 21.06.2004 № 12-ОЗ «О государственной охране объектов культурного наследия (памятников истории и культуры) в Свердловской области», ст. 20.</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Необходимый состав зон охраны объекта культурного наследия определяется проектом зон охраны объекта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w:t>
      </w:r>
      <w:r w:rsidRPr="00D02E95">
        <w:rPr>
          <w:rFonts w:ascii="Arial" w:eastAsia="Times New Roman" w:hAnsi="Arial" w:cs="Arial"/>
          <w:iCs/>
          <w:sz w:val="24"/>
          <w:szCs w:val="24"/>
          <w:lang w:eastAsia="ru-RU"/>
        </w:rPr>
        <w:lastRenderedPageBreak/>
        <w:t>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Требование об установлении зон охраны объекта культурного наследия к выявленному объекту культурного наследия не предъявляется.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2. 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3. Решения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Решение о прекращении существования зон охраны указанных объектов культурного наследия принимается федеральным органом охраны объектов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 Решение о прекращении существования указанных зон охраны объектов культурного наследия принимается органом государственной власти субъекта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lastRenderedPageBreak/>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4. Положение о зонах охраны объектов культурного наследия, включающее в себя порядок разработки проекта зон охраны объекта культурного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5. Зоны охраны объекта культурного наследия должны быть установлены в срок не более чем два года со дня включения в реестр такого объекта культурного наследия, применительно к которому в соответствии со статьей 34.1 Федерального закона от 25.06.2002 № 73-ФЗ устанавливается защитная зона.</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6. Границы зон охраны объектов культурного наследия областного значения и объектов культурного наследия местного (муниципального) значения,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Правительством Свердловской области, если иное не установлено правовыми актами Правительства Свердловской области.</w:t>
      </w:r>
    </w:p>
    <w:p w:rsidR="009760F0" w:rsidRPr="00D02E95" w:rsidRDefault="00120691" w:rsidP="00113E19">
      <w:pPr>
        <w:tabs>
          <w:tab w:val="left" w:pos="851"/>
        </w:tabs>
        <w:spacing w:after="0" w:line="240" w:lineRule="auto"/>
        <w:jc w:val="center"/>
        <w:rPr>
          <w:rFonts w:ascii="Arial" w:eastAsia="Times New Roman" w:hAnsi="Arial" w:cs="Arial"/>
          <w:iCs/>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Режим использования земель и требования к градостроительным регламентам в границах охранной зоны, в том числе единой охранной зоны, устанавливаются с учетом следующих требований:</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а) запрещение строительства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и (или) характеристик историко-градостроительной и (или) природной среды);</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и объектов (автостоянок, киосков, навесов);</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г) 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д) 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сохранности охраняемого природного ландшафта;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lastRenderedPageBreak/>
        <w:t>ж) иные требования, необходимые для обеспечения сохранности объекта культурного наследия в его историческом и ландшафтном окружении.</w:t>
      </w:r>
    </w:p>
    <w:p w:rsidR="009760F0" w:rsidRPr="00D02E95" w:rsidRDefault="009760F0" w:rsidP="00113E19">
      <w:pPr>
        <w:tabs>
          <w:tab w:val="left" w:pos="851"/>
        </w:tabs>
        <w:spacing w:after="0" w:line="240" w:lineRule="auto"/>
        <w:jc w:val="both"/>
        <w:rPr>
          <w:rFonts w:ascii="Arial" w:eastAsia="Times New Roman" w:hAnsi="Arial" w:cs="Arial"/>
          <w:spacing w:val="-2"/>
          <w:sz w:val="24"/>
          <w:szCs w:val="24"/>
          <w:lang w:eastAsia="ru-RU"/>
        </w:rPr>
      </w:pP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Режим использования земель и требования к градостроительным регламентам в границах зоны регулирования застройки и хозяйственной деятельности, в том числе единой зоны регулирования застройки и хозяйственной деятельности, устанавливаются с учетом следующих требований:</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а) 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в) обеспечение визуального восприятия объекта культурного наследия в его историко-градостроительной и природной среде;</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г) 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д) 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е)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ж) иные требования, необходимые для обеспечения сохранности объекта культурного наследия в его историко-градостроительной и природной среде.</w:t>
      </w:r>
    </w:p>
    <w:p w:rsidR="009760F0" w:rsidRPr="00D02E95" w:rsidRDefault="009760F0" w:rsidP="00113E19">
      <w:pPr>
        <w:tabs>
          <w:tab w:val="left" w:pos="851"/>
        </w:tabs>
        <w:spacing w:after="0" w:line="240" w:lineRule="auto"/>
        <w:jc w:val="both"/>
        <w:rPr>
          <w:rFonts w:ascii="Arial" w:eastAsia="Times New Roman" w:hAnsi="Arial" w:cs="Arial"/>
          <w:spacing w:val="-2"/>
          <w:sz w:val="24"/>
          <w:szCs w:val="24"/>
          <w:lang w:eastAsia="ru-RU"/>
        </w:rPr>
      </w:pP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Режим использования земель и требования к градостроительным регламентам в границах зоны охраняемого природного ландшафта, в том числе единой зоны охраняемого природного ландшафта, устанавливаются с учетом следующих требований:</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а) запрещение строительства объектов капитального строительства, ограничение хозяйственной деятельности,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 (за исключением работ по благоустройству территории и размещению малых архитектурных форм);</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б) сохранение качества окружающей среды, необходимого для обеспечения сохранности и восстановления (регенерации) охраняемого природного ландшафта;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в) 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г) соблюдение требований в области охраны окружающей среды, необходимых для обеспечения сохранности объекта культурного наследия в его историческом и ландшафтном окружении, а также охраняемого природного ландшафта;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д) иные требования, необходимые для сохранения и восстановления (регенерации) охраняемого природного ландшафта.</w:t>
      </w:r>
    </w:p>
    <w:p w:rsidR="009760F0" w:rsidRPr="00D02E95" w:rsidRDefault="009760F0" w:rsidP="00113E19">
      <w:pPr>
        <w:tabs>
          <w:tab w:val="left" w:pos="851"/>
        </w:tabs>
        <w:spacing w:after="0" w:line="240" w:lineRule="auto"/>
        <w:jc w:val="both"/>
        <w:rPr>
          <w:rFonts w:ascii="Arial" w:eastAsia="Times New Roman" w:hAnsi="Arial" w:cs="Arial"/>
          <w:spacing w:val="-2"/>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57" w:name="_Toc531808813"/>
      <w:bookmarkStart w:id="458" w:name="_Toc53393130"/>
      <w:r w:rsidRPr="00D02E95">
        <w:rPr>
          <w:rFonts w:ascii="Arial" w:eastAsia="Times New Roman" w:hAnsi="Arial" w:cs="Arial"/>
          <w:b/>
          <w:bCs/>
          <w:sz w:val="24"/>
          <w:szCs w:val="24"/>
          <w:lang w:eastAsia="ru-RU"/>
        </w:rPr>
        <w:t xml:space="preserve">Статья 55. </w:t>
      </w:r>
      <w:r w:rsidRPr="00D02E95">
        <w:rPr>
          <w:rFonts w:ascii="Arial" w:eastAsia="Times New Roman" w:hAnsi="Arial" w:cs="Arial"/>
          <w:b/>
          <w:bCs/>
          <w:spacing w:val="-2"/>
          <w:sz w:val="24"/>
          <w:szCs w:val="24"/>
          <w:lang w:eastAsia="ru-RU"/>
        </w:rPr>
        <w:t>Защитные зоны объектов культурного наследия</w:t>
      </w:r>
      <w:r w:rsidRPr="00D02E95">
        <w:rPr>
          <w:rFonts w:ascii="Arial" w:eastAsia="Times New Roman" w:hAnsi="Arial" w:cs="Arial"/>
          <w:b/>
          <w:bCs/>
          <w:sz w:val="24"/>
          <w:szCs w:val="24"/>
          <w:lang w:eastAsia="ru-RU"/>
        </w:rPr>
        <w:t>.</w:t>
      </w:r>
      <w:bookmarkEnd w:id="457"/>
      <w:bookmarkEnd w:id="458"/>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Федеральный закон от 25.06.2002 № 73-ФЗ «Об объектах культурного наследия (памятниках истории и культуры) народов Российской Федерации», ст. 34.1.</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05.04.2016 № 95-ФЗ «О внесении изменений в Федеральный закон «Об объектах культурного наследия (памятниках истории и культуры) народов Российской Федерации» и статью 15 Федерального закона «О государственном кадастре недвижимости», ст. 3.</w:t>
      </w:r>
    </w:p>
    <w:p w:rsidR="009760F0" w:rsidRPr="00D02E95" w:rsidRDefault="00120691" w:rsidP="00113E19">
      <w:pPr>
        <w:tabs>
          <w:tab w:val="left" w:pos="851"/>
        </w:tabs>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статьей 56.4 Федерального закона от 25.06.2002 № 73-ФЗ требования и ограничения.</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3. Границы защитной зоны объекта культурного наследия устанавливаются:</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 xml:space="preserve">6. 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от 25.06.2002 № 73-ФЗ. Защитная зона объекта культурного </w:t>
      </w:r>
      <w:r w:rsidRPr="00D02E95">
        <w:rPr>
          <w:rFonts w:ascii="Arial" w:eastAsia="Times New Roman" w:hAnsi="Arial" w:cs="Arial"/>
          <w:spacing w:val="-2"/>
          <w:sz w:val="24"/>
          <w:szCs w:val="24"/>
          <w:lang w:eastAsia="ru-RU"/>
        </w:rPr>
        <w:lastRenderedPageBreak/>
        <w:t>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7. В отношении объекта культурного наследия, включенного в реестр, требования к установлению границ защитной зоны не применяются в случае расположения такого объекта в границах предусмотренных пунктом 2 статьи 34 Федерального закона от 25 июня 2002 года № 73-ФЗ "Об объектах культурного наследия (памятниках истории и культуры) народов Российской Федерации" зон охраны другого объекта культурного наследия либо в границах предусмотренной пунктом 1 статьи 34 Федерального закона от 25 июня 2002 года № 73-ФЗ "Об объектах культурного наследия (памятниках истории и культуры) народов Российской Федерации" объединенной зоны охраны объектов культурного наследия.</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В границах защитных зон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Запрет строительства объектов капитального строительства и их реконструкции, связанной с изменением их параметров (высоты, количества этажей, площади), не применяется к правоотношениям, связанным со строительством и реконструкцией объектов капитального строительства, возникшим на основании разрешений на строительство, которые выданы в установленном порядке до 3 октября 2016 года, в том числе в случаях продления сроков их действия или изменения застройщика.</w:t>
      </w:r>
    </w:p>
    <w:p w:rsidR="009760F0" w:rsidRPr="00D02E95" w:rsidRDefault="009760F0" w:rsidP="00113E19">
      <w:pPr>
        <w:tabs>
          <w:tab w:val="left" w:pos="851"/>
        </w:tabs>
        <w:spacing w:after="0" w:line="240" w:lineRule="auto"/>
        <w:jc w:val="both"/>
        <w:rPr>
          <w:rFonts w:ascii="Arial" w:eastAsia="Times New Roman" w:hAnsi="Arial" w:cs="Arial"/>
          <w:spacing w:val="-2"/>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59" w:name="_Toc414831606"/>
      <w:bookmarkStart w:id="460" w:name="_Toc531808814"/>
      <w:bookmarkStart w:id="461" w:name="_Toc53393131"/>
      <w:r w:rsidRPr="00D02E95">
        <w:rPr>
          <w:rFonts w:ascii="Arial" w:eastAsia="Times New Roman" w:hAnsi="Arial" w:cs="Arial"/>
          <w:b/>
          <w:bCs/>
          <w:sz w:val="24"/>
          <w:szCs w:val="24"/>
          <w:lang w:eastAsia="ru-RU"/>
        </w:rPr>
        <w:t>Статья 56. Береговые полосы.</w:t>
      </w:r>
      <w:bookmarkEnd w:id="459"/>
      <w:bookmarkEnd w:id="460"/>
      <w:bookmarkEnd w:id="461"/>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MS Mincho" w:hAnsi="Arial" w:cs="Arial"/>
          <w:sz w:val="24"/>
          <w:szCs w:val="24"/>
          <w:lang w:eastAsia="ru-RU"/>
        </w:rPr>
      </w:pPr>
      <w:r w:rsidRPr="00D02E95">
        <w:rPr>
          <w:rFonts w:ascii="Arial" w:eastAsia="MS Mincho" w:hAnsi="Arial" w:cs="Arial"/>
          <w:sz w:val="24"/>
          <w:szCs w:val="24"/>
          <w:lang w:eastAsia="ru-RU"/>
        </w:rPr>
        <w:t>«Водный кодекс Российской Федерации» от 03.06.2006 № 74-ФЗ</w:t>
      </w:r>
      <w:r w:rsidRPr="00D02E95">
        <w:rPr>
          <w:rFonts w:ascii="Arial" w:eastAsia="Times New Roman" w:hAnsi="Arial" w:cs="Arial"/>
          <w:sz w:val="24"/>
          <w:szCs w:val="24"/>
          <w:lang w:eastAsia="ru-RU"/>
        </w:rPr>
        <w:t>, ст. 6, 61</w:t>
      </w:r>
      <w:r w:rsidRPr="00D02E95">
        <w:rPr>
          <w:rFonts w:ascii="Arial" w:eastAsia="MS Mincho" w:hAnsi="Arial" w:cs="Arial"/>
          <w:sz w:val="24"/>
          <w:szCs w:val="24"/>
          <w:lang w:eastAsia="ru-RU"/>
        </w:rPr>
        <w:t>.</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760F0" w:rsidRPr="00D02E95" w:rsidRDefault="00120691" w:rsidP="00113E19">
      <w:pPr>
        <w:spacing w:after="0" w:line="240" w:lineRule="auto"/>
        <w:jc w:val="both"/>
        <w:rPr>
          <w:rFonts w:ascii="Arial" w:eastAsia="Times New Roman" w:hAnsi="Arial" w:cs="Arial"/>
          <w:sz w:val="24"/>
          <w:szCs w:val="24"/>
          <w:lang w:eastAsia="ru-RU"/>
        </w:rPr>
      </w:pPr>
      <w:bookmarkStart w:id="462" w:name="p125"/>
      <w:bookmarkEnd w:id="462"/>
      <w:r w:rsidRPr="00D02E95">
        <w:rPr>
          <w:rFonts w:ascii="Arial" w:eastAsia="Times New Roman" w:hAnsi="Arial" w:cs="Arial"/>
          <w:sz w:val="24"/>
          <w:szCs w:val="24"/>
          <w:lang w:eastAsia="ru-RU"/>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bookmarkStart w:id="463" w:name="p126"/>
      <w:bookmarkEnd w:id="463"/>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64" w:name="_Toc531808815"/>
      <w:bookmarkStart w:id="465" w:name="_Toc53393132"/>
      <w:r w:rsidRPr="00D02E95">
        <w:rPr>
          <w:rFonts w:ascii="Arial" w:eastAsia="Times New Roman" w:hAnsi="Arial" w:cs="Arial"/>
          <w:b/>
          <w:bCs/>
          <w:sz w:val="24"/>
          <w:szCs w:val="24"/>
          <w:lang w:eastAsia="ru-RU"/>
        </w:rPr>
        <w:lastRenderedPageBreak/>
        <w:t>Статья 57. Особо охраняемые природные территории.</w:t>
      </w:r>
      <w:bookmarkEnd w:id="464"/>
      <w:bookmarkEnd w:id="465"/>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Градостроительный кодекс РФ.</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Земельный кодекс РФ.</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14 марта 1995 г. № 33-ФЗ "Об особо охраняемых природных территориях".</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Постановление Правительства Свердловской области от 17 января 2001 г. № 41-ПП "Об установлении категорий, статуса и режима особой охраны особо охраняемых природных территорий областного значения и утверждении перечней особо охраняемых природных территорий, расположенных в Свердловской области".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14.6</w:t>
      </w:r>
      <w:r w:rsidRPr="00D02E95">
        <w:rPr>
          <w:rFonts w:ascii="Arial" w:eastAsia="Times New Roman" w:hAnsi="Arial" w:cs="Arial"/>
          <w:sz w:val="24"/>
          <w:szCs w:val="24"/>
          <w:lang w:eastAsia="ru-RU"/>
        </w:rPr>
        <w:t>.</w:t>
      </w:r>
    </w:p>
    <w:p w:rsidR="009760F0" w:rsidRPr="00D02E95" w:rsidRDefault="00120691" w:rsidP="00113E19">
      <w:pPr>
        <w:tabs>
          <w:tab w:val="left" w:pos="851"/>
        </w:tabs>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bCs/>
          <w:sz w:val="24"/>
          <w:szCs w:val="24"/>
          <w:lang w:eastAsia="ru-RU"/>
        </w:rPr>
      </w:pPr>
      <w:r w:rsidRPr="00D02E95">
        <w:rPr>
          <w:rFonts w:ascii="Arial" w:eastAsia="Times New Roman" w:hAnsi="Arial" w:cs="Arial"/>
          <w:iCs/>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а их использование определяется уполномоченными органами исполнительной власти в соответствии с федеральными законами.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В составе ООПТ – земель особо охраняемых природных территорий – расположены государственные памятники природы областного значения, установленные органом исполнительной власти Свердловской области (Постановление Правительства Свердловской области от 17 января 2001 года № 41-ПП "Об установлении категорий, статуса и режима особой охраны особо охраняемых природных территорий областного значения и утверждении перечней особо охраняемых природных территорий, расположенных в Свердловской области").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spacing w:val="-2"/>
          <w:sz w:val="24"/>
          <w:szCs w:val="24"/>
          <w:lang w:eastAsia="ru-RU"/>
        </w:rPr>
        <w:t>Порядок установления и размеры государственного зоологического охотничьего заказника областного значения регламентируется Положением о государственном зоологическом охотничьем заказнике областного значения (Приложение к Постановлению Правительства Свердловской области от 16 ноября 2011 года № 1585-ПП).</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Размещение зданий, сооружений и коммуникаций инженерной и транспортной инфраструктур запрещается: </w:t>
      </w:r>
    </w:p>
    <w:p w:rsidR="009760F0" w:rsidRPr="00D02E95" w:rsidRDefault="00120691" w:rsidP="00113E19">
      <w:pPr>
        <w:numPr>
          <w:ilvl w:val="0"/>
          <w:numId w:val="3"/>
        </w:numPr>
        <w:tabs>
          <w:tab w:val="left" w:pos="851"/>
        </w:tabs>
        <w:spacing w:before="120"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760F0" w:rsidRPr="00D02E95" w:rsidRDefault="00120691" w:rsidP="00113E19">
      <w:pPr>
        <w:numPr>
          <w:ilvl w:val="0"/>
          <w:numId w:val="3"/>
        </w:numPr>
        <w:tabs>
          <w:tab w:val="left" w:pos="851"/>
        </w:tabs>
        <w:spacing w:before="120" w:after="0" w:line="240" w:lineRule="auto"/>
        <w:ind w:left="0" w:firstLine="0"/>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землях зеленых зон городов, городских лесов, если проектируемые объекты не предназначены для целей отдыха, спорта или для обслуживания пригородного лесного хозяйства.</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особой охраны территорий памятников природы.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lastRenderedPageBreak/>
        <w:t>Статус и режим особой охраны лесных парков.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Лесные парки</w:t>
      </w:r>
      <w:r w:rsidRPr="00D02E95">
        <w:rPr>
          <w:rFonts w:ascii="Arial" w:eastAsia="Times New Roman" w:hAnsi="Arial" w:cs="Arial"/>
          <w:sz w:val="24"/>
          <w:szCs w:val="24"/>
          <w:lang w:eastAsia="ru-RU"/>
        </w:rPr>
        <w:t xml:space="preserve"> - участки лесного фонда и участки лесов, расположенные на территории рекреационных зон в пределах черты городских и сельских поселений либо вблизи населенных пунктов, предназначенные для отдыха населения. Лесные парки являются природными комплексами, сочетающими рекреационные, архитектурно-художественные, санитарно-гигиенические, оздоровительные, познавательные и лесохозяйственные функции.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территории лесных парков запрещается любая деятельность, которая может нанести ущерб природным комплексам и влечет за собой снижение или уничтожение экологических, эстетических и рекреационных качеств лесного парка или его компонентов, в том числе:</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66" w:name="sub_111"/>
      <w:r w:rsidRPr="00D02E95">
        <w:rPr>
          <w:rFonts w:ascii="Arial" w:eastAsia="Times New Roman" w:hAnsi="Arial" w:cs="Arial"/>
          <w:sz w:val="24"/>
          <w:szCs w:val="24"/>
          <w:lang w:eastAsia="ru-RU"/>
        </w:rPr>
        <w:t>1) рубки главного пользования, проходные рубки;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67" w:name="sub_112"/>
      <w:bookmarkEnd w:id="466"/>
      <w:r w:rsidRPr="00D02E95">
        <w:rPr>
          <w:rFonts w:ascii="Arial" w:eastAsia="Times New Roman" w:hAnsi="Arial" w:cs="Arial"/>
          <w:sz w:val="24"/>
          <w:szCs w:val="24"/>
          <w:lang w:eastAsia="ru-RU"/>
        </w:rPr>
        <w:t>2) заготовка живицы;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68" w:name="sub_113"/>
      <w:bookmarkEnd w:id="467"/>
      <w:r w:rsidRPr="00D02E95">
        <w:rPr>
          <w:rFonts w:ascii="Arial" w:eastAsia="Times New Roman" w:hAnsi="Arial" w:cs="Arial"/>
          <w:sz w:val="24"/>
          <w:szCs w:val="24"/>
          <w:lang w:eastAsia="ru-RU"/>
        </w:rPr>
        <w:t>3) заготовка второстепенных лесных ресурсов (пней, коры, бересты, пихтовых, сосновых, еловых лап, новогодних елок и других ресурсов);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69" w:name="sub_114"/>
      <w:bookmarkEnd w:id="468"/>
      <w:r w:rsidRPr="00D02E95">
        <w:rPr>
          <w:rFonts w:ascii="Arial" w:eastAsia="Times New Roman" w:hAnsi="Arial" w:cs="Arial"/>
          <w:sz w:val="24"/>
          <w:szCs w:val="24"/>
          <w:lang w:eastAsia="ru-RU"/>
        </w:rPr>
        <w:t>4) побочное лесопользование (сенокошение, пастьба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сбор мха, лесной подстилки и опавших листьев, камыша и другие виды побочного лесопользования), кроме сбора грибов, ягод и иной продукции леса для личного потребления;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0" w:name="sub_115"/>
      <w:bookmarkEnd w:id="469"/>
      <w:r w:rsidRPr="00D02E95">
        <w:rPr>
          <w:rFonts w:ascii="Arial" w:eastAsia="Times New Roman" w:hAnsi="Arial" w:cs="Arial"/>
          <w:sz w:val="24"/>
          <w:szCs w:val="24"/>
          <w:lang w:eastAsia="ru-RU"/>
        </w:rPr>
        <w:t>5) охота;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1" w:name="sub_116"/>
      <w:bookmarkEnd w:id="470"/>
      <w:r w:rsidRPr="00D02E95">
        <w:rPr>
          <w:rFonts w:ascii="Arial" w:eastAsia="Times New Roman" w:hAnsi="Arial" w:cs="Arial"/>
          <w:sz w:val="24"/>
          <w:szCs w:val="24"/>
          <w:lang w:eastAsia="ru-RU"/>
        </w:rPr>
        <w:t>6) размещение складов ядохимикатов, минеральных удобрений, мест захоронения отходов производства;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2" w:name="sub_117"/>
      <w:bookmarkEnd w:id="471"/>
      <w:r w:rsidRPr="00D02E95">
        <w:rPr>
          <w:rFonts w:ascii="Arial" w:eastAsia="Times New Roman" w:hAnsi="Arial" w:cs="Arial"/>
          <w:sz w:val="24"/>
          <w:szCs w:val="24"/>
          <w:lang w:eastAsia="ru-RU"/>
        </w:rPr>
        <w:t>7) движение механизированных транспортных средств вне дорог общего назначения, за исключением транспортных средств, осуществляющих противопожарные и лесохозяйственные мероприятия;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3" w:name="sub_118"/>
      <w:bookmarkEnd w:id="472"/>
      <w:r w:rsidRPr="00D02E95">
        <w:rPr>
          <w:rFonts w:ascii="Arial" w:eastAsia="Times New Roman" w:hAnsi="Arial" w:cs="Arial"/>
          <w:sz w:val="24"/>
          <w:szCs w:val="24"/>
          <w:lang w:eastAsia="ru-RU"/>
        </w:rPr>
        <w:t>8) строительство коммуникаций и хозяйственных объектов, не связанных с функционированием лесного парка;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4" w:name="sub_119"/>
      <w:bookmarkEnd w:id="473"/>
      <w:r w:rsidRPr="00D02E95">
        <w:rPr>
          <w:rFonts w:ascii="Arial" w:eastAsia="Times New Roman" w:hAnsi="Arial" w:cs="Arial"/>
          <w:sz w:val="24"/>
          <w:szCs w:val="24"/>
          <w:lang w:eastAsia="ru-RU"/>
        </w:rPr>
        <w:t>9) разведение костров вне отведенных для этого мест;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5" w:name="sub_1110"/>
      <w:bookmarkEnd w:id="474"/>
      <w:r w:rsidRPr="00D02E95">
        <w:rPr>
          <w:rFonts w:ascii="Arial" w:eastAsia="Times New Roman" w:hAnsi="Arial" w:cs="Arial"/>
          <w:sz w:val="24"/>
          <w:szCs w:val="24"/>
          <w:lang w:eastAsia="ru-RU"/>
        </w:rPr>
        <w:t>10) стоянка и мойка автотранспортных средств вне специально отведенных для этого мест;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bookmarkStart w:id="476" w:name="sub_1101"/>
      <w:bookmarkEnd w:id="475"/>
      <w:r w:rsidRPr="00D02E95">
        <w:rPr>
          <w:rFonts w:ascii="Arial" w:eastAsia="Times New Roman" w:hAnsi="Arial" w:cs="Arial"/>
          <w:sz w:val="24"/>
          <w:szCs w:val="24"/>
          <w:lang w:eastAsia="ru-RU"/>
        </w:rPr>
        <w:t>11) любые виды загрязнения природной среды, в том числе организация свалок мусора;</w:t>
      </w:r>
    </w:p>
    <w:bookmarkEnd w:id="476"/>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12) за исключением:</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обслуживания и реконструкции существующих линейных объектов и газопроводов, при наличии положительного заключения государственной экологической экспертизы на проектную документацию;</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строительства линейных объектов и газопроводов для социально значимых объектов, в пределах существующего ландшафта, без рубки лесных насаждений, при наличии положительного заключения государственной экологической экспертизы на проектную документацию;</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строительства спортивных сооружений международного уровня, осуществляемого в соответствии с документами территориального планирования соответствующего муниципального образования, требованиями и стандартами, предъявляемыми к спортивным сооружениям с возможностью проведения официальных международных соревнований, а также в соответствии с правилами проведения международных соревнований, утвержденными приказами Минспорттуризма России и международными федерациями по различным видам спорта. Строительство спортивных сооружений осуществляется при наличии положительного заключения государственной экологической экспертизы на проектную документацию.</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Статус и режим особой охраны защитных участков территорий и акваторий.</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lastRenderedPageBreak/>
        <w:t>Защитные участки территорий (акваторий)</w:t>
      </w:r>
      <w:r w:rsidRPr="00D02E95">
        <w:rPr>
          <w:rFonts w:ascii="Arial" w:eastAsia="Times New Roman" w:hAnsi="Arial" w:cs="Arial"/>
          <w:sz w:val="24"/>
          <w:szCs w:val="24"/>
          <w:lang w:eastAsia="ru-RU"/>
        </w:rPr>
        <w:t xml:space="preserve"> - участки территорий (акваторий), выделяемые для охраны мест обитания (в том числе мест размножения, зимовок, концентраций) отдельных видов редких либо ценных в хозяйственном отношении растений и животных (защитные участки леса вокруг глухариных токов, нерестилищ ценных видов рыб, защитные участки по берегам рек, заселенные бобрами).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защитных участках территорий и акваторий запрещается любая хозяйственная деятельность, препятствующая нормальному осуществлению жизненных циклов соответствующих видов растений или животных, в том числе:</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рубки главного пользования, проходные рубки;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добыча живицы;</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промысловая заготовка лекарственных растений, технического сырья, грибов, ягод, плодов, древесных соков;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распашка земель;</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размещение складов ядохимикатов, минеральных удобрений, мест захоронения отходов производства;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движение механизированных транспортных средств вне дорог общего назначения, за исключением транспортных средств, осуществляющих противопожарные и лесохозяйственные мероприятия;</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строительство коммуникаций и хозяйственных объектов;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пастьба скота;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разведение костров;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10) стоянка и мойка автотранспортных средств;</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 любые виды загрязнения природной среды, в том числе организация свалок мусора;</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12) охота на охраняемые виды животных.</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40"/>
        </w:tabs>
        <w:spacing w:before="120" w:after="0" w:line="240" w:lineRule="auto"/>
        <w:jc w:val="center"/>
        <w:outlineLvl w:val="2"/>
        <w:rPr>
          <w:rFonts w:ascii="Arial" w:hAnsi="Arial" w:cs="Arial"/>
        </w:rPr>
      </w:pPr>
      <w:bookmarkStart w:id="477" w:name="_Toc531808816"/>
      <w:bookmarkStart w:id="478" w:name="_Toc46407159"/>
      <w:bookmarkStart w:id="479" w:name="_Toc53393133"/>
      <w:bookmarkStart w:id="480" w:name="_Toc531808818"/>
      <w:r w:rsidRPr="00D02E95">
        <w:rPr>
          <w:rFonts w:ascii="Arial" w:eastAsia="Times New Roman" w:hAnsi="Arial" w:cs="Arial"/>
          <w:b/>
          <w:sz w:val="24"/>
          <w:szCs w:val="24"/>
          <w:lang w:eastAsia="ru-RU"/>
        </w:rPr>
        <w:t>Статья 5</w:t>
      </w:r>
      <w:r w:rsidRPr="00637720">
        <w:rPr>
          <w:rFonts w:ascii="Arial" w:eastAsia="Times New Roman" w:hAnsi="Arial" w:cs="Arial"/>
          <w:b/>
          <w:sz w:val="24"/>
          <w:szCs w:val="24"/>
          <w:lang w:eastAsia="ru-RU"/>
        </w:rPr>
        <w:t>8</w:t>
      </w:r>
      <w:r w:rsidRPr="00D02E95">
        <w:rPr>
          <w:rFonts w:ascii="Arial" w:eastAsia="Times New Roman" w:hAnsi="Arial" w:cs="Arial"/>
          <w:b/>
          <w:sz w:val="24"/>
          <w:szCs w:val="24"/>
          <w:lang w:eastAsia="ru-RU"/>
        </w:rPr>
        <w:t>. Лесопарковые зоны.</w:t>
      </w:r>
      <w:bookmarkEnd w:id="477"/>
      <w:bookmarkEnd w:id="478"/>
      <w:bookmarkEnd w:id="479"/>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rPr>
      </w:pPr>
      <w:r w:rsidRPr="00D02E95">
        <w:rPr>
          <w:rFonts w:ascii="Arial" w:eastAsia="MS Mincho" w:hAnsi="Arial" w:cs="Arial"/>
          <w:sz w:val="24"/>
          <w:szCs w:val="24"/>
          <w:lang w:eastAsia="ru-RU"/>
        </w:rPr>
        <w:t>"Лесной кодекс Российской Федерации" от 04.12.2006 № 200-ФЗ</w:t>
      </w:r>
      <w:r w:rsidRPr="00D02E95">
        <w:rPr>
          <w:rFonts w:ascii="Arial" w:eastAsia="Times New Roman" w:hAnsi="Arial" w:cs="Arial"/>
          <w:sz w:val="24"/>
          <w:szCs w:val="24"/>
          <w:lang w:eastAsia="ru-RU"/>
        </w:rPr>
        <w:t>, ст. 114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hAnsi="Arial" w:cs="Arial"/>
        </w:rPr>
      </w:pPr>
      <w:r w:rsidRPr="00D02E95">
        <w:rPr>
          <w:rFonts w:ascii="Arial" w:eastAsia="MS Mincho" w:hAnsi="Arial" w:cs="Arial"/>
          <w:sz w:val="24"/>
          <w:szCs w:val="24"/>
          <w:lang w:eastAsia="ru-RU"/>
        </w:rPr>
        <w:t>Постановление Правительства РФ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Леса, расположенные в лесопарковых зонах –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Изменение границ земель, на которых расположены леса в лесопарковых зонах, и определение функциональных зон в лесах, расположенных в лесопарковых зонах, осуществляются на основании проектной документации, утвержденнойорганом государственной власти субъекта Российской Федерации, осуществляющим полномочия в области лесных отношений.</w:t>
      </w:r>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В лесах, расположенных в лесопарковых зонах, запрещаются:</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1) использование токсичных химических препаратов;</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2) осуществление видов деятельности в сфере охотничьего хозяйства;</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3) ведение сельского хозяйства;</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4) разведка и добыча полезных ископаемых;</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5) строительство и эксплуатация объектов капитального строительства, за исключением гидротехнических сооружений.</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lastRenderedPageBreak/>
        <w:t>В целях охраны лесов, расположенных в лесопарковых зонах, допускается возведение ограждений на землях, на которых располагаются такие леса.</w:t>
      </w:r>
    </w:p>
    <w:p w:rsidR="009760F0" w:rsidRPr="00D02E95" w:rsidRDefault="009760F0" w:rsidP="00113E19">
      <w:pPr>
        <w:spacing w:after="0" w:line="240" w:lineRule="auto"/>
        <w:jc w:val="both"/>
        <w:rPr>
          <w:rFonts w:ascii="Arial" w:hAnsi="Arial" w:cs="Arial"/>
        </w:rPr>
      </w:pPr>
    </w:p>
    <w:p w:rsidR="009760F0" w:rsidRPr="00D02E95" w:rsidRDefault="00120691" w:rsidP="00113E19">
      <w:pPr>
        <w:keepNext/>
        <w:tabs>
          <w:tab w:val="left" w:pos="840"/>
        </w:tabs>
        <w:spacing w:before="120" w:after="0" w:line="240" w:lineRule="auto"/>
        <w:jc w:val="center"/>
        <w:outlineLvl w:val="2"/>
        <w:rPr>
          <w:rFonts w:ascii="Arial" w:hAnsi="Arial" w:cs="Arial"/>
        </w:rPr>
      </w:pPr>
      <w:bookmarkStart w:id="481" w:name="_Toc46407160"/>
      <w:bookmarkStart w:id="482" w:name="_Toc531808817"/>
      <w:bookmarkStart w:id="483" w:name="_Toc53393134"/>
      <w:r w:rsidRPr="00D02E95">
        <w:rPr>
          <w:rFonts w:ascii="Arial" w:eastAsia="Times New Roman" w:hAnsi="Arial" w:cs="Arial"/>
          <w:b/>
          <w:sz w:val="24"/>
          <w:szCs w:val="24"/>
          <w:lang w:eastAsia="ru-RU"/>
        </w:rPr>
        <w:t xml:space="preserve">Статья </w:t>
      </w:r>
      <w:r w:rsidRPr="004953C8">
        <w:rPr>
          <w:rFonts w:ascii="Arial" w:eastAsia="Times New Roman" w:hAnsi="Arial" w:cs="Arial"/>
          <w:b/>
          <w:sz w:val="24"/>
          <w:szCs w:val="24"/>
          <w:lang w:eastAsia="ru-RU"/>
        </w:rPr>
        <w:t>59</w:t>
      </w:r>
      <w:r w:rsidRPr="00D02E95">
        <w:rPr>
          <w:rFonts w:ascii="Arial" w:eastAsia="Times New Roman" w:hAnsi="Arial" w:cs="Arial"/>
          <w:b/>
          <w:sz w:val="24"/>
          <w:szCs w:val="24"/>
          <w:lang w:eastAsia="ru-RU"/>
        </w:rPr>
        <w:t>. Зеленые зоны.</w:t>
      </w:r>
      <w:bookmarkEnd w:id="481"/>
      <w:bookmarkEnd w:id="482"/>
      <w:bookmarkEnd w:id="483"/>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rPr>
      </w:pPr>
      <w:r w:rsidRPr="00D02E95">
        <w:rPr>
          <w:rFonts w:ascii="Arial" w:eastAsia="MS Mincho" w:hAnsi="Arial" w:cs="Arial"/>
          <w:sz w:val="24"/>
          <w:szCs w:val="24"/>
          <w:lang w:eastAsia="ru-RU"/>
        </w:rPr>
        <w:t>"Лесной кодекс Российской Федерации" от 04.12.2006 № 200-ФЗ</w:t>
      </w:r>
      <w:r w:rsidRPr="00D02E95">
        <w:rPr>
          <w:rFonts w:ascii="Arial" w:eastAsia="Times New Roman" w:hAnsi="Arial" w:cs="Arial"/>
          <w:sz w:val="24"/>
          <w:szCs w:val="24"/>
          <w:lang w:eastAsia="ru-RU"/>
        </w:rPr>
        <w:t>, ст. 114</w:t>
      </w:r>
      <w:r w:rsidRPr="00D02E95">
        <w:rPr>
          <w:rFonts w:ascii="Arial" w:eastAsia="MS Mincho" w:hAnsi="Arial" w:cs="Arial"/>
          <w:sz w:val="24"/>
          <w:szCs w:val="24"/>
          <w:lang w:eastAsia="ru-RU"/>
        </w:rPr>
        <w:t>.</w:t>
      </w:r>
    </w:p>
    <w:p w:rsidR="009760F0" w:rsidRPr="00D02E95" w:rsidRDefault="00120691" w:rsidP="00113E19">
      <w:pPr>
        <w:spacing w:after="0" w:line="240" w:lineRule="auto"/>
        <w:jc w:val="both"/>
        <w:rPr>
          <w:rFonts w:ascii="Arial" w:hAnsi="Arial" w:cs="Arial"/>
        </w:rPr>
      </w:pPr>
      <w:r w:rsidRPr="00D02E95">
        <w:rPr>
          <w:rFonts w:ascii="Arial" w:eastAsia="MS Mincho" w:hAnsi="Arial" w:cs="Arial"/>
          <w:sz w:val="24"/>
          <w:szCs w:val="24"/>
          <w:lang w:eastAsia="ru-RU"/>
        </w:rPr>
        <w:t>Постановление Правительства РФ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Леса, расположенные в зеленых зонах –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Изменение границ земель, на которых расположены леса в зеленых зонах, осуществляются на основании проектной документации, утвержденнойорганом государственной власти субъекта Российской Федерации, осуществляющим полномочия в области лесных отношений.</w:t>
      </w:r>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В лесах, расположенных в зеленых зонах, запрещаются:</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1) использование токсичных химических препаратов;</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2) осуществление видов деятельности в сфере охотничьего хозяйства;</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3) разведка и добыча полезных ископаемых;</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9760F0"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D02E95" w:rsidRPr="00D02E95" w:rsidRDefault="00D02E95" w:rsidP="00113E19">
      <w:pPr>
        <w:spacing w:after="0" w:line="240" w:lineRule="auto"/>
        <w:jc w:val="both"/>
        <w:rPr>
          <w:rFonts w:ascii="Arial" w:hAnsi="Arial" w:cs="Arial"/>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84" w:name="_Toc53393135"/>
      <w:r w:rsidRPr="00D02E95">
        <w:rPr>
          <w:rFonts w:ascii="Arial" w:eastAsia="Times New Roman" w:hAnsi="Arial" w:cs="Arial"/>
          <w:b/>
          <w:bCs/>
          <w:sz w:val="24"/>
          <w:szCs w:val="24"/>
          <w:lang w:eastAsia="ru-RU"/>
        </w:rPr>
        <w:t>Статья 60. Территории объектов культурного наследия.</w:t>
      </w:r>
      <w:bookmarkEnd w:id="480"/>
      <w:bookmarkEnd w:id="484"/>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9760F0" w:rsidRPr="00D02E95" w:rsidRDefault="00120691" w:rsidP="00113E19">
      <w:pPr>
        <w:tabs>
          <w:tab w:val="left" w:pos="851"/>
        </w:tabs>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1. 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w:t>
      </w:r>
      <w:r w:rsidRPr="00D02E95">
        <w:rPr>
          <w:rFonts w:ascii="Arial" w:eastAsia="Times New Roman" w:hAnsi="Arial" w:cs="Arial"/>
          <w:sz w:val="24"/>
          <w:szCs w:val="24"/>
          <w:lang w:eastAsia="ru-RU"/>
        </w:rPr>
        <w:t>Федеральным законом от 25.06.2002 № 73-ФЗ</w:t>
      </w:r>
      <w:r w:rsidRPr="00D02E95">
        <w:rPr>
          <w:rFonts w:ascii="Arial" w:eastAsia="Times New Roman" w:hAnsi="Arial" w:cs="Arial"/>
          <w:iCs/>
          <w:sz w:val="24"/>
          <w:szCs w:val="24"/>
          <w:lang w:eastAsia="ru-RU"/>
        </w:rPr>
        <w:t>.</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2. В территорию объекта культурного наследия могут входить земли, земельные участки, части земельных участков, земли лесного фонда (далее также - земли),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Границы территории объекта культурного наследия могут не совпадать с границами существующих земельных участков.</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Примечание.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РФ до 22 января 2015 года, определяются в </w:t>
      </w:r>
      <w:r w:rsidRPr="00D02E95">
        <w:rPr>
          <w:rFonts w:ascii="Arial" w:eastAsia="Times New Roman" w:hAnsi="Arial" w:cs="Arial"/>
          <w:iCs/>
          <w:sz w:val="24"/>
          <w:szCs w:val="24"/>
          <w:lang w:eastAsia="ru-RU"/>
        </w:rPr>
        <w:lastRenderedPageBreak/>
        <w:t xml:space="preserve">соответствии с требованиями, установленными пунктом 3 статьи 3.1 Федерального закона </w:t>
      </w:r>
      <w:r w:rsidRPr="00D02E95">
        <w:rPr>
          <w:rFonts w:ascii="Arial" w:eastAsia="Times New Roman" w:hAnsi="Arial" w:cs="Arial"/>
          <w:sz w:val="24"/>
          <w:szCs w:val="24"/>
          <w:lang w:eastAsia="ru-RU"/>
        </w:rPr>
        <w:t>от 25.06.2002 № 73-ФЗ</w:t>
      </w:r>
      <w:r w:rsidRPr="00D02E95">
        <w:rPr>
          <w:rFonts w:ascii="Arial" w:eastAsia="Times New Roman" w:hAnsi="Arial" w:cs="Arial"/>
          <w:iCs/>
          <w:sz w:val="24"/>
          <w:szCs w:val="24"/>
          <w:lang w:eastAsia="ru-RU"/>
        </w:rPr>
        <w:t>,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(Федеральный закон от 22.10.2014 № 315-ФЗ).</w:t>
      </w:r>
    </w:p>
    <w:p w:rsidR="009760F0" w:rsidRPr="00D02E95" w:rsidRDefault="009760F0" w:rsidP="00113E19">
      <w:pPr>
        <w:tabs>
          <w:tab w:val="left" w:pos="851"/>
        </w:tabs>
        <w:spacing w:after="0" w:line="240" w:lineRule="auto"/>
        <w:jc w:val="both"/>
        <w:rPr>
          <w:rFonts w:ascii="Arial" w:eastAsia="Times New Roman" w:hAnsi="Arial" w:cs="Arial"/>
          <w:iCs/>
          <w:sz w:val="24"/>
          <w:szCs w:val="24"/>
          <w:lang w:eastAsia="ru-RU"/>
        </w:rPr>
      </w:pP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3. 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Границы территории объекта археологического наследия определяются на основании археологических полевых работ.</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4. Проект границ территории объекта культурного наследия оформляется в графической форме и в текстовой форме (в виде схемы границ).</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Требования к составлению проектов границ территорий объектов культурного наследия устанавливаются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5. Границы территории объекта культурного наследия, включаемого в единый государственный реестр объектов культурного наследия (памятников истории и культуры) народов Российской Федерации, утверждаются в составе акта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федерального значения, в составе акта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 включении указанного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 для объекта культурного наследия регионального значения и объекта культурного наследия местного (муниципального) значения.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6. Изменение границ территории объекта культурного наследия осуществляется в случаях выявления документов или результатов историко-архитектурных, историко-градостроительных, архивных и археологических исследований, отсутствовавших при подготовке утвержденного проекта границ территории объекта культурного наследия и дающих основания для пересмотра установленных границ территории объекта культурного наследия, в порядке, установленном </w:t>
      </w:r>
      <w:r w:rsidRPr="00D02E95">
        <w:rPr>
          <w:rFonts w:ascii="Arial" w:eastAsia="Times New Roman" w:hAnsi="Arial" w:cs="Arial"/>
          <w:sz w:val="24"/>
          <w:szCs w:val="24"/>
          <w:lang w:eastAsia="ru-RU"/>
        </w:rPr>
        <w:t xml:space="preserve">Федеральным законом от </w:t>
      </w:r>
      <w:r w:rsidRPr="00D02E95">
        <w:rPr>
          <w:rFonts w:ascii="Arial" w:eastAsia="Times New Roman" w:hAnsi="Arial" w:cs="Arial"/>
          <w:sz w:val="24"/>
          <w:szCs w:val="24"/>
          <w:lang w:eastAsia="ru-RU"/>
        </w:rPr>
        <w:lastRenderedPageBreak/>
        <w:t>25.06.2002 № 73-ФЗ</w:t>
      </w:r>
      <w:r w:rsidRPr="00D02E95">
        <w:rPr>
          <w:rFonts w:ascii="Arial" w:eastAsia="Times New Roman" w:hAnsi="Arial" w:cs="Arial"/>
          <w:iCs/>
          <w:sz w:val="24"/>
          <w:szCs w:val="24"/>
          <w:lang w:eastAsia="ru-RU"/>
        </w:rPr>
        <w:t xml:space="preserve"> для утверждения границ территории объекта культурного наследия.</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7. Сведения о границах территории объекта культурного наследия, подлежащие включению в акты соответствующих органов охраны объектов культурного наследия, указанные в пункте 5 настоящей статьи и части 4 статьи 17 Федерального закона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должны содержать графическое описание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760F0" w:rsidRPr="00D02E95" w:rsidRDefault="00120691" w:rsidP="00113E19">
      <w:pPr>
        <w:tabs>
          <w:tab w:val="left" w:pos="851"/>
        </w:tabs>
        <w:spacing w:after="0" w:line="240" w:lineRule="auto"/>
        <w:jc w:val="both"/>
        <w:rPr>
          <w:rFonts w:ascii="Arial" w:eastAsia="Times New Roman" w:hAnsi="Arial" w:cs="Arial"/>
          <w:spacing w:val="-2"/>
          <w:sz w:val="24"/>
          <w:szCs w:val="24"/>
          <w:lang w:eastAsia="ru-RU"/>
        </w:rPr>
      </w:pPr>
      <w:r w:rsidRPr="00D02E95">
        <w:rPr>
          <w:rFonts w:ascii="Arial" w:eastAsia="Times New Roman" w:hAnsi="Arial" w:cs="Arial"/>
          <w:iCs/>
          <w:sz w:val="24"/>
          <w:szCs w:val="24"/>
          <w:lang w:eastAsia="ru-RU"/>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учитываются в государственном кадастре недвижимости в соответствии с законодательством Российской Федерации о государственном кадастре недвижимости. Отсутствие в государственном кадастре недвижимости сведений, указанных в настоящем пункте,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статьей 5.1 Федерального закона </w:t>
      </w:r>
      <w:r w:rsidRPr="00D02E95">
        <w:rPr>
          <w:rFonts w:ascii="Arial" w:eastAsia="Times New Roman" w:hAnsi="Arial" w:cs="Arial"/>
          <w:sz w:val="24"/>
          <w:szCs w:val="24"/>
          <w:lang w:eastAsia="ru-RU"/>
        </w:rPr>
        <w:t>от 25.06.2002 № 73-ФЗ</w:t>
      </w:r>
      <w:r w:rsidRPr="00D02E95">
        <w:rPr>
          <w:rFonts w:ascii="Arial" w:eastAsia="Times New Roman" w:hAnsi="Arial" w:cs="Arial"/>
          <w:iCs/>
          <w:sz w:val="24"/>
          <w:szCs w:val="24"/>
          <w:lang w:eastAsia="ru-RU"/>
        </w:rPr>
        <w:t>.</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Требования к осуществлению деятельности в границах территории объекта культурного наследия и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В границах территории объекта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Применительно к территории достопримечательного места градостроительный регламент устанавливается в соответствии с законодательством Российской Федерации с учетом требований подпункта 2 пункта 1 настоящей статьи.</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Требования к осуществлению деятельности в границах территории достопримечательного места, требования к градостроительному регламенту в границах территории достопримечательного места устанавливаются: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 для достопримечательного места федерального значения;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органом исполнительной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регионального значения;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органом местного самоуправления, уполномоченным в области сохранения, использования, популяризации и государственной охраны объектов культурного наследия, - для достопримечательного места местного (муниципального) значения.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Орган, установивший требования к осуществлению деятельности в границах территории достопримечательного места, в течение пяти дней со дня вступления в силу акта об установлении таких требований направляет копию указанного акта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(далее - орган кадастрового учета).</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Федеральным законом от 25.06.2002 № 73-ФЗ,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от 25.06.2002 № 73-ФЗ.</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lastRenderedPageBreak/>
        <w:t>Меры по обеспечению сохранности объекта культурного наследия, включенного в реестр, выявленного объекта культурного наследия, объекта, обладающего признаками объекта культурного наследия, принимаемые при проведении изыскательских, проектных, земляных, строительных, мелиоративных, хозяйственных работ, предусмотренных статьей 25 Лесного кодекса Российской Федерации работ по использованию лесов (за исключением работ, указанных в пунктах 3, 4 и 7 части 1 статьи 25 Лесного кодекса) и иных работ</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Проектирование и проведение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 требований настоящей статьи.</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Изыскательские, проектные,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установленных статьей 5.1 Федерального закона от 25.06.2002 № 73-ФЗ требований к осуществлению деятельности в границах территории объекта культурного наследия, особого режима использования земельного участка, вграницах которого располагается объект археологического наследия, и при условии реализации согласованных соответствующим органом охраны объектов культурного наследия, определенным пунктом 2 статьи 45 Федерального закона от 25.06.2002 № 73-ФЗ,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В случае обнаружения в ходе проведения изыскательских, проектных,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Региональный орган охраны объектов культурного наследия, которым получено такое заявление, организует работу по определению историко-культурной ценности такого объекта в порядке, установленном законами или иными нормативными правовыми актами субъектов Российской Федерации, на территории которых находится обнаруженный объект культурного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пунктом 11 статьи 45.1 Федерального закона от 25.06.2002 № 73-ФЗ, а также сведения о предусмотренном пунктом 5 статьи 5.1 Федерального закона от 25.06.2002 № 73-ФЗ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Указанные лица обязаны соблюдать предусмотренный пунктом 5 статьи 5.1 Федерального закона от 25.06.2002 № 73-ФЗ особый режим использования земельного участка, в границах которого располагается выявленный объект археологического наследия.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В случае отнесения объекта, обнаруженного в ходе указанных в пункте 4 настоящей статьи работ, к выявленным объектам культурного наследия региональный орган охраны объектов культурного наследия уведомляет лиц, указанных в пункте 5 настоящей статьи, о включении такого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пунктами 1 - 3 статьи 47.3 Федерального закона от 25.06.2002 № 73-ФЗ.</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Региональный орган охраны объектов культурного наследия определяет мероприятия по обеспечению сохранности выявленного объекта культурного наследия либо выявленного объекта археологического наследия, включающие в себя обеспечение техническим заказчиком (застройщиком) объекта капитального строительства, заказчиком работ, указанных в пункте 4 настоящей статьи, разработки проекта обеспечения сохранности данного выявленного объекта культурного наследия либо плана проведения спасательных археологических полевых работ.</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принятия решения об отказе во включении указанного в пункте 4 настоящей статьи объекта в перечень выявленных объектов культурного наследия в течение трех рабочих дней со дня принятия такого решения региональный орган охраны объектов культурного наследия направляет копию указанного решения и разрешение на возобновление работ лицу, указанному в пункте 5 настоящей статьи.</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7. Изыскательские, земляные, строительные, мелиоративные, хозяйственные работы, указанные в статье 30 Федерального закона от 25.06.2002 № 73-ФЗ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должны быть немедленно приостановлены заказчиком указанных работ, техническим заказчиком (застройщиком) объекта капитального строительства, </w:t>
      </w:r>
      <w:r w:rsidRPr="00D02E95">
        <w:rPr>
          <w:rFonts w:ascii="Arial" w:eastAsia="Times New Roman" w:hAnsi="Arial" w:cs="Arial"/>
          <w:sz w:val="24"/>
          <w:szCs w:val="24"/>
          <w:lang w:eastAsia="ru-RU"/>
        </w:rPr>
        <w:lastRenderedPageBreak/>
        <w:t>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Соответствующий орган охраны объектов культурного наследия определяет меры по обеспечению сохранности указанных в настоящем пункте объектов, включающие в себя разработку проекта обеспечения сохранности объекта культурного наследия, включенного в реестр, выявленного объекта культурного наследия либо плана проведения спасательных археологических полевых работ.</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Изменение проекта проведения работ, представляющих собой угрозу нарушения целостности и сохранности выявленного объекта культурного наследия, объекта культурного наследия, включенного в реестр, разработка проекта обеспечения их сохранности, проведение историко-культурной экспертизы выявленного объекта культурного наследия, спасательные археологические полевые работы на объекте археологического наследия, обнаруженном в ходе проведения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а также работы по обеспечению сохранности указанных в настоящей статье объектов проводятся за счет средств заказчика указанных работ, технического заказчика (застройщика) объекта капитального строительства.</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10. В случае установления, изменения границ территорий, зон охраны объекта культурного наследия, включенного в реестр, а также в случае принятия решения о включении объекта, обладающего признаками объекта культурного наследия, в перечень выявленных объектов культурного наследия в правила землепользования и застройки вносятся изменения.</w:t>
      </w:r>
    </w:p>
    <w:p w:rsidR="009760F0" w:rsidRPr="00D02E95" w:rsidRDefault="00120691" w:rsidP="00113E19">
      <w:pPr>
        <w:tabs>
          <w:tab w:val="left" w:pos="851"/>
        </w:tabs>
        <w:spacing w:before="120"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11. Археологические предметы, обнаруженные в результате проведения изыскательских, проектных, земляных, строительных, мелиоративных, хозяйственных работ, указанных в статье 30 Федерального закона от 25.06.2002 № 73-ФЗ работ по использованию лесов и иных работ, подлежат обязательной передаче физическими и (или) юридическими лицами, осуществляющими указанные работы, государству в порядке, установленном федеральным органом охраны объектов культурного наследия.</w:t>
      </w:r>
    </w:p>
    <w:p w:rsidR="009760F0" w:rsidRPr="00D02E95" w:rsidRDefault="009760F0" w:rsidP="00113E19">
      <w:pPr>
        <w:tabs>
          <w:tab w:val="left" w:pos="851"/>
        </w:tabs>
        <w:spacing w:before="120"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485" w:name="_Toc531808819"/>
      <w:bookmarkStart w:id="486" w:name="_Toc53393136"/>
      <w:bookmarkStart w:id="487" w:name="_Toc398890987"/>
      <w:bookmarkStart w:id="488" w:name="_Toc414831611"/>
      <w:r w:rsidRPr="00D02E95">
        <w:rPr>
          <w:rFonts w:ascii="Arial" w:eastAsia="Times New Roman" w:hAnsi="Arial" w:cs="Arial"/>
          <w:b/>
          <w:bCs/>
          <w:sz w:val="24"/>
          <w:szCs w:val="24"/>
          <w:lang w:eastAsia="ru-RU"/>
        </w:rPr>
        <w:t>Статья 61. Площади залегания полезных ископаемых.</w:t>
      </w:r>
      <w:bookmarkEnd w:id="485"/>
      <w:bookmarkEnd w:id="486"/>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Градостроительный кодекс РФ.</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Земельный кодекс РФ.</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Закон РФ "О недрах" от 21.02.1992 № 2395-1, ст. 25.</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w:t>
      </w:r>
      <w:r w:rsidRPr="00D02E95">
        <w:rPr>
          <w:rFonts w:ascii="Arial" w:eastAsia="Times New Roman" w:hAnsi="Arial" w:cs="Arial"/>
          <w:sz w:val="24"/>
          <w:szCs w:val="24"/>
          <w:lang w:eastAsia="ru-RU"/>
        </w:rPr>
        <w:lastRenderedPageBreak/>
        <w:t>его территориального органа об отсутствии полезных ископаемых в недрах под участком предстоящей застройки.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keepNext/>
        <w:pageBreakBefore/>
        <w:spacing w:before="120" w:after="0" w:line="240" w:lineRule="auto"/>
        <w:jc w:val="center"/>
        <w:outlineLvl w:val="2"/>
        <w:rPr>
          <w:rFonts w:ascii="Arial" w:eastAsia="Times New Roman" w:hAnsi="Arial" w:cs="Arial"/>
          <w:b/>
          <w:bCs/>
          <w:sz w:val="24"/>
          <w:szCs w:val="24"/>
          <w:lang w:eastAsia="ru-RU"/>
        </w:rPr>
      </w:pPr>
      <w:bookmarkStart w:id="489" w:name="_Toc531808820"/>
      <w:bookmarkStart w:id="490" w:name="_Toc53393137"/>
      <w:bookmarkEnd w:id="487"/>
      <w:bookmarkEnd w:id="488"/>
      <w:r w:rsidRPr="00D02E95">
        <w:rPr>
          <w:rFonts w:ascii="Arial" w:eastAsia="Times New Roman" w:hAnsi="Arial" w:cs="Arial"/>
          <w:b/>
          <w:bCs/>
          <w:sz w:val="24"/>
          <w:szCs w:val="24"/>
          <w:lang w:eastAsia="ru-RU"/>
        </w:rPr>
        <w:lastRenderedPageBreak/>
        <w:t>Статья 62. Санитарные разрывы опасных коммуникаций.</w:t>
      </w:r>
      <w:bookmarkEnd w:id="489"/>
      <w:bookmarkEnd w:id="490"/>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СанПиН 2.2.1/2.1.1.1200-03 «Санитарно-защитные зоны и санитарная классификация предприятий, сооружений и иных объектов» (С 11.11.2010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Рекомендуемые минимальные разрывы устанавливаются в соответствии с главой VII.</w:t>
      </w:r>
      <w:r w:rsidRPr="00D02E95">
        <w:rPr>
          <w:rFonts w:ascii="Arial" w:hAnsi="Arial" w:cs="Arial"/>
          <w:sz w:val="24"/>
          <w:szCs w:val="24"/>
        </w:rPr>
        <w:t xml:space="preserve"> «</w:t>
      </w:r>
      <w:r w:rsidRPr="00D02E95">
        <w:rPr>
          <w:rFonts w:ascii="Arial" w:eastAsia="Times New Roman" w:hAnsi="Arial" w:cs="Arial"/>
          <w:sz w:val="24"/>
          <w:szCs w:val="24"/>
          <w:lang w:eastAsia="ru-RU"/>
        </w:rPr>
        <w:t>Санитарная классификация промышленных объектов и производств, тепловых электрических станций, складских зданий и сооружений и размеры ориентировочных санитарно-защитных зон для них» и приложениями 1 - 6 к СанПиН 2.2.1/2.1.1.1200-03.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автомагистралей, линий железнодорожного транспорта, метрополитена, гаражей и автостоянок, а также вдоль стандартных маршрутов полета в зоне взлета и посадки воздушных судов,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целях защиты населения от воздействия электрического поля, 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 кВ/м.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- 20 м - для ВЛ напряжением 330 кВ;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- 30 м - для ВЛ напряжением 500 кВ;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- 40 м - для ВЛ напряжением 750 кВ;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- 55 м - для ВЛ напряжением 1150 кВ.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bookmarkStart w:id="491" w:name="sub_171126"/>
      <w:r w:rsidRPr="00D02E95">
        <w:rPr>
          <w:rFonts w:ascii="Arial" w:eastAsia="Times New Roman" w:hAnsi="Arial" w:cs="Arial"/>
          <w:sz w:val="24"/>
          <w:szCs w:val="24"/>
          <w:lang w:eastAsia="ru-RU"/>
        </w:rPr>
        <w:t>Разрыв от автостоянок и гаражей-стоянок до зданий различного назначения следует применять по таблице 7.1.1 СанПиН 2.2.1/2.1.1.1200-03.</w:t>
      </w:r>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bookmarkStart w:id="492" w:name="sub_711"/>
      <w:bookmarkEnd w:id="491"/>
      <w:r w:rsidRPr="00D02E95">
        <w:rPr>
          <w:rFonts w:ascii="Arial" w:eastAsia="Times New Roman" w:hAnsi="Arial" w:cs="Arial"/>
          <w:b/>
          <w:bCs/>
          <w:sz w:val="24"/>
          <w:szCs w:val="24"/>
          <w:lang w:eastAsia="ru-RU"/>
        </w:rPr>
        <w:t>Таблица 7.1.1 СанПиН 2.2.1/2.1.1.1200-03.</w:t>
      </w:r>
      <w:bookmarkEnd w:id="492"/>
      <w:r w:rsidRPr="00D02E95">
        <w:rPr>
          <w:rFonts w:ascii="Arial" w:eastAsia="Times New Roman" w:hAnsi="Arial" w:cs="Arial"/>
          <w:b/>
          <w:bCs/>
          <w:sz w:val="24"/>
          <w:szCs w:val="24"/>
          <w:lang w:eastAsia="ru-RU"/>
        </w:rPr>
        <w:t xml:space="preserve"> Разрыв от сооружений для хранения легкового автотранспорта до объектов застройки</w:t>
      </w:r>
    </w:p>
    <w:tbl>
      <w:tblPr>
        <w:tblW w:w="5000" w:type="pct"/>
        <w:tblBorders>
          <w:top w:val="single" w:sz="4" w:space="0" w:color="auto"/>
          <w:left w:val="single" w:sz="4" w:space="0" w:color="auto"/>
          <w:bottom w:val="single" w:sz="4" w:space="0" w:color="auto"/>
          <w:right w:val="single" w:sz="4" w:space="0" w:color="auto"/>
        </w:tblBorders>
        <w:tblLook w:val="0000"/>
      </w:tblPr>
      <w:tblGrid>
        <w:gridCol w:w="2995"/>
        <w:gridCol w:w="1362"/>
        <w:gridCol w:w="1344"/>
        <w:gridCol w:w="1399"/>
        <w:gridCol w:w="1356"/>
        <w:gridCol w:w="1399"/>
      </w:tblGrid>
      <w:tr w:rsidR="009760F0" w:rsidRPr="00D02E95">
        <w:tc>
          <w:tcPr>
            <w:tcW w:w="1519" w:type="pct"/>
            <w:vMerge w:val="restart"/>
            <w:tcBorders>
              <w:top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Объекты, до которых исчисляется разрыв</w:t>
            </w:r>
          </w:p>
        </w:tc>
        <w:tc>
          <w:tcPr>
            <w:tcW w:w="3481" w:type="pct"/>
            <w:gridSpan w:val="5"/>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Расстояние, м</w:t>
            </w:r>
          </w:p>
        </w:tc>
      </w:tr>
      <w:tr w:rsidR="009760F0" w:rsidRPr="00D02E95">
        <w:tc>
          <w:tcPr>
            <w:tcW w:w="1519" w:type="pct"/>
            <w:vMerge/>
            <w:tcBorders>
              <w:top w:val="single" w:sz="4" w:space="0" w:color="auto"/>
              <w:bottom w:val="single" w:sz="4" w:space="0" w:color="auto"/>
              <w:right w:val="single" w:sz="4" w:space="0" w:color="auto"/>
            </w:tcBorders>
            <w:vAlign w:val="center"/>
          </w:tcPr>
          <w:p w:rsidR="009760F0" w:rsidRPr="00D02E95" w:rsidRDefault="009760F0" w:rsidP="00113E19">
            <w:pPr>
              <w:spacing w:after="0" w:line="240" w:lineRule="auto"/>
              <w:jc w:val="center"/>
              <w:rPr>
                <w:rFonts w:ascii="Arial" w:eastAsia="Times New Roman" w:hAnsi="Arial" w:cs="Arial"/>
                <w:sz w:val="24"/>
                <w:szCs w:val="24"/>
                <w:lang w:eastAsia="ru-RU"/>
              </w:rPr>
            </w:pPr>
          </w:p>
        </w:tc>
        <w:tc>
          <w:tcPr>
            <w:tcW w:w="3481" w:type="pct"/>
            <w:gridSpan w:val="5"/>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Открытые автостоянки и паркинги вместимостью, машино-</w:t>
            </w:r>
            <w:r w:rsidRPr="00D02E95">
              <w:rPr>
                <w:rFonts w:ascii="Arial" w:eastAsia="Times New Roman" w:hAnsi="Arial" w:cs="Arial"/>
                <w:sz w:val="24"/>
                <w:szCs w:val="24"/>
                <w:lang w:eastAsia="ru-RU"/>
              </w:rPr>
              <w:lastRenderedPageBreak/>
              <w:t>мест</w:t>
            </w:r>
          </w:p>
        </w:tc>
      </w:tr>
      <w:tr w:rsidR="009760F0" w:rsidRPr="00D02E95">
        <w:tc>
          <w:tcPr>
            <w:tcW w:w="1519" w:type="pct"/>
            <w:vMerge/>
            <w:tcBorders>
              <w:top w:val="single" w:sz="4" w:space="0" w:color="auto"/>
              <w:bottom w:val="single" w:sz="4" w:space="0" w:color="auto"/>
              <w:right w:val="single" w:sz="4" w:space="0" w:color="auto"/>
            </w:tcBorders>
            <w:vAlign w:val="center"/>
          </w:tcPr>
          <w:p w:rsidR="009760F0" w:rsidRPr="00D02E95" w:rsidRDefault="009760F0" w:rsidP="00113E19">
            <w:pPr>
              <w:spacing w:after="0" w:line="240" w:lineRule="auto"/>
              <w:jc w:val="center"/>
              <w:rPr>
                <w:rFonts w:ascii="Arial" w:eastAsia="Times New Roman" w:hAnsi="Arial" w:cs="Arial"/>
                <w:sz w:val="24"/>
                <w:szCs w:val="24"/>
                <w:lang w:eastAsia="ru-RU"/>
              </w:rPr>
            </w:pPr>
          </w:p>
        </w:tc>
        <w:tc>
          <w:tcPr>
            <w:tcW w:w="691"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 и менее</w:t>
            </w:r>
          </w:p>
        </w:tc>
        <w:tc>
          <w:tcPr>
            <w:tcW w:w="682"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11-50</w:t>
            </w:r>
          </w:p>
        </w:tc>
        <w:tc>
          <w:tcPr>
            <w:tcW w:w="710"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51-100</w:t>
            </w:r>
          </w:p>
        </w:tc>
        <w:tc>
          <w:tcPr>
            <w:tcW w:w="688"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101-300</w:t>
            </w:r>
          </w:p>
        </w:tc>
        <w:tc>
          <w:tcPr>
            <w:tcW w:w="710" w:type="pct"/>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свыше 300</w:t>
            </w:r>
          </w:p>
        </w:tc>
      </w:tr>
      <w:tr w:rsidR="009760F0" w:rsidRPr="00D02E95">
        <w:tc>
          <w:tcPr>
            <w:tcW w:w="1519"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Фасады жилых домов и торцы с окнами</w:t>
            </w:r>
          </w:p>
        </w:tc>
        <w:tc>
          <w:tcPr>
            <w:tcW w:w="69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w:t>
            </w:r>
          </w:p>
        </w:tc>
        <w:tc>
          <w:tcPr>
            <w:tcW w:w="710"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w:t>
            </w:r>
          </w:p>
        </w:tc>
        <w:tc>
          <w:tcPr>
            <w:tcW w:w="68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35</w:t>
            </w:r>
          </w:p>
        </w:tc>
        <w:tc>
          <w:tcPr>
            <w:tcW w:w="710"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r>
      <w:tr w:rsidR="009760F0" w:rsidRPr="00D02E95">
        <w:tc>
          <w:tcPr>
            <w:tcW w:w="1519"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Торцы жилых домов без окон</w:t>
            </w:r>
          </w:p>
        </w:tc>
        <w:tc>
          <w:tcPr>
            <w:tcW w:w="69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w:t>
            </w:r>
          </w:p>
        </w:tc>
        <w:tc>
          <w:tcPr>
            <w:tcW w:w="710"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w:t>
            </w:r>
          </w:p>
        </w:tc>
        <w:tc>
          <w:tcPr>
            <w:tcW w:w="68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w:t>
            </w:r>
          </w:p>
        </w:tc>
        <w:tc>
          <w:tcPr>
            <w:tcW w:w="710"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35</w:t>
            </w:r>
          </w:p>
        </w:tc>
      </w:tr>
      <w:tr w:rsidR="009760F0" w:rsidRPr="00D02E95">
        <w:tc>
          <w:tcPr>
            <w:tcW w:w="1519"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Территории школ, детских учреждений, ПТУ, техникумов, площадок для отдыха, игр и спорта, детских</w:t>
            </w:r>
          </w:p>
        </w:tc>
        <w:tc>
          <w:tcPr>
            <w:tcW w:w="69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710"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68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710"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r>
      <w:tr w:rsidR="009760F0" w:rsidRPr="00D02E95">
        <w:tc>
          <w:tcPr>
            <w:tcW w:w="1519"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69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w:t>
            </w:r>
          </w:p>
        </w:tc>
        <w:tc>
          <w:tcPr>
            <w:tcW w:w="68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c>
          <w:tcPr>
            <w:tcW w:w="710"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по расчетам</w:t>
            </w:r>
          </w:p>
        </w:tc>
        <w:tc>
          <w:tcPr>
            <w:tcW w:w="68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по расчетам</w:t>
            </w:r>
          </w:p>
        </w:tc>
        <w:tc>
          <w:tcPr>
            <w:tcW w:w="710"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по расчетам</w:t>
            </w:r>
          </w:p>
        </w:tc>
      </w:tr>
    </w:tbl>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 составлять не менее 15 метров.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5. Разрыв от проездов автотранспорта из гаражей-стоянок, паркингов, автостоянок до нормируемых объектов должно быть не менее 7 метров.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9. Разрыв от территорий подземных гаражей-стоянок не лимитируется.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10. Требования, отнесенные к подземным гаражам, распространяются на размещение обвалованных гаражей-стоянок.</w:t>
      </w:r>
    </w:p>
    <w:p w:rsidR="009760F0" w:rsidRPr="00D02E95" w:rsidRDefault="00120691" w:rsidP="00113E19">
      <w:pPr>
        <w:spacing w:after="0" w:line="240" w:lineRule="auto"/>
        <w:jc w:val="both"/>
        <w:rPr>
          <w:rFonts w:ascii="Arial" w:eastAsia="Times New Roman" w:hAnsi="Arial" w:cs="Arial"/>
          <w:sz w:val="24"/>
          <w:szCs w:val="24"/>
          <w:lang w:eastAsia="ru-RU"/>
        </w:rPr>
      </w:pPr>
      <w:bookmarkStart w:id="493" w:name="sub_711011"/>
      <w:r w:rsidRPr="00D02E95">
        <w:rPr>
          <w:rFonts w:ascii="Arial" w:eastAsia="Times New Roman" w:hAnsi="Arial" w:cs="Arial"/>
          <w:sz w:val="24"/>
          <w:szCs w:val="24"/>
          <w:lang w:eastAsia="ru-RU"/>
        </w:rPr>
        <w:lastRenderedPageBreak/>
        <w:t>11. Для гостевых автостоянок жилых домов разрывы не устанавливаются.</w:t>
      </w:r>
    </w:p>
    <w:bookmarkEnd w:id="493"/>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12. Разрывы, приведенные в табл. 7.1.1. могут приниматься с учетом интерполяции.</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Выполнение мероприятий, включая отселение жителей, обеспечивают должностные лица соответствующих промышленных объектов и производств.</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494" w:name="_Toc336271793"/>
      <w:bookmarkStart w:id="495" w:name="_Toc336271813"/>
      <w:bookmarkStart w:id="496" w:name="_Toc398890964"/>
      <w:bookmarkStart w:id="497" w:name="_Toc414831587"/>
      <w:bookmarkStart w:id="498" w:name="_Toc531808821"/>
      <w:bookmarkStart w:id="499" w:name="_Toc53393138"/>
      <w:r w:rsidRPr="00D02E95">
        <w:rPr>
          <w:rFonts w:ascii="Arial" w:eastAsia="Times New Roman" w:hAnsi="Arial" w:cs="Arial"/>
          <w:b/>
          <w:bCs/>
          <w:sz w:val="24"/>
          <w:szCs w:val="24"/>
          <w:lang w:eastAsia="ru-RU"/>
        </w:rPr>
        <w:t>Статья 63. Санитарные разрывы стандартных маршрутов полета в зоне взлета и посадки воздушных судов.</w:t>
      </w:r>
      <w:bookmarkEnd w:id="494"/>
      <w:bookmarkEnd w:id="495"/>
      <w:bookmarkEnd w:id="496"/>
      <w:bookmarkEnd w:id="497"/>
      <w:bookmarkEnd w:id="498"/>
      <w:bookmarkEnd w:id="499"/>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СанПиН 2.2.1/2.1.1.1200-03 «Санитарно-защитные зоны и санитарная классификация предприятий, сооружений и иных объектов», п. 2.6 (Требования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ГОСТ 22283-2014 «Шум авиационный. Допустимые уровни шума на территории жилой застройки и методы его измерения».</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СП 121.13330.2019 «Аэродромы», п. 10.9.</w:t>
      </w:r>
    </w:p>
    <w:p w:rsidR="009760F0" w:rsidRPr="00D02E95" w:rsidRDefault="00120691" w:rsidP="00113E19">
      <w:pPr>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bCs/>
          <w:iCs/>
          <w:sz w:val="24"/>
          <w:szCs w:val="24"/>
          <w:lang w:eastAsia="ru-RU"/>
        </w:rPr>
        <w:t xml:space="preserve">Определяется расчетом в соответствие с </w:t>
      </w:r>
      <w:r w:rsidRPr="00D02E95">
        <w:rPr>
          <w:rFonts w:ascii="Arial" w:eastAsia="Times New Roman" w:hAnsi="Arial" w:cs="Arial"/>
          <w:sz w:val="24"/>
          <w:szCs w:val="24"/>
          <w:lang w:eastAsia="ru-RU"/>
        </w:rPr>
        <w:t>ГОСТ 22283-2014</w:t>
      </w:r>
      <w:r w:rsidRPr="00D02E95">
        <w:rPr>
          <w:rFonts w:ascii="Arial" w:eastAsia="Times New Roman" w:hAnsi="Arial" w:cs="Arial"/>
          <w:bCs/>
          <w:iCs/>
          <w:sz w:val="24"/>
          <w:szCs w:val="24"/>
          <w:lang w:eastAsia="ru-RU"/>
        </w:rPr>
        <w:t xml:space="preserve"> и СП 51.13330.</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Размер санитарно-защитной зоны для аэропортов, аэродромов устанавливается в каждом конкретном случае на основании расчетов рассеивания загрязнения атмосферного воздуха и физического воздействия на атмосферный воздух (шум, вибрация, ЭМП и др.), а также на основании результатов натурных исследований и измерений и оценки риска для здоровья населения.</w:t>
      </w:r>
    </w:p>
    <w:p w:rsidR="009760F0" w:rsidRPr="00D02E95" w:rsidRDefault="00120691" w:rsidP="00113E19">
      <w:pPr>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Принятие решений по размещению жилой застройки в районе существующего или проектируемого аэропорта, а также оценка состояния проблемы авиационного шума вблизи аэропорта и необходимость разработки и внедрения конкретных мероприятий по его снижению осуществляется с использованием расчетных зон воздействия шума. Зона воздействия шума представляет собой огибающую контуров равных нормируемых уровней шума, рассчитанных для принятых условий эксплуатации ВС в аэропорту. Нормируемые значения максимального и эквивалентного уровня звука принимаются в соответствии с разделом 3 ГОСТ 22283-2014</w:t>
      </w:r>
      <w:r w:rsidRPr="00D02E95">
        <w:rPr>
          <w:rFonts w:ascii="Arial" w:eastAsia="MS Mincho" w:hAnsi="Arial" w:cs="Arial"/>
          <w:bCs/>
          <w:sz w:val="24"/>
          <w:szCs w:val="24"/>
          <w:lang w:eastAsia="ru-RU"/>
        </w:rPr>
        <w:t xml:space="preserve"> «Шум авиационный. Допустимые уровни шума на территории жилой застройки и методы его измерения»</w:t>
      </w:r>
      <w:r w:rsidRPr="00D02E95">
        <w:rPr>
          <w:rFonts w:ascii="Arial" w:eastAsia="Times New Roman" w:hAnsi="Arial" w:cs="Arial"/>
          <w:sz w:val="24"/>
          <w:szCs w:val="24"/>
          <w:lang w:eastAsia="ru-RU"/>
        </w:rPr>
        <w:t>. Исходная информация и требования, которые необходимо учитывать при определении указанных зон воздействия шума, осуществляются с учетом положений приложения Г ГОСТ 22283-2014.</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Уровень акустического воздействия на территорию жилой и иной застройки вблизи аэродрома не должен превышать значений, нормируемых ГОСТ 22283.</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Выполнение мероприятий, включая отселение жителей, обеспечивают должностные лица соответствующих промышленных объектов и производств.</w:t>
      </w:r>
    </w:p>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keepNext/>
        <w:spacing w:before="120" w:after="0" w:line="240" w:lineRule="auto"/>
        <w:jc w:val="center"/>
        <w:outlineLvl w:val="2"/>
        <w:rPr>
          <w:rFonts w:ascii="Arial" w:eastAsia="Times New Roman" w:hAnsi="Arial" w:cs="Arial"/>
          <w:b/>
          <w:bCs/>
          <w:sz w:val="24"/>
          <w:szCs w:val="24"/>
          <w:lang w:eastAsia="ru-RU"/>
        </w:rPr>
      </w:pPr>
      <w:bookmarkStart w:id="500" w:name="_Toc398891015"/>
      <w:bookmarkStart w:id="501" w:name="_Toc414831589"/>
      <w:bookmarkStart w:id="502" w:name="_Toc531808822"/>
      <w:bookmarkStart w:id="503" w:name="_Toc53393139"/>
      <w:r w:rsidRPr="00D02E95">
        <w:rPr>
          <w:rFonts w:ascii="Arial" w:eastAsia="Times New Roman" w:hAnsi="Arial" w:cs="Arial"/>
          <w:b/>
          <w:bCs/>
          <w:sz w:val="24"/>
          <w:szCs w:val="24"/>
          <w:lang w:eastAsia="ru-RU"/>
        </w:rPr>
        <w:t>Статья 64. Санитарные разрывы (санитарные полосы отчуждения) магистральных трубопроводов углеводородного сырья и компрессорных установок.</w:t>
      </w:r>
      <w:bookmarkEnd w:id="500"/>
      <w:bookmarkEnd w:id="501"/>
      <w:bookmarkEnd w:id="502"/>
      <w:bookmarkEnd w:id="503"/>
    </w:p>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СанПиН 2.2.1/2.1.1.1200-03 «Санитарно-защитные зоны и санитарная классификация предприятий, сооружений и иных объектов», п. </w:t>
      </w:r>
      <w:r w:rsidRPr="00D02E95">
        <w:rPr>
          <w:rFonts w:ascii="Arial" w:eastAsia="Times New Roman" w:hAnsi="Arial" w:cs="Arial"/>
          <w:bCs/>
          <w:sz w:val="24"/>
          <w:szCs w:val="24"/>
          <w:lang w:eastAsia="ru-RU"/>
        </w:rPr>
        <w:t xml:space="preserve">2.7 </w:t>
      </w:r>
      <w:r w:rsidRPr="00D02E95">
        <w:rPr>
          <w:rFonts w:ascii="Arial" w:eastAsia="Times New Roman" w:hAnsi="Arial" w:cs="Arial"/>
          <w:sz w:val="24"/>
          <w:szCs w:val="24"/>
          <w:lang w:eastAsia="ru-RU"/>
        </w:rPr>
        <w:t>(Требования настоящих санитарных правил распространяются на размещение, проектирование, строительство и эксплуатацию вновь строящихся, реконструируемых объектов, являющихся источниками воздействия на среду обитания и здоровье человека)</w:t>
      </w:r>
      <w:r w:rsidRPr="00D02E95">
        <w:rPr>
          <w:rFonts w:ascii="Arial" w:eastAsia="Times New Roman" w:hAnsi="Arial" w:cs="Arial"/>
          <w:bCs/>
          <w:sz w:val="24"/>
          <w:szCs w:val="24"/>
          <w:lang w:eastAsia="ru-RU"/>
        </w:rPr>
        <w:t>.</w:t>
      </w:r>
    </w:p>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Для магистральных трубопроводов углеводородного сырья, компрессорных установок, создаются санитарные разрывы (санитарные полосы отчуждения) (п. </w:t>
      </w:r>
      <w:r w:rsidRPr="00D02E95">
        <w:rPr>
          <w:rFonts w:ascii="Arial" w:eastAsia="Times New Roman" w:hAnsi="Arial" w:cs="Arial"/>
          <w:bCs/>
          <w:sz w:val="24"/>
          <w:szCs w:val="24"/>
          <w:lang w:eastAsia="ru-RU"/>
        </w:rPr>
        <w:t xml:space="preserve">2.7 </w:t>
      </w:r>
      <w:r w:rsidRPr="00D02E95">
        <w:rPr>
          <w:rFonts w:ascii="Arial" w:eastAsia="Times New Roman" w:hAnsi="Arial" w:cs="Arial"/>
          <w:sz w:val="24"/>
          <w:szCs w:val="24"/>
          <w:lang w:eastAsia="ru-RU"/>
        </w:rPr>
        <w:t>СанПиН 2.2.1/2.1.1.1200-03).</w:t>
      </w:r>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bookmarkStart w:id="504" w:name="sub_3000"/>
      <w:r w:rsidRPr="00D02E95">
        <w:rPr>
          <w:rFonts w:ascii="Arial" w:eastAsia="Times New Roman" w:hAnsi="Arial" w:cs="Arial"/>
          <w:b/>
          <w:bCs/>
          <w:sz w:val="24"/>
          <w:szCs w:val="24"/>
          <w:lang w:eastAsia="ru-RU"/>
        </w:rPr>
        <w:t>Таблица Приложение 3 к п. 2.7. СанПиН 2.2.1/2.1.1.1200-03</w:t>
      </w:r>
      <w:bookmarkEnd w:id="504"/>
      <w:r w:rsidRPr="00D02E95">
        <w:rPr>
          <w:rFonts w:ascii="Arial" w:eastAsia="Times New Roman" w:hAnsi="Arial" w:cs="Arial"/>
          <w:b/>
          <w:bCs/>
          <w:sz w:val="24"/>
          <w:szCs w:val="24"/>
          <w:lang w:eastAsia="ru-RU"/>
        </w:rPr>
        <w:t>. Рекомендуемые минимальные разрывы от компрессорных станций</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3194"/>
        <w:gridCol w:w="779"/>
        <w:gridCol w:w="801"/>
        <w:gridCol w:w="767"/>
        <w:gridCol w:w="750"/>
        <w:gridCol w:w="830"/>
        <w:gridCol w:w="955"/>
        <w:gridCol w:w="743"/>
        <w:gridCol w:w="1036"/>
      </w:tblGrid>
      <w:tr w:rsidR="009760F0" w:rsidRPr="00D02E95">
        <w:trPr>
          <w:jc w:val="center"/>
        </w:trPr>
        <w:tc>
          <w:tcPr>
            <w:tcW w:w="1636" w:type="pct"/>
            <w:vMerge w:val="restart"/>
            <w:tcBorders>
              <w:top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Элементы застройки, водоемы</w:t>
            </w:r>
          </w:p>
        </w:tc>
        <w:tc>
          <w:tcPr>
            <w:tcW w:w="3364" w:type="pct"/>
            <w:gridSpan w:val="8"/>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Разрывы в м для трубопроводов 1-го и 2-го классов с диаметром труб в мм</w:t>
            </w:r>
          </w:p>
        </w:tc>
      </w:tr>
      <w:tr w:rsidR="009760F0" w:rsidRPr="00D02E95">
        <w:trPr>
          <w:jc w:val="center"/>
        </w:trPr>
        <w:tc>
          <w:tcPr>
            <w:tcW w:w="1636" w:type="pct"/>
            <w:vMerge/>
            <w:tcBorders>
              <w:top w:val="single" w:sz="4" w:space="0" w:color="auto"/>
              <w:bottom w:val="single" w:sz="4" w:space="0" w:color="auto"/>
              <w:right w:val="single" w:sz="4" w:space="0" w:color="auto"/>
            </w:tcBorders>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2479" w:type="pct"/>
            <w:gridSpan w:val="6"/>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1 класс</w:t>
            </w:r>
          </w:p>
        </w:tc>
        <w:tc>
          <w:tcPr>
            <w:tcW w:w="885" w:type="pct"/>
            <w:gridSpan w:val="2"/>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2 класс</w:t>
            </w:r>
          </w:p>
        </w:tc>
      </w:tr>
      <w:tr w:rsidR="009760F0" w:rsidRPr="00D02E95">
        <w:trPr>
          <w:jc w:val="center"/>
        </w:trPr>
        <w:tc>
          <w:tcPr>
            <w:tcW w:w="1636" w:type="pct"/>
            <w:vMerge/>
            <w:tcBorders>
              <w:top w:val="single" w:sz="4" w:space="0" w:color="auto"/>
              <w:bottom w:val="single" w:sz="4" w:space="0" w:color="auto"/>
              <w:right w:val="single" w:sz="4" w:space="0" w:color="auto"/>
            </w:tcBorders>
            <w:vAlign w:val="center"/>
          </w:tcPr>
          <w:p w:rsidR="009760F0" w:rsidRPr="00D02E95" w:rsidRDefault="009760F0" w:rsidP="00113E19">
            <w:pPr>
              <w:spacing w:after="0" w:line="240" w:lineRule="auto"/>
              <w:jc w:val="center"/>
              <w:rPr>
                <w:rFonts w:ascii="Arial" w:eastAsia="Times New Roman" w:hAnsi="Arial" w:cs="Arial"/>
                <w:b/>
                <w:sz w:val="24"/>
                <w:szCs w:val="24"/>
                <w:lang w:eastAsia="ru-RU"/>
              </w:rPr>
            </w:pPr>
          </w:p>
        </w:tc>
        <w:tc>
          <w:tcPr>
            <w:tcW w:w="411"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До 300</w:t>
            </w:r>
          </w:p>
        </w:tc>
        <w:tc>
          <w:tcPr>
            <w:tcW w:w="422"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300- 600</w:t>
            </w:r>
          </w:p>
        </w:tc>
        <w:tc>
          <w:tcPr>
            <w:tcW w:w="405"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600- 800</w:t>
            </w:r>
          </w:p>
        </w:tc>
        <w:tc>
          <w:tcPr>
            <w:tcW w:w="392"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800- 1000</w:t>
            </w:r>
          </w:p>
        </w:tc>
        <w:tc>
          <w:tcPr>
            <w:tcW w:w="428"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1000- 1200</w:t>
            </w:r>
          </w:p>
        </w:tc>
        <w:tc>
          <w:tcPr>
            <w:tcW w:w="421"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Более 1200</w:t>
            </w:r>
          </w:p>
        </w:tc>
        <w:tc>
          <w:tcPr>
            <w:tcW w:w="404" w:type="pct"/>
            <w:tcBorders>
              <w:top w:val="single" w:sz="4" w:space="0" w:color="auto"/>
              <w:left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до 300</w:t>
            </w:r>
          </w:p>
        </w:tc>
        <w:tc>
          <w:tcPr>
            <w:tcW w:w="481" w:type="pct"/>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свыше 300</w:t>
            </w:r>
          </w:p>
        </w:tc>
      </w:tr>
      <w:tr w:rsidR="009760F0" w:rsidRPr="00D02E95">
        <w:trPr>
          <w:jc w:val="center"/>
        </w:trPr>
        <w:tc>
          <w:tcPr>
            <w:tcW w:w="1636"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Города и поселки</w:t>
            </w:r>
          </w:p>
        </w:tc>
        <w:tc>
          <w:tcPr>
            <w:tcW w:w="41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c>
          <w:tcPr>
            <w:tcW w:w="42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c>
          <w:tcPr>
            <w:tcW w:w="405"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tc>
        <w:tc>
          <w:tcPr>
            <w:tcW w:w="39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tc>
        <w:tc>
          <w:tcPr>
            <w:tcW w:w="42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tc>
        <w:tc>
          <w:tcPr>
            <w:tcW w:w="42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700</w:t>
            </w:r>
          </w:p>
        </w:tc>
        <w:tc>
          <w:tcPr>
            <w:tcW w:w="404"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c>
          <w:tcPr>
            <w:tcW w:w="481"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r>
      <w:tr w:rsidR="009760F0" w:rsidRPr="00D02E95">
        <w:trPr>
          <w:jc w:val="center"/>
        </w:trPr>
        <w:tc>
          <w:tcPr>
            <w:tcW w:w="1636"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Водопроводные сооружения</w:t>
            </w:r>
          </w:p>
        </w:tc>
        <w:tc>
          <w:tcPr>
            <w:tcW w:w="41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42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405"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350</w:t>
            </w:r>
          </w:p>
        </w:tc>
        <w:tc>
          <w:tcPr>
            <w:tcW w:w="39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400</w:t>
            </w:r>
          </w:p>
        </w:tc>
        <w:tc>
          <w:tcPr>
            <w:tcW w:w="42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450</w:t>
            </w:r>
          </w:p>
        </w:tc>
        <w:tc>
          <w:tcPr>
            <w:tcW w:w="42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500</w:t>
            </w:r>
          </w:p>
        </w:tc>
        <w:tc>
          <w:tcPr>
            <w:tcW w:w="404"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481"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r>
      <w:tr w:rsidR="009760F0" w:rsidRPr="00D02E95">
        <w:trPr>
          <w:jc w:val="center"/>
        </w:trPr>
        <w:tc>
          <w:tcPr>
            <w:tcW w:w="1636"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Малоэтажные жилые здания</w:t>
            </w:r>
          </w:p>
        </w:tc>
        <w:tc>
          <w:tcPr>
            <w:tcW w:w="41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100</w:t>
            </w:r>
          </w:p>
        </w:tc>
        <w:tc>
          <w:tcPr>
            <w:tcW w:w="42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c>
          <w:tcPr>
            <w:tcW w:w="405"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200</w:t>
            </w:r>
          </w:p>
        </w:tc>
        <w:tc>
          <w:tcPr>
            <w:tcW w:w="392"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250</w:t>
            </w:r>
          </w:p>
        </w:tc>
        <w:tc>
          <w:tcPr>
            <w:tcW w:w="428"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300</w:t>
            </w:r>
          </w:p>
        </w:tc>
        <w:tc>
          <w:tcPr>
            <w:tcW w:w="421"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350</w:t>
            </w:r>
          </w:p>
        </w:tc>
        <w:tc>
          <w:tcPr>
            <w:tcW w:w="404" w:type="pct"/>
            <w:tcBorders>
              <w:top w:val="single" w:sz="4" w:space="0" w:color="auto"/>
              <w:left w:val="single" w:sz="4" w:space="0" w:color="auto"/>
              <w:bottom w:val="single" w:sz="4" w:space="0" w:color="auto"/>
              <w:right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75</w:t>
            </w:r>
          </w:p>
        </w:tc>
        <w:tc>
          <w:tcPr>
            <w:tcW w:w="481"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150</w:t>
            </w:r>
          </w:p>
        </w:tc>
      </w:tr>
      <w:tr w:rsidR="009760F0" w:rsidRPr="00D02E95">
        <w:trPr>
          <w:jc w:val="center"/>
        </w:trPr>
        <w:tc>
          <w:tcPr>
            <w:tcW w:w="5000" w:type="pct"/>
            <w:gridSpan w:val="9"/>
            <w:tcBorders>
              <w:top w:val="single" w:sz="4" w:space="0" w:color="auto"/>
              <w:bottom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bCs/>
                <w:sz w:val="24"/>
                <w:szCs w:val="24"/>
                <w:lang w:eastAsia="ru-RU"/>
              </w:rPr>
              <w:t>Примечание</w:t>
            </w:r>
            <w:r w:rsidRPr="00D02E95">
              <w:rPr>
                <w:rFonts w:ascii="Arial" w:eastAsia="Times New Roman" w:hAnsi="Arial" w:cs="Arial"/>
                <w:sz w:val="24"/>
                <w:szCs w:val="24"/>
                <w:lang w:eastAsia="ru-RU"/>
              </w:rPr>
              <w:t>. Разрывы устанавливаются от здания компрессорного цеха.</w:t>
            </w:r>
          </w:p>
        </w:tc>
      </w:tr>
    </w:tbl>
    <w:p w:rsidR="009760F0" w:rsidRPr="00D02E95" w:rsidRDefault="009760F0" w:rsidP="00113E19">
      <w:pPr>
        <w:spacing w:after="0" w:line="240" w:lineRule="auto"/>
        <w:rPr>
          <w:rFonts w:ascii="Arial" w:eastAsia="Times New Roman" w:hAnsi="Arial" w:cs="Arial"/>
          <w:sz w:val="24"/>
          <w:szCs w:val="24"/>
          <w:lang w:eastAsia="ru-RU"/>
        </w:rPr>
      </w:pPr>
    </w:p>
    <w:p w:rsidR="009760F0" w:rsidRPr="00D02E95" w:rsidRDefault="00120691" w:rsidP="00113E19">
      <w:pPr>
        <w:keepNext/>
        <w:spacing w:before="240" w:after="0" w:line="240" w:lineRule="auto"/>
        <w:jc w:val="center"/>
        <w:outlineLvl w:val="3"/>
        <w:rPr>
          <w:rFonts w:ascii="Arial" w:eastAsia="Times New Roman" w:hAnsi="Arial" w:cs="Arial"/>
          <w:b/>
          <w:bCs/>
          <w:sz w:val="24"/>
          <w:szCs w:val="24"/>
          <w:lang w:eastAsia="ru-RU"/>
        </w:rPr>
      </w:pPr>
      <w:r w:rsidRPr="00D02E95">
        <w:rPr>
          <w:rFonts w:ascii="Arial" w:eastAsia="Times New Roman" w:hAnsi="Arial" w:cs="Arial"/>
          <w:b/>
          <w:bCs/>
          <w:sz w:val="24"/>
          <w:szCs w:val="24"/>
          <w:lang w:eastAsia="ru-RU"/>
        </w:rPr>
        <w:t>Таблица Приложение 4 к п. 2.7. СанПиН 2.2.1/2.1.1.1200-03. Рекомендуемые минимальные разрывы от газопроводов низкого давления</w:t>
      </w:r>
    </w:p>
    <w:tbl>
      <w:tblPr>
        <w:tblW w:w="5000" w:type="pct"/>
        <w:tblBorders>
          <w:top w:val="single" w:sz="4" w:space="0" w:color="auto"/>
          <w:left w:val="single" w:sz="4" w:space="0" w:color="auto"/>
          <w:bottom w:val="single" w:sz="4" w:space="0" w:color="auto"/>
          <w:right w:val="single" w:sz="4" w:space="0" w:color="auto"/>
        </w:tblBorders>
        <w:tblLook w:val="0000"/>
      </w:tblPr>
      <w:tblGrid>
        <w:gridCol w:w="7102"/>
        <w:gridCol w:w="2753"/>
      </w:tblGrid>
      <w:tr w:rsidR="009760F0" w:rsidRPr="00D02E95">
        <w:tc>
          <w:tcPr>
            <w:tcW w:w="3603" w:type="pct"/>
            <w:tcBorders>
              <w:top w:val="single" w:sz="4" w:space="0" w:color="auto"/>
              <w:bottom w:val="single" w:sz="4" w:space="0" w:color="auto"/>
              <w:right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Элементы застройки</w:t>
            </w:r>
          </w:p>
        </w:tc>
        <w:tc>
          <w:tcPr>
            <w:tcW w:w="1397" w:type="pct"/>
            <w:tcBorders>
              <w:top w:val="single" w:sz="4" w:space="0" w:color="auto"/>
              <w:left w:val="single" w:sz="4" w:space="0" w:color="auto"/>
              <w:bottom w:val="single" w:sz="4" w:space="0" w:color="auto"/>
            </w:tcBorders>
            <w:vAlign w:val="center"/>
          </w:tcPr>
          <w:p w:rsidR="009760F0" w:rsidRPr="00D02E95" w:rsidRDefault="00120691" w:rsidP="00113E19">
            <w:pPr>
              <w:spacing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Расстояние в м</w:t>
            </w:r>
          </w:p>
        </w:tc>
      </w:tr>
      <w:tr w:rsidR="009760F0" w:rsidRPr="00D02E95">
        <w:tc>
          <w:tcPr>
            <w:tcW w:w="3603"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Многоэтажные жилые и общественные здания</w:t>
            </w:r>
          </w:p>
        </w:tc>
        <w:tc>
          <w:tcPr>
            <w:tcW w:w="1397"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50</w:t>
            </w:r>
          </w:p>
        </w:tc>
      </w:tr>
      <w:tr w:rsidR="009760F0" w:rsidRPr="00D02E95">
        <w:tc>
          <w:tcPr>
            <w:tcW w:w="3603"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t>Малоэтажные жилые здания, теплицы, склады</w:t>
            </w:r>
          </w:p>
        </w:tc>
        <w:tc>
          <w:tcPr>
            <w:tcW w:w="1397"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20</w:t>
            </w:r>
          </w:p>
        </w:tc>
      </w:tr>
      <w:tr w:rsidR="009760F0" w:rsidRPr="00D02E95">
        <w:tc>
          <w:tcPr>
            <w:tcW w:w="3603" w:type="pct"/>
            <w:tcBorders>
              <w:top w:val="single" w:sz="4" w:space="0" w:color="auto"/>
              <w:bottom w:val="single" w:sz="4" w:space="0" w:color="auto"/>
              <w:right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r w:rsidRPr="00D02E95">
              <w:rPr>
                <w:rFonts w:ascii="Arial" w:eastAsia="Times New Roman" w:hAnsi="Arial" w:cs="Arial"/>
                <w:sz w:val="24"/>
                <w:szCs w:val="24"/>
                <w:lang w:eastAsia="ru-RU"/>
              </w:rPr>
              <w:lastRenderedPageBreak/>
              <w:t>Водопроводные насосные станции, водозаборные и очистные сооружения, артскважины*</w:t>
            </w:r>
          </w:p>
        </w:tc>
        <w:tc>
          <w:tcPr>
            <w:tcW w:w="1397" w:type="pct"/>
            <w:tcBorders>
              <w:top w:val="single" w:sz="4" w:space="0" w:color="auto"/>
              <w:left w:val="single" w:sz="4" w:space="0" w:color="auto"/>
              <w:bottom w:val="single" w:sz="4" w:space="0" w:color="auto"/>
            </w:tcBorders>
          </w:tcPr>
          <w:p w:rsidR="009760F0" w:rsidRPr="00D02E95" w:rsidRDefault="00120691" w:rsidP="00113E19">
            <w:pPr>
              <w:spacing w:after="0" w:line="240" w:lineRule="auto"/>
              <w:jc w:val="center"/>
              <w:rPr>
                <w:rFonts w:ascii="Arial" w:eastAsia="Times New Roman" w:hAnsi="Arial" w:cs="Arial"/>
                <w:sz w:val="24"/>
                <w:szCs w:val="24"/>
                <w:lang w:eastAsia="ru-RU"/>
              </w:rPr>
            </w:pPr>
            <w:r w:rsidRPr="00D02E95">
              <w:rPr>
                <w:rFonts w:ascii="Arial" w:eastAsia="Times New Roman" w:hAnsi="Arial" w:cs="Arial"/>
                <w:sz w:val="24"/>
                <w:szCs w:val="24"/>
                <w:lang w:eastAsia="ru-RU"/>
              </w:rPr>
              <w:t>30</w:t>
            </w:r>
          </w:p>
        </w:tc>
      </w:tr>
      <w:tr w:rsidR="009760F0" w:rsidRPr="00D02E95">
        <w:tc>
          <w:tcPr>
            <w:tcW w:w="5000" w:type="pct"/>
            <w:gridSpan w:val="2"/>
            <w:tcBorders>
              <w:top w:val="single" w:sz="4" w:space="0" w:color="auto"/>
              <w:bottom w:val="single" w:sz="4" w:space="0" w:color="auto"/>
            </w:tcBorders>
          </w:tcPr>
          <w:p w:rsidR="009760F0" w:rsidRPr="00D02E95" w:rsidRDefault="00120691" w:rsidP="00113E19">
            <w:pPr>
              <w:spacing w:after="0" w:line="240" w:lineRule="auto"/>
              <w:rPr>
                <w:rFonts w:ascii="Arial" w:eastAsia="Times New Roman" w:hAnsi="Arial" w:cs="Arial"/>
                <w:sz w:val="24"/>
                <w:szCs w:val="24"/>
                <w:lang w:eastAsia="ru-RU"/>
              </w:rPr>
            </w:pPr>
            <w:bookmarkStart w:id="505" w:name="sub_4111"/>
            <w:r w:rsidRPr="00D02E95">
              <w:rPr>
                <w:rFonts w:ascii="Arial" w:eastAsia="Times New Roman" w:hAnsi="Arial" w:cs="Arial"/>
                <w:sz w:val="24"/>
                <w:szCs w:val="24"/>
                <w:lang w:eastAsia="ru-RU"/>
              </w:rPr>
              <w:t>* При этом должны быть учтены требования организации 1, 2 и 3 поясов зон санитарной охраны источников водоснабжения.</w:t>
            </w:r>
            <w:bookmarkEnd w:id="505"/>
          </w:p>
        </w:tc>
      </w:tr>
    </w:tbl>
    <w:p w:rsidR="009760F0" w:rsidRPr="00D02E95" w:rsidRDefault="009760F0" w:rsidP="00113E19">
      <w:pPr>
        <w:spacing w:after="0" w:line="240" w:lineRule="auto"/>
        <w:jc w:val="both"/>
        <w:rPr>
          <w:rFonts w:ascii="Arial" w:eastAsia="Times New Roman" w:hAnsi="Arial" w:cs="Arial"/>
          <w:sz w:val="24"/>
          <w:szCs w:val="24"/>
          <w:lang w:eastAsia="ru-RU"/>
        </w:rPr>
      </w:pP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Выполнение мероприятий, включая отселение жителей, обеспечивают должностные лица соответствующих промышленных объектов и производств.</w:t>
      </w:r>
    </w:p>
    <w:p w:rsidR="009760F0" w:rsidRPr="00D02E95" w:rsidRDefault="009760F0" w:rsidP="00113E19">
      <w:pPr>
        <w:spacing w:after="0" w:line="240" w:lineRule="auto"/>
        <w:rPr>
          <w:rFonts w:ascii="Arial" w:eastAsia="Times New Roman" w:hAnsi="Arial" w:cs="Arial"/>
          <w:sz w:val="24"/>
          <w:szCs w:val="24"/>
          <w:lang w:eastAsia="ru-RU"/>
        </w:rPr>
      </w:pPr>
    </w:p>
    <w:p w:rsidR="009760F0" w:rsidRPr="00D02E95" w:rsidRDefault="00120691" w:rsidP="00113E19">
      <w:pPr>
        <w:keepNext/>
        <w:spacing w:before="120" w:after="0" w:line="240" w:lineRule="auto"/>
        <w:jc w:val="both"/>
        <w:outlineLvl w:val="2"/>
        <w:rPr>
          <w:rFonts w:ascii="Arial" w:hAnsi="Arial" w:cs="Arial"/>
        </w:rPr>
      </w:pPr>
      <w:bookmarkStart w:id="506" w:name="_Toc330317455"/>
      <w:bookmarkStart w:id="507" w:name="_Toc336271791"/>
      <w:bookmarkStart w:id="508" w:name="_Toc336271811"/>
      <w:bookmarkStart w:id="509" w:name="_Toc398890961"/>
      <w:bookmarkStart w:id="510" w:name="_Toc414831584"/>
      <w:bookmarkStart w:id="511" w:name="_Toc531808823"/>
      <w:bookmarkStart w:id="512" w:name="_Toc53393140"/>
      <w:r w:rsidRPr="00D02E95">
        <w:rPr>
          <w:rFonts w:ascii="Arial" w:eastAsia="Times New Roman" w:hAnsi="Arial" w:cs="Arial"/>
          <w:b/>
          <w:bCs/>
          <w:sz w:val="24"/>
          <w:szCs w:val="24"/>
          <w:lang w:eastAsia="ru-RU"/>
        </w:rPr>
        <w:t xml:space="preserve">Статья 65. </w:t>
      </w:r>
      <w:bookmarkEnd w:id="506"/>
      <w:bookmarkEnd w:id="507"/>
      <w:bookmarkEnd w:id="508"/>
      <w:bookmarkEnd w:id="509"/>
      <w:bookmarkEnd w:id="510"/>
      <w:bookmarkEnd w:id="511"/>
      <w:r w:rsidRPr="00D02E95">
        <w:rPr>
          <w:rFonts w:ascii="Arial" w:eastAsia="Times New Roman" w:hAnsi="Arial" w:cs="Arial"/>
          <w:b/>
          <w:sz w:val="24"/>
          <w:szCs w:val="26"/>
          <w:lang w:eastAsia="ru-RU"/>
        </w:rPr>
        <w:t>Минимальные расстояния от магистральных дорог до жилой застройки.</w:t>
      </w:r>
      <w:bookmarkEnd w:id="512"/>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hAnsi="Arial" w:cs="Arial"/>
        </w:rPr>
      </w:pPr>
      <w:r w:rsidRPr="00D02E95">
        <w:rPr>
          <w:rFonts w:ascii="Arial" w:eastAsia="Times New Roman" w:hAnsi="Arial" w:cs="Arial"/>
          <w:sz w:val="24"/>
          <w:szCs w:val="24"/>
          <w:lang w:eastAsia="ru-RU"/>
        </w:rPr>
        <w:t>СП 42.13330.2016 «СНиП 2.07.01-89* Градостроительство. Планировка и застройка городских и сельских поселений», п. 11.11.</w:t>
      </w:r>
    </w:p>
    <w:p w:rsidR="009760F0" w:rsidRPr="00D02E95" w:rsidRDefault="00120691" w:rsidP="00113E19">
      <w:pPr>
        <w:spacing w:before="120" w:after="0" w:line="240" w:lineRule="auto"/>
        <w:jc w:val="center"/>
        <w:rPr>
          <w:rFonts w:ascii="Arial" w:hAnsi="Arial" w:cs="Arial"/>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Расстояние от края основной проезжей части магистральных дорог до линии регулирования жилой застройки (границы застройки, устанавливаемой при размещении зданий, строений и сооружений, с отступом от красной линии или границ земельного участка) следует принимать не менее 50 м, а при условии применения шумозащитных сооружений, обеспечивающих требования СП 51.13330 - не менее 25 м.</w:t>
      </w:r>
    </w:p>
    <w:p w:rsidR="00D02E95" w:rsidRPr="00D02E95" w:rsidRDefault="00D02E95" w:rsidP="00113E19">
      <w:pPr>
        <w:spacing w:after="0" w:line="240" w:lineRule="auto"/>
        <w:jc w:val="both"/>
        <w:rPr>
          <w:rFonts w:ascii="Arial" w:hAnsi="Arial" w:cs="Arial"/>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513" w:name="_Toc398890983"/>
      <w:bookmarkStart w:id="514" w:name="_Toc414831607"/>
      <w:bookmarkStart w:id="515" w:name="_Toc531808825"/>
      <w:bookmarkStart w:id="516" w:name="_Toc53393141"/>
      <w:r w:rsidRPr="00D02E95">
        <w:rPr>
          <w:rFonts w:ascii="Arial" w:eastAsia="Times New Roman" w:hAnsi="Arial" w:cs="Arial"/>
          <w:b/>
          <w:bCs/>
          <w:sz w:val="24"/>
          <w:szCs w:val="24"/>
          <w:lang w:eastAsia="ru-RU"/>
        </w:rPr>
        <w:t>Статья 67. Зона возможного затопления.</w:t>
      </w:r>
      <w:bookmarkEnd w:id="513"/>
      <w:bookmarkEnd w:id="514"/>
      <w:bookmarkEnd w:id="515"/>
      <w:bookmarkEnd w:id="516"/>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w:t>
      </w:r>
      <w:r w:rsidRPr="00D02E95">
        <w:rPr>
          <w:rFonts w:ascii="Arial" w:eastAsia="Times New Roman" w:hAnsi="Arial" w:cs="Arial"/>
          <w:sz w:val="24"/>
          <w:szCs w:val="24"/>
          <w:lang w:eastAsia="ru-RU"/>
        </w:rPr>
        <w:t xml:space="preserve">, </w:t>
      </w:r>
      <w:r w:rsidRPr="00D02E95">
        <w:rPr>
          <w:rFonts w:ascii="Arial" w:eastAsia="Times New Roman" w:hAnsi="Arial" w:cs="Arial"/>
          <w:spacing w:val="-6"/>
          <w:sz w:val="24"/>
          <w:szCs w:val="24"/>
          <w:lang w:eastAsia="ru-RU"/>
        </w:rPr>
        <w:t>п. 14.6</w:t>
      </w:r>
      <w:r w:rsidRPr="00D02E95">
        <w:rPr>
          <w:rFonts w:ascii="Arial" w:eastAsia="Times New Roman" w:hAnsi="Arial" w:cs="Arial"/>
          <w:sz w:val="24"/>
          <w:szCs w:val="24"/>
          <w:lang w:eastAsia="ru-RU"/>
        </w:rPr>
        <w:t>.</w:t>
      </w:r>
    </w:p>
    <w:p w:rsidR="009760F0" w:rsidRPr="00D02E95" w:rsidRDefault="00120691" w:rsidP="00113E19">
      <w:pPr>
        <w:tabs>
          <w:tab w:val="left" w:pos="851"/>
        </w:tabs>
        <w:spacing w:before="120" w:after="0" w:line="240" w:lineRule="auto"/>
        <w:jc w:val="center"/>
        <w:rPr>
          <w:rFonts w:ascii="Arial" w:eastAsia="Times New Roman" w:hAnsi="Arial" w:cs="Arial"/>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Размещение зданий, сооружений и коммуникаций инженерной и транспортной инфраструктур запрещается в зонах возможного затопления (при глубине затопления 1,5 м и более), не имеющих соответствующих сооружений инженерной защиты.</w:t>
      </w:r>
    </w:p>
    <w:p w:rsidR="009760F0" w:rsidRPr="00D02E95" w:rsidRDefault="009760F0" w:rsidP="00113E19">
      <w:pPr>
        <w:tabs>
          <w:tab w:val="left" w:pos="851"/>
        </w:tabs>
        <w:spacing w:after="0" w:line="240" w:lineRule="auto"/>
        <w:jc w:val="both"/>
        <w:rPr>
          <w:rFonts w:ascii="Arial" w:eastAsia="Times New Roman" w:hAnsi="Arial" w:cs="Arial"/>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517" w:name="_Toc531808826"/>
      <w:bookmarkStart w:id="518" w:name="_Toc53393142"/>
      <w:r w:rsidRPr="00D02E95">
        <w:rPr>
          <w:rFonts w:ascii="Arial" w:eastAsia="Times New Roman" w:hAnsi="Arial" w:cs="Arial"/>
          <w:b/>
          <w:bCs/>
          <w:sz w:val="24"/>
          <w:szCs w:val="24"/>
          <w:lang w:eastAsia="ru-RU"/>
        </w:rPr>
        <w:t>Статья 68. Минимальные расстояния от памятников истории и культуры до транспортных и инженерных коммуникаций.</w:t>
      </w:r>
      <w:bookmarkEnd w:id="517"/>
      <w:bookmarkEnd w:id="518"/>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СП 42.13330.2016 «СНиП 2.07.01-89* Градостроительство. Планировка и застройка городских и сельских поселений», п. 14.28</w:t>
      </w:r>
      <w:r w:rsidRPr="00D02E95">
        <w:rPr>
          <w:rFonts w:ascii="Arial" w:eastAsia="Times New Roman" w:hAnsi="Arial" w:cs="Arial"/>
          <w:sz w:val="24"/>
          <w:szCs w:val="24"/>
          <w:lang w:eastAsia="ru-RU"/>
        </w:rPr>
        <w:t>.</w:t>
      </w:r>
    </w:p>
    <w:p w:rsidR="009760F0" w:rsidRPr="00D02E95" w:rsidRDefault="00120691" w:rsidP="00113E19">
      <w:pPr>
        <w:tabs>
          <w:tab w:val="left" w:pos="851"/>
        </w:tabs>
        <w:spacing w:before="120" w:after="0" w:line="240" w:lineRule="auto"/>
        <w:jc w:val="both"/>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Расстояния от памятников истории и культуры до транспортных и инженерных коммуникаций следует принимать не менее, м: </w:t>
      </w:r>
    </w:p>
    <w:p w:rsidR="009760F0" w:rsidRPr="00D02E95" w:rsidRDefault="00120691" w:rsidP="00113E19">
      <w:pPr>
        <w:tabs>
          <w:tab w:val="left" w:pos="851"/>
        </w:tabs>
        <w:spacing w:after="0" w:line="240" w:lineRule="auto"/>
        <w:rPr>
          <w:rFonts w:ascii="Arial" w:eastAsia="Times New Roman" w:hAnsi="Arial" w:cs="Arial"/>
          <w:iCs/>
          <w:sz w:val="24"/>
          <w:szCs w:val="24"/>
          <w:lang w:eastAsia="ru-RU"/>
        </w:rPr>
      </w:pPr>
      <w:r w:rsidRPr="00D02E95">
        <w:rPr>
          <w:rFonts w:ascii="Arial" w:eastAsia="Times New Roman" w:hAnsi="Arial" w:cs="Arial"/>
          <w:iCs/>
          <w:sz w:val="24"/>
          <w:szCs w:val="24"/>
          <w:lang w:eastAsia="ru-RU"/>
        </w:rPr>
        <w:lastRenderedPageBreak/>
        <w:t xml:space="preserve">до проезжих частей магистралей скоростного и непрерывного движения, линий метрополитена мелкого заложения: </w:t>
      </w:r>
    </w:p>
    <w:p w:rsidR="009760F0" w:rsidRPr="00D02E95" w:rsidRDefault="00120691" w:rsidP="00113E19">
      <w:pPr>
        <w:tabs>
          <w:tab w:val="left" w:pos="851"/>
        </w:tabs>
        <w:spacing w:after="0" w:line="240" w:lineRule="auto"/>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в условиях сложного рельефа……………………………………………………100 </w:t>
      </w:r>
    </w:p>
    <w:p w:rsidR="009760F0" w:rsidRPr="00D02E95" w:rsidRDefault="00120691" w:rsidP="00113E19">
      <w:pPr>
        <w:tabs>
          <w:tab w:val="left" w:pos="851"/>
        </w:tabs>
        <w:spacing w:after="0" w:line="240" w:lineRule="auto"/>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на плоском рельефе………………………………………………………………..50 </w:t>
      </w:r>
    </w:p>
    <w:p w:rsidR="009760F0" w:rsidRPr="00D02E95" w:rsidRDefault="00120691" w:rsidP="00113E19">
      <w:pPr>
        <w:tabs>
          <w:tab w:val="left" w:pos="851"/>
        </w:tabs>
        <w:spacing w:after="0" w:line="240" w:lineRule="auto"/>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до сетей водопровода, канализации и теплоснабжения (кроме разводящих)…..5 </w:t>
      </w:r>
    </w:p>
    <w:p w:rsidR="009760F0" w:rsidRPr="00D02E95" w:rsidRDefault="00120691" w:rsidP="00113E19">
      <w:pPr>
        <w:tabs>
          <w:tab w:val="left" w:pos="851"/>
        </w:tabs>
        <w:spacing w:after="0" w:line="240" w:lineRule="auto"/>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до других подземных инженерных сетей…………………………………………5 </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В условиях реконструкции указанные расстояния до инженерных сетей допускается сокращать, но принимать не менее, м: до водонесущих сетей – 5; неводонесущих – 2. При этом необходимо обеспечивать проведение специальных технических мероприятий при производстве строительных работ.</w:t>
      </w:r>
    </w:p>
    <w:p w:rsidR="009760F0" w:rsidRPr="00D02E95" w:rsidRDefault="009760F0" w:rsidP="00113E19">
      <w:pPr>
        <w:tabs>
          <w:tab w:val="left" w:pos="851"/>
        </w:tabs>
        <w:spacing w:after="0" w:line="240" w:lineRule="auto"/>
        <w:jc w:val="both"/>
        <w:rPr>
          <w:rFonts w:ascii="Arial" w:eastAsia="Times New Roman" w:hAnsi="Arial" w:cs="Arial"/>
          <w:iCs/>
          <w:sz w:val="24"/>
          <w:szCs w:val="24"/>
          <w:lang w:eastAsia="ru-RU"/>
        </w:rPr>
      </w:pP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519" w:name="_Toc531808827"/>
      <w:bookmarkStart w:id="520" w:name="_Toc53393143"/>
      <w:r w:rsidRPr="00D02E95">
        <w:rPr>
          <w:rFonts w:ascii="Arial" w:eastAsia="Times New Roman" w:hAnsi="Arial" w:cs="Arial"/>
          <w:b/>
          <w:bCs/>
          <w:sz w:val="24"/>
          <w:szCs w:val="24"/>
          <w:lang w:eastAsia="ru-RU"/>
        </w:rPr>
        <w:t>Статья 69. Противопожарные расстояния от границ застройки до лесных насаждений в лесничествах (лесопарках).</w:t>
      </w:r>
      <w:bookmarkEnd w:id="519"/>
      <w:bookmarkEnd w:id="520"/>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Технический регламент о требованиях пожарной безопасности, Федеральный закон от 22 июля 2008 года № 123-ФЗ, ст. 4 (ч. 4), 6. (В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п. 4.14.</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Примечание. Указанные расстояния определяются как наименьшее расстояние от наружных конструкций зданий, сооружений до границы лесного массива. Границы лесных насаждений на землях различных категорий устанавливаются органами государственной власти Российской Федерации в соответствии с действующим законодательством.</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Противопожарные расстояния до границ лесных насаждений от зданий и сооружений сельских населенных пунктов, а также от жилых домов на приусадебных, садовых земельных участках должны составлять не менее 30 м. Расстояния до леса от садовых домов и хозяйственных построек на садовых земельных участках должны составлять не менее 15 м.</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 также объектов, размещаемых в лесах, следует руководствоваться требованиями раздела 6 СП 4.13130.2013, ПУЭ "Правила устройства электроустановок", издания 6 и 7, Технического регламента о требованиях пожарной безопасности, СП 155.13130 и других нормативных документов, содержащих требования пожарной безопасности.</w:t>
      </w:r>
    </w:p>
    <w:p w:rsidR="009760F0" w:rsidRPr="00D02E95" w:rsidRDefault="00120691" w:rsidP="00113E19">
      <w:pPr>
        <w:autoSpaceDE w:val="0"/>
        <w:autoSpaceDN w:val="0"/>
        <w:adjustRightInd w:val="0"/>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Противопожарные расстояния до лесных насаждений от некапитальных, временных сооружений (построек) должны составлять не менее 15 м. </w:t>
      </w:r>
    </w:p>
    <w:p w:rsidR="009760F0" w:rsidRPr="00D02E95" w:rsidRDefault="00120691" w:rsidP="00113E19">
      <w:pPr>
        <w:keepNext/>
        <w:tabs>
          <w:tab w:val="left" w:pos="851"/>
        </w:tabs>
        <w:spacing w:before="120" w:after="0" w:line="240" w:lineRule="auto"/>
        <w:jc w:val="center"/>
        <w:outlineLvl w:val="2"/>
        <w:rPr>
          <w:rFonts w:ascii="Arial" w:eastAsia="Times New Roman" w:hAnsi="Arial" w:cs="Arial"/>
          <w:b/>
          <w:bCs/>
          <w:sz w:val="24"/>
          <w:szCs w:val="24"/>
          <w:lang w:eastAsia="ru-RU"/>
        </w:rPr>
      </w:pPr>
      <w:bookmarkStart w:id="521" w:name="_Toc531808828"/>
      <w:bookmarkStart w:id="522" w:name="_Toc53393144"/>
      <w:r w:rsidRPr="00D02E95">
        <w:rPr>
          <w:rFonts w:ascii="Arial" w:eastAsia="Times New Roman" w:hAnsi="Arial" w:cs="Arial"/>
          <w:b/>
          <w:bCs/>
          <w:sz w:val="24"/>
          <w:szCs w:val="24"/>
          <w:lang w:eastAsia="ru-RU"/>
        </w:rPr>
        <w:lastRenderedPageBreak/>
        <w:t>Статья 70. Противопожарные расстояния от жилых, общественных и вспомогательных зданий.</w:t>
      </w:r>
      <w:bookmarkEnd w:id="521"/>
      <w:bookmarkEnd w:id="522"/>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Регламентирующий документ.</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Технический регламент о требованиях пожарной безопасности, Федеральный закон от 22 июля 2008 года № 123-ФЗ, ст. 4 (ч. 4), 6, 70 (ч. 6), 71 (ч. 5). (В случае, если положениями настоящего Федерального закона устанавливаются более высокие требования пожарной безопасности, чем требования, действовавшие до дня вступления в силу соответствующих положений настоящего Федерального закона, в отношении объектов защиты, которые были введены в эксплуатацию либо проектная документация на которые была направлена на экспертизу до дня вступления в силу соответствующих положений настоящего Федерального закона, применяются ранее действовавшие требования. При этом в отношении объектов защиты, на которых были проведены капитальный ремонт, реконструкция или техническое перевооружение, требования настоящего Федерального закона применяются в части, соответствующей объему работ по капитальному ремонту, реконструкции или техническому перевооружению.)</w:t>
      </w:r>
    </w:p>
    <w:p w:rsidR="009760F0" w:rsidRPr="00D02E95" w:rsidRDefault="00120691" w:rsidP="00113E19">
      <w:pPr>
        <w:spacing w:after="0" w:line="240" w:lineRule="auto"/>
        <w:jc w:val="both"/>
        <w:rPr>
          <w:rFonts w:ascii="Arial" w:eastAsia="Times New Roman" w:hAnsi="Arial" w:cs="Arial"/>
          <w:bCs/>
          <w:sz w:val="24"/>
          <w:szCs w:val="24"/>
          <w:lang w:eastAsia="ru-RU"/>
        </w:rPr>
      </w:pPr>
      <w:r w:rsidRPr="00D02E95">
        <w:rPr>
          <w:rFonts w:ascii="Arial" w:eastAsia="Times New Roman" w:hAnsi="Arial" w:cs="Arial"/>
          <w:bCs/>
          <w:sz w:val="24"/>
          <w:szCs w:val="24"/>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раздел 4 «Общие требования пожарной безопасности».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bCs/>
          <w:sz w:val="24"/>
          <w:szCs w:val="24"/>
          <w:lang w:eastAsia="ru-RU"/>
        </w:rPr>
        <w:t>СП 62.13330.2011* «Газораспределительные системы», п. 9.1.6, 9.1.7.</w:t>
      </w:r>
    </w:p>
    <w:p w:rsidR="009760F0" w:rsidRPr="00D02E95" w:rsidRDefault="00120691" w:rsidP="00113E19">
      <w:pPr>
        <w:tabs>
          <w:tab w:val="left" w:pos="851"/>
        </w:tabs>
        <w:spacing w:before="120" w:after="0" w:line="240" w:lineRule="auto"/>
        <w:jc w:val="center"/>
        <w:rPr>
          <w:rFonts w:ascii="Arial" w:eastAsia="Times New Roman" w:hAnsi="Arial" w:cs="Arial"/>
          <w:b/>
          <w:sz w:val="24"/>
          <w:szCs w:val="24"/>
          <w:lang w:eastAsia="ru-RU"/>
        </w:rPr>
      </w:pPr>
      <w:r w:rsidRPr="00D02E95">
        <w:rPr>
          <w:rFonts w:ascii="Arial" w:eastAsia="Times New Roman" w:hAnsi="Arial" w:cs="Arial"/>
          <w:b/>
          <w:sz w:val="24"/>
          <w:szCs w:val="24"/>
          <w:lang w:eastAsia="ru-RU"/>
        </w:rPr>
        <w:t>Порядок установления и размеры, режим использования территории.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Противопожарные расстояния от жилых домов и общественных зданий до складов нефти и нефтепродуктов общей вместимостью до 2000 кубических метров, находящихся в котельных, на дизельных электростанциях и других энергообъектах, обслуживающих жилые и общественные здания и сооружения, должны составлять не менее расстояний, приведенных в таблице 13 приложения к </w:t>
      </w:r>
      <w:r w:rsidRPr="00D02E95">
        <w:rPr>
          <w:rFonts w:ascii="Arial" w:eastAsia="Times New Roman" w:hAnsi="Arial" w:cs="Arial"/>
          <w:bCs/>
          <w:sz w:val="24"/>
          <w:szCs w:val="24"/>
          <w:lang w:eastAsia="ru-RU"/>
        </w:rPr>
        <w:t>Техническому регламенту о требованиях пожарной безопасности</w:t>
      </w:r>
      <w:r w:rsidRPr="00D02E95">
        <w:rPr>
          <w:rFonts w:ascii="Arial" w:eastAsia="Times New Roman" w:hAnsi="Arial" w:cs="Arial"/>
          <w:iCs/>
          <w:sz w:val="24"/>
          <w:szCs w:val="24"/>
          <w:lang w:eastAsia="ru-RU"/>
        </w:rPr>
        <w:t>.</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Противопожарные расстояния от автозаправочных станций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общеобразовательных организаций с наличием интерната, лечебных учреждений стационарного типа должны составлять не менее 50 метров.</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Противопожарные расстояния от зданий и сооружений складов нефти и нефтепродуктов, автозаправочных станций, резервуаров сжиженных углеводородных газов, газопроводов, нефтепроводов, нефтепродуктопроводов, конденсатопроводов до соседних объектов защиты установлены ст. 70, 71, 73, 74 (и таблицами 12, 13, 15, 17- 20 приложения) </w:t>
      </w:r>
      <w:r w:rsidRPr="00D02E95">
        <w:rPr>
          <w:rFonts w:ascii="Arial" w:eastAsia="Times New Roman" w:hAnsi="Arial" w:cs="Arial"/>
          <w:bCs/>
          <w:sz w:val="24"/>
          <w:szCs w:val="24"/>
          <w:lang w:eastAsia="ru-RU"/>
        </w:rPr>
        <w:t>Технического регламента о требованиях пожарной безопасности</w:t>
      </w:r>
      <w:r w:rsidRPr="00D02E95">
        <w:rPr>
          <w:rFonts w:ascii="Arial" w:eastAsia="Times New Roman" w:hAnsi="Arial" w:cs="Arial"/>
          <w:iCs/>
          <w:sz w:val="24"/>
          <w:szCs w:val="24"/>
          <w:lang w:eastAsia="ru-RU"/>
        </w:rPr>
        <w:t xml:space="preserve">. Допускается уменьшать указанные в таблицах 12, 15, 17, 18, 19 и 20 приложения к </w:t>
      </w:r>
      <w:r w:rsidRPr="00D02E95">
        <w:rPr>
          <w:rFonts w:ascii="Arial" w:eastAsia="Times New Roman" w:hAnsi="Arial" w:cs="Arial"/>
          <w:bCs/>
          <w:sz w:val="24"/>
          <w:szCs w:val="24"/>
          <w:lang w:eastAsia="ru-RU"/>
        </w:rPr>
        <w:t>Техническому регламенту о требованиях пожарной безопасности</w:t>
      </w:r>
      <w:r w:rsidRPr="00D02E95">
        <w:rPr>
          <w:rFonts w:ascii="Arial" w:eastAsia="Times New Roman" w:hAnsi="Arial" w:cs="Arial"/>
          <w:iCs/>
          <w:sz w:val="24"/>
          <w:szCs w:val="24"/>
          <w:lang w:eastAsia="ru-RU"/>
        </w:rPr>
        <w:t xml:space="preserve"> противопожарные расстояния от зданий, сооружений и технологических установок до граничащих с ними объектов защиты при применении противопожарных преград, предусмотренных статьей 37 </w:t>
      </w:r>
      <w:r w:rsidRPr="00D02E95">
        <w:rPr>
          <w:rFonts w:ascii="Arial" w:eastAsia="Times New Roman" w:hAnsi="Arial" w:cs="Arial"/>
          <w:bCs/>
          <w:sz w:val="24"/>
          <w:szCs w:val="24"/>
          <w:lang w:eastAsia="ru-RU"/>
        </w:rPr>
        <w:t>Технического регламента о требованиях пожарной безопасности</w:t>
      </w:r>
      <w:r w:rsidRPr="00D02E95">
        <w:rPr>
          <w:rFonts w:ascii="Arial" w:eastAsia="Times New Roman" w:hAnsi="Arial" w:cs="Arial"/>
          <w:iCs/>
          <w:sz w:val="24"/>
          <w:szCs w:val="24"/>
          <w:lang w:eastAsia="ru-RU"/>
        </w:rPr>
        <w:t>.</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Противопожарные расстояния от газопроводов, нефтепроводов, нефтепродуктопроводов и конденсатопроводов,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(ст. 74 </w:t>
      </w:r>
      <w:r w:rsidRPr="00D02E95">
        <w:rPr>
          <w:rFonts w:ascii="Arial" w:eastAsia="Times New Roman" w:hAnsi="Arial" w:cs="Arial"/>
          <w:bCs/>
          <w:sz w:val="24"/>
          <w:szCs w:val="24"/>
          <w:lang w:eastAsia="ru-RU"/>
        </w:rPr>
        <w:t xml:space="preserve">Технического регламента о </w:t>
      </w:r>
      <w:r w:rsidRPr="00D02E95">
        <w:rPr>
          <w:rFonts w:ascii="Arial" w:eastAsia="Times New Roman" w:hAnsi="Arial" w:cs="Arial"/>
          <w:bCs/>
          <w:sz w:val="24"/>
          <w:szCs w:val="24"/>
          <w:lang w:eastAsia="ru-RU"/>
        </w:rPr>
        <w:lastRenderedPageBreak/>
        <w:t>требованиях пожарной безопасности</w:t>
      </w:r>
      <w:r w:rsidRPr="00D02E95">
        <w:rPr>
          <w:rFonts w:ascii="Arial" w:eastAsia="Times New Roman" w:hAnsi="Arial" w:cs="Arial"/>
          <w:iCs/>
          <w:sz w:val="24"/>
          <w:szCs w:val="24"/>
          <w:lang w:eastAsia="ru-RU"/>
        </w:rPr>
        <w:t xml:space="preserve">; в т.ч. п. 7.15, 7.16 СП 36.13330.2012 «Магистральные трубопроводы») </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Противопожарные расстояния от зданий, сооружений и наружных установок ГНС, ГНП до объектов, не относящихся к ним установлены п. 9.1.6 СП 62.13330.2011* Газораспределительные системы.</w:t>
      </w:r>
    </w:p>
    <w:p w:rsidR="009760F0" w:rsidRPr="00D02E95" w:rsidRDefault="009760F0" w:rsidP="00113E19">
      <w:pPr>
        <w:tabs>
          <w:tab w:val="left" w:pos="851"/>
        </w:tabs>
        <w:spacing w:after="0" w:line="240" w:lineRule="auto"/>
        <w:jc w:val="both"/>
        <w:rPr>
          <w:rFonts w:ascii="Arial" w:eastAsia="Times New Roman" w:hAnsi="Arial" w:cs="Arial"/>
          <w:iCs/>
          <w:sz w:val="24"/>
          <w:szCs w:val="24"/>
          <w:lang w:eastAsia="ru-RU"/>
        </w:rPr>
      </w:pP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Пожарная безопасность объекта защиты считается обеспеченной при выполнении одного из следующих условий:</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1)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пожарный риск не превышает "допустимых значений", установленных </w:t>
      </w:r>
      <w:r w:rsidRPr="00D02E95">
        <w:rPr>
          <w:rFonts w:ascii="Arial" w:eastAsia="Times New Roman" w:hAnsi="Arial" w:cs="Arial"/>
          <w:bCs/>
          <w:sz w:val="24"/>
          <w:szCs w:val="24"/>
          <w:lang w:eastAsia="ru-RU"/>
        </w:rPr>
        <w:t>Техническим регламентом о требованиях пожарной безопасности</w:t>
      </w:r>
      <w:r w:rsidRPr="00D02E95">
        <w:rPr>
          <w:rFonts w:ascii="Arial" w:eastAsia="Times New Roman" w:hAnsi="Arial" w:cs="Arial"/>
          <w:iCs/>
          <w:sz w:val="24"/>
          <w:szCs w:val="24"/>
          <w:lang w:eastAsia="ru-RU"/>
        </w:rPr>
        <w:t>;</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2)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При выполнении обязательных требований пожарной безопасности, установленных техническими регламентами, принятыми в соответствии с Федеральным законом "О техническом регулировании", и требований нормативных документов по пожарной безопасности, а также для объектов защиты, которые были введены в эксплуатацию или проектная документация на которые была направлена на экспертизу до дня вступления в силу </w:t>
      </w:r>
      <w:r w:rsidRPr="00D02E95">
        <w:rPr>
          <w:rFonts w:ascii="Arial" w:eastAsia="Times New Roman" w:hAnsi="Arial" w:cs="Arial"/>
          <w:bCs/>
          <w:sz w:val="24"/>
          <w:szCs w:val="24"/>
          <w:lang w:eastAsia="ru-RU"/>
        </w:rPr>
        <w:t>Технического регламента о требованиях пожарной безопасности</w:t>
      </w:r>
      <w:r w:rsidRPr="00D02E95">
        <w:rPr>
          <w:rFonts w:ascii="Arial" w:eastAsia="Times New Roman" w:hAnsi="Arial" w:cs="Arial"/>
          <w:iCs/>
          <w:sz w:val="24"/>
          <w:szCs w:val="24"/>
          <w:lang w:eastAsia="ru-RU"/>
        </w:rPr>
        <w:t>, расчет пожарного риска не требуется.</w:t>
      </w:r>
    </w:p>
    <w:p w:rsidR="009760F0" w:rsidRPr="00D02E95" w:rsidRDefault="009760F0" w:rsidP="00113E19">
      <w:pPr>
        <w:tabs>
          <w:tab w:val="left" w:pos="851"/>
        </w:tabs>
        <w:spacing w:after="0" w:line="240" w:lineRule="auto"/>
        <w:jc w:val="both"/>
        <w:rPr>
          <w:rFonts w:ascii="Arial" w:eastAsia="Times New Roman" w:hAnsi="Arial" w:cs="Arial"/>
          <w:iCs/>
          <w:sz w:val="24"/>
          <w:szCs w:val="24"/>
          <w:lang w:eastAsia="ru-RU"/>
        </w:rPr>
      </w:pP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Противопожарные расстояния от жилых, общественных и вспомогательных зданий установлены </w:t>
      </w:r>
      <w:r w:rsidRPr="00D02E95">
        <w:rPr>
          <w:rFonts w:ascii="Arial" w:eastAsia="Times New Roman" w:hAnsi="Arial" w:cs="Arial"/>
          <w:bCs/>
          <w:sz w:val="24"/>
          <w:szCs w:val="24"/>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раздел 4 «Общие требования пожарной безопасности».</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Противопожарные расстояния между зданиями, сооружениями и строениями до 30.06.2010 (вступления от 30.12.2009 № 384-ФЗ "Технический регламент о безопасности зданий и сооружений") устанавливались также и Приложением 1 СНиП 2.07.01-89, </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 xml:space="preserve">до 12 июля 2012 (вступления от 10 июля 2012 года № 117-ФЗ) – устанавливались ст. 69 (и таблицей 11 приложения) </w:t>
      </w:r>
      <w:r w:rsidRPr="00D02E95">
        <w:rPr>
          <w:rFonts w:ascii="Arial" w:eastAsia="Times New Roman" w:hAnsi="Arial" w:cs="Arial"/>
          <w:bCs/>
          <w:sz w:val="24"/>
          <w:szCs w:val="24"/>
          <w:lang w:eastAsia="ru-RU"/>
        </w:rPr>
        <w:t>Технического регламента о требованиях пожарной безопасности</w:t>
      </w:r>
      <w:r w:rsidRPr="00D02E95">
        <w:rPr>
          <w:rFonts w:ascii="Arial" w:eastAsia="Times New Roman" w:hAnsi="Arial" w:cs="Arial"/>
          <w:iCs/>
          <w:sz w:val="24"/>
          <w:szCs w:val="24"/>
          <w:lang w:eastAsia="ru-RU"/>
        </w:rPr>
        <w:t xml:space="preserve">; </w:t>
      </w:r>
    </w:p>
    <w:p w:rsidR="009760F0" w:rsidRPr="00D02E95" w:rsidRDefault="00120691" w:rsidP="00113E19">
      <w:pPr>
        <w:tabs>
          <w:tab w:val="left" w:pos="851"/>
        </w:tabs>
        <w:spacing w:after="0" w:line="240" w:lineRule="auto"/>
        <w:jc w:val="both"/>
        <w:rPr>
          <w:rFonts w:ascii="Arial" w:eastAsia="Times New Roman" w:hAnsi="Arial" w:cs="Arial"/>
          <w:iCs/>
          <w:sz w:val="24"/>
          <w:szCs w:val="24"/>
          <w:lang w:eastAsia="ru-RU"/>
        </w:rPr>
      </w:pPr>
      <w:r w:rsidRPr="00D02E95">
        <w:rPr>
          <w:rFonts w:ascii="Arial" w:eastAsia="Times New Roman" w:hAnsi="Arial" w:cs="Arial"/>
          <w:iCs/>
          <w:sz w:val="24"/>
          <w:szCs w:val="24"/>
          <w:lang w:eastAsia="ru-RU"/>
        </w:rPr>
        <w:t>до введения 2013-06-24 СП 4.13130.2013 – устанавливались СП 4.13130.2009.</w:t>
      </w:r>
    </w:p>
    <w:p w:rsidR="009760F0" w:rsidRPr="00D02E95" w:rsidRDefault="009760F0" w:rsidP="00113E19">
      <w:pPr>
        <w:autoSpaceDE w:val="0"/>
        <w:autoSpaceDN w:val="0"/>
        <w:adjustRightInd w:val="0"/>
        <w:spacing w:after="0" w:line="240" w:lineRule="auto"/>
        <w:jc w:val="both"/>
        <w:rPr>
          <w:rFonts w:ascii="Arial" w:eastAsia="Times New Roman" w:hAnsi="Arial" w:cs="Arial"/>
          <w:sz w:val="24"/>
          <w:szCs w:val="24"/>
          <w:lang w:eastAsia="ru-RU"/>
        </w:rPr>
      </w:pPr>
    </w:p>
    <w:p w:rsidR="009760F0" w:rsidRPr="00D02E95" w:rsidRDefault="009760F0" w:rsidP="00113E19">
      <w:pPr>
        <w:autoSpaceDE w:val="0"/>
        <w:autoSpaceDN w:val="0"/>
        <w:adjustRightInd w:val="0"/>
        <w:spacing w:after="0" w:line="240" w:lineRule="auto"/>
        <w:jc w:val="both"/>
        <w:rPr>
          <w:rFonts w:ascii="Arial" w:eastAsia="Times New Roman" w:hAnsi="Arial" w:cs="Arial"/>
          <w:sz w:val="24"/>
          <w:szCs w:val="24"/>
          <w:lang w:eastAsia="ru-RU"/>
        </w:rPr>
      </w:pPr>
    </w:p>
    <w:p w:rsidR="009760F0" w:rsidRPr="00D02E95" w:rsidRDefault="00120691" w:rsidP="00113E19">
      <w:pPr>
        <w:keepNext/>
        <w:pageBreakBefore/>
        <w:spacing w:after="0" w:line="240" w:lineRule="auto"/>
        <w:jc w:val="center"/>
        <w:outlineLvl w:val="0"/>
        <w:rPr>
          <w:rFonts w:ascii="Arial" w:eastAsia="Times New Roman" w:hAnsi="Arial" w:cs="Arial"/>
          <w:b/>
          <w:sz w:val="24"/>
          <w:szCs w:val="24"/>
          <w:lang w:eastAsia="ru-RU"/>
        </w:rPr>
      </w:pPr>
      <w:bookmarkStart w:id="523" w:name="_Toc398890988"/>
      <w:bookmarkStart w:id="524" w:name="_Toc531808829"/>
      <w:bookmarkStart w:id="525" w:name="_Toc53393145"/>
      <w:r w:rsidRPr="00D02E95">
        <w:rPr>
          <w:rFonts w:ascii="Arial" w:eastAsia="Times New Roman" w:hAnsi="Arial" w:cs="Arial"/>
          <w:b/>
          <w:sz w:val="24"/>
          <w:szCs w:val="24"/>
          <w:lang w:eastAsia="ru-RU"/>
        </w:rPr>
        <w:lastRenderedPageBreak/>
        <w:t>ЧАСТЬ III. КАРТА ГРАДОСТРОИТЕЛЬНОГО ЗОНИРОВАНИЯ.</w:t>
      </w:r>
      <w:bookmarkEnd w:id="328"/>
      <w:bookmarkEnd w:id="329"/>
      <w:bookmarkEnd w:id="523"/>
      <w:bookmarkEnd w:id="524"/>
      <w:bookmarkEnd w:id="525"/>
    </w:p>
    <w:p w:rsidR="009760F0" w:rsidRPr="00D02E95" w:rsidRDefault="00120691" w:rsidP="00113E19">
      <w:pPr>
        <w:keepNext/>
        <w:tabs>
          <w:tab w:val="left" w:pos="-142"/>
        </w:tabs>
        <w:spacing w:before="120" w:after="120" w:line="240" w:lineRule="auto"/>
        <w:jc w:val="center"/>
        <w:outlineLvl w:val="1"/>
        <w:rPr>
          <w:rFonts w:ascii="Arial" w:eastAsia="Times New Roman" w:hAnsi="Arial" w:cs="Arial"/>
          <w:b/>
          <w:bCs/>
          <w:iCs/>
          <w:sz w:val="24"/>
          <w:szCs w:val="24"/>
          <w:lang w:eastAsia="ru-RU"/>
        </w:rPr>
      </w:pPr>
      <w:bookmarkStart w:id="526" w:name="_Toc330317436"/>
      <w:bookmarkStart w:id="527" w:name="_Toc336271783"/>
      <w:bookmarkStart w:id="528" w:name="_Toc336271803"/>
      <w:bookmarkStart w:id="529" w:name="_Toc398890989"/>
      <w:bookmarkStart w:id="530" w:name="_Toc531808830"/>
      <w:bookmarkStart w:id="531" w:name="_Toc53393146"/>
      <w:r w:rsidRPr="00D02E95">
        <w:rPr>
          <w:rFonts w:ascii="Arial" w:eastAsia="Times New Roman" w:hAnsi="Arial" w:cs="Arial"/>
          <w:b/>
          <w:bCs/>
          <w:iCs/>
          <w:sz w:val="24"/>
          <w:szCs w:val="24"/>
          <w:lang w:eastAsia="ru-RU"/>
        </w:rPr>
        <w:t>РАЗДЕЛ 9. КАРТА ГРАДОСТРОИТЕЛЬНОГО ЗОНИРОВАНИЯ</w:t>
      </w:r>
      <w:bookmarkEnd w:id="526"/>
      <w:bookmarkEnd w:id="527"/>
      <w:bookmarkEnd w:id="528"/>
      <w:bookmarkEnd w:id="529"/>
      <w:bookmarkEnd w:id="530"/>
      <w:bookmarkEnd w:id="531"/>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Карта градостроительного зонирования территории Краснополянского сельского поселения (листы приложения 1) выполнена в соответствии с положениями Градостроительного кодекса РФ, с учетом документов территориального планирования и планировки территории.</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Основой зонирования является генеральный план Краснополянского сельского поселения.</w:t>
      </w:r>
    </w:p>
    <w:p w:rsidR="009760F0" w:rsidRPr="00D02E95" w:rsidRDefault="00120691" w:rsidP="00113E19">
      <w:pPr>
        <w:spacing w:after="0" w:line="240" w:lineRule="auto"/>
        <w:jc w:val="both"/>
        <w:rPr>
          <w:rFonts w:ascii="Arial" w:eastAsia="Times New Roman" w:hAnsi="Arial" w:cs="Arial"/>
          <w:spacing w:val="-4"/>
          <w:sz w:val="24"/>
          <w:szCs w:val="24"/>
          <w:lang w:eastAsia="ru-RU"/>
        </w:rPr>
      </w:pPr>
      <w:r w:rsidRPr="00D02E95">
        <w:rPr>
          <w:rFonts w:ascii="Arial" w:eastAsia="Times New Roman" w:hAnsi="Arial" w:cs="Arial"/>
          <w:spacing w:val="-4"/>
          <w:sz w:val="24"/>
          <w:szCs w:val="24"/>
          <w:lang w:eastAsia="ru-RU"/>
        </w:rPr>
        <w:t>На карте градостроительного зонирования показаны:</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1) территориальные зоны в соответствии с частью 2 настоящих Правил;</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2) границы зон с особыми условиями использования территорий, установленные в соответствии с законодательством Российской Федерации.</w:t>
      </w:r>
    </w:p>
    <w:p w:rsidR="009760F0" w:rsidRPr="00D02E95" w:rsidRDefault="00120691" w:rsidP="00113E19">
      <w:pPr>
        <w:spacing w:after="0" w:line="240" w:lineRule="auto"/>
        <w:jc w:val="both"/>
        <w:rPr>
          <w:rFonts w:ascii="Arial" w:eastAsia="Times New Roman" w:hAnsi="Arial" w:cs="Arial"/>
          <w:spacing w:val="-4"/>
          <w:sz w:val="24"/>
          <w:szCs w:val="24"/>
          <w:lang w:eastAsia="ru-RU"/>
        </w:rPr>
      </w:pPr>
      <w:r w:rsidRPr="00D02E95">
        <w:rPr>
          <w:rFonts w:ascii="Arial" w:eastAsia="Times New Roman" w:hAnsi="Arial" w:cs="Arial"/>
          <w:spacing w:val="-4"/>
          <w:sz w:val="24"/>
          <w:szCs w:val="24"/>
          <w:lang w:eastAsia="ru-RU"/>
        </w:rPr>
        <w:t>Для каждой территориальной зоны устанавливаются градостроительные регламенты с указанием видов разрешенного использования,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 в зонах с особыми условиями использования, содержащиеся в разделе 8.</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 xml:space="preserve">Территориальным зонам присвоены индексы, в которых сокращённо указан тип зоны по назначению. </w:t>
      </w:r>
    </w:p>
    <w:p w:rsidR="009760F0" w:rsidRPr="00D02E95" w:rsidRDefault="00120691" w:rsidP="00113E19">
      <w:pPr>
        <w:spacing w:after="0" w:line="240" w:lineRule="auto"/>
        <w:jc w:val="both"/>
        <w:rPr>
          <w:rFonts w:ascii="Arial" w:eastAsia="Times New Roman" w:hAnsi="Arial" w:cs="Arial"/>
          <w:sz w:val="24"/>
          <w:szCs w:val="24"/>
          <w:lang w:eastAsia="ru-RU"/>
        </w:rPr>
      </w:pPr>
      <w:r w:rsidRPr="00D02E95">
        <w:rPr>
          <w:rFonts w:ascii="Arial" w:eastAsia="Times New Roman" w:hAnsi="Arial" w:cs="Arial"/>
          <w:sz w:val="24"/>
          <w:szCs w:val="24"/>
          <w:lang w:eastAsia="ru-RU"/>
        </w:rPr>
        <w:t>Обязательным приложением к правилам землепользования и застройки являются сведения о границах территориальных зон (приложение 2),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7D4" w:rsidRDefault="006A77D4">
      <w:pPr>
        <w:spacing w:after="0" w:line="240" w:lineRule="auto"/>
        <w:rPr>
          <w:rFonts w:ascii="Arial" w:hAnsi="Arial" w:cs="Arial"/>
          <w:sz w:val="24"/>
          <w:szCs w:val="24"/>
        </w:rPr>
      </w:pPr>
      <w:r>
        <w:rPr>
          <w:rFonts w:ascii="Arial" w:hAnsi="Arial" w:cs="Arial"/>
          <w:sz w:val="24"/>
          <w:szCs w:val="24"/>
        </w:rPr>
        <w:br w:type="page"/>
      </w:r>
    </w:p>
    <w:p w:rsidR="009760F0" w:rsidRPr="00D02E95" w:rsidRDefault="009760F0">
      <w:pPr>
        <w:rPr>
          <w:rFonts w:ascii="Arial" w:hAnsi="Arial" w:cs="Arial"/>
          <w:sz w:val="24"/>
          <w:szCs w:val="24"/>
        </w:rPr>
      </w:pPr>
    </w:p>
    <w:sectPr w:rsidR="009760F0" w:rsidRPr="00D02E95" w:rsidSect="00113E19">
      <w:headerReference w:type="default" r:id="rId15"/>
      <w:footerReference w:type="default" r:id="rId16"/>
      <w:headerReference w:type="first" r:id="rId17"/>
      <w:pgSz w:w="11906" w:h="16838"/>
      <w:pgMar w:top="568" w:right="113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2B2" w:rsidRDefault="004362B2">
      <w:pPr>
        <w:spacing w:after="0" w:line="240" w:lineRule="auto"/>
      </w:pPr>
      <w:r>
        <w:separator/>
      </w:r>
    </w:p>
  </w:endnote>
  <w:endnote w:type="continuationSeparator" w:id="1">
    <w:p w:rsidR="004362B2" w:rsidRDefault="0043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SOCPEUR">
    <w:altName w:val="Calibri"/>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Calibri"/>
    <w:charset w:val="00"/>
    <w:family w:val="auto"/>
    <w:pitch w:val="variable"/>
    <w:sig w:usb0="00000203" w:usb1="00000000" w:usb2="00000000" w:usb3="00000000" w:csb0="00000005" w:csb1="00000000"/>
  </w:font>
  <w:font w:name="TimesET">
    <w:altName w:val="TimesET"/>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5805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1F3B6D">
    <w:pPr>
      <w:pStyle w:val="a5"/>
      <w:jc w:val="right"/>
    </w:pPr>
    <w:fldSimple w:instr=" PAGE   \* MERGEFORMAT ">
      <w:r w:rsidR="00DE3E74">
        <w:rPr>
          <w:noProof/>
        </w:rPr>
        <w:t>8</w:t>
      </w:r>
    </w:fldSimple>
  </w:p>
  <w:p w:rsidR="00580566" w:rsidRDefault="00580566">
    <w:pPr>
      <w:pStyle w:val="a5"/>
      <w:ind w:left="-5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1F3B6D">
    <w:pPr>
      <w:pStyle w:val="a5"/>
      <w:jc w:val="right"/>
    </w:pPr>
    <w:fldSimple w:instr=" PAGE   \* MERGEFORMAT ">
      <w:r w:rsidR="00DE3E74">
        <w:rPr>
          <w:noProof/>
        </w:rPr>
        <w:t>5</w:t>
      </w:r>
    </w:fldSimple>
  </w:p>
  <w:p w:rsidR="00580566" w:rsidRDefault="00580566">
    <w:pPr>
      <w:pStyle w:val="a5"/>
      <w:ind w:left="-540"/>
      <w:rPr>
        <w:rFonts w:ascii="Arial" w:hAnsi="Arial" w:cs="Aria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1F3B6D">
    <w:pPr>
      <w:pStyle w:val="a5"/>
      <w:jc w:val="right"/>
    </w:pPr>
    <w:fldSimple w:instr=" PAGE   \* MERGEFORMAT ">
      <w:r w:rsidR="00DE3E74">
        <w:rPr>
          <w:noProof/>
        </w:rPr>
        <w:t>130</w:t>
      </w:r>
    </w:fldSimple>
  </w:p>
  <w:p w:rsidR="00580566" w:rsidRDefault="00580566">
    <w:pPr>
      <w:pStyle w:val="a5"/>
      <w:ind w:left="42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2B2" w:rsidRDefault="004362B2">
      <w:pPr>
        <w:spacing w:after="0" w:line="240" w:lineRule="auto"/>
      </w:pPr>
      <w:r>
        <w:separator/>
      </w:r>
    </w:p>
  </w:footnote>
  <w:footnote w:type="continuationSeparator" w:id="1">
    <w:p w:rsidR="004362B2" w:rsidRDefault="004362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5805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580566">
    <w:pPr>
      <w:pStyle w:val="a3"/>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580566">
    <w:pPr>
      <w:pStyle w:val="a3"/>
      <w:jc w:val="right"/>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580566">
    <w:pPr>
      <w:pStyle w:val="a3"/>
      <w:shd w:val="clear" w:color="auto" w:fill="FFFFFF"/>
      <w:jc w:val="right"/>
    </w:pP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566" w:rsidRDefault="00580566">
    <w:pPr>
      <w:pStyle w:val="a3"/>
      <w:jc w:val="cent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7D6697C"/>
    <w:lvl w:ilvl="0" w:tplc="7436AD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2"/>
    <w:multiLevelType w:val="hybridMultilevel"/>
    <w:tmpl w:val="F852ECA4"/>
    <w:lvl w:ilvl="0" w:tplc="4290E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0000003"/>
    <w:multiLevelType w:val="hybridMultilevel"/>
    <w:tmpl w:val="92E4AA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0000004"/>
    <w:multiLevelType w:val="hybridMultilevel"/>
    <w:tmpl w:val="7E948A92"/>
    <w:lvl w:ilvl="0" w:tplc="7066727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0000005"/>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032555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0000008"/>
    <w:multiLevelType w:val="hybridMultilevel"/>
    <w:tmpl w:val="92E4AA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00000009"/>
    <w:multiLevelType w:val="hybridMultilevel"/>
    <w:tmpl w:val="10FCC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8E06E11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0000000B"/>
    <w:multiLevelType w:val="hybridMultilevel"/>
    <w:tmpl w:val="83F27CB8"/>
    <w:lvl w:ilvl="0" w:tplc="077EC29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000000C"/>
    <w:multiLevelType w:val="hybridMultilevel"/>
    <w:tmpl w:val="CFB87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206F89"/>
    <w:multiLevelType w:val="hybridMultilevel"/>
    <w:tmpl w:val="60786586"/>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EAD6D46"/>
    <w:multiLevelType w:val="hybridMultilevel"/>
    <w:tmpl w:val="60786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0"/>
  </w:num>
  <w:num w:numId="5">
    <w:abstractNumId w:val="9"/>
  </w:num>
  <w:num w:numId="6">
    <w:abstractNumId w:val="11"/>
  </w:num>
  <w:num w:numId="7">
    <w:abstractNumId w:val="2"/>
  </w:num>
  <w:num w:numId="8">
    <w:abstractNumId w:val="0"/>
  </w:num>
  <w:num w:numId="9">
    <w:abstractNumId w:val="4"/>
  </w:num>
  <w:num w:numId="10">
    <w:abstractNumId w:val="13"/>
  </w:num>
  <w:num w:numId="11">
    <w:abstractNumId w:val="1"/>
  </w:num>
  <w:num w:numId="12">
    <w:abstractNumId w:val="7"/>
  </w:num>
  <w:num w:numId="13">
    <w:abstractNumId w:va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9760F0"/>
    <w:rsid w:val="00062584"/>
    <w:rsid w:val="001061D3"/>
    <w:rsid w:val="00113E19"/>
    <w:rsid w:val="00120691"/>
    <w:rsid w:val="00121A01"/>
    <w:rsid w:val="001F3B6D"/>
    <w:rsid w:val="00296755"/>
    <w:rsid w:val="00311956"/>
    <w:rsid w:val="00422189"/>
    <w:rsid w:val="004362B2"/>
    <w:rsid w:val="004953C8"/>
    <w:rsid w:val="00580566"/>
    <w:rsid w:val="00637720"/>
    <w:rsid w:val="006473D7"/>
    <w:rsid w:val="006A77D4"/>
    <w:rsid w:val="006E59AF"/>
    <w:rsid w:val="0075789B"/>
    <w:rsid w:val="00763947"/>
    <w:rsid w:val="007F5266"/>
    <w:rsid w:val="009072D0"/>
    <w:rsid w:val="009760F0"/>
    <w:rsid w:val="00995791"/>
    <w:rsid w:val="00A342AB"/>
    <w:rsid w:val="00A6152B"/>
    <w:rsid w:val="00A71A73"/>
    <w:rsid w:val="00AD6221"/>
    <w:rsid w:val="00B439C8"/>
    <w:rsid w:val="00B47E2D"/>
    <w:rsid w:val="00BF1C24"/>
    <w:rsid w:val="00C3693E"/>
    <w:rsid w:val="00CF6739"/>
    <w:rsid w:val="00D02E95"/>
    <w:rsid w:val="00D43379"/>
    <w:rsid w:val="00DE3E74"/>
    <w:rsid w:val="00FE3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D7"/>
    <w:pPr>
      <w:spacing w:after="200" w:line="276" w:lineRule="auto"/>
    </w:pPr>
    <w:rPr>
      <w:sz w:val="22"/>
      <w:szCs w:val="22"/>
      <w:lang w:eastAsia="en-US"/>
    </w:rPr>
  </w:style>
  <w:style w:type="paragraph" w:styleId="1">
    <w:name w:val="heading 1"/>
    <w:basedOn w:val="a"/>
    <w:next w:val="a"/>
    <w:link w:val="10"/>
    <w:uiPriority w:val="9"/>
    <w:qFormat/>
    <w:rsid w:val="006473D7"/>
    <w:pPr>
      <w:keepNext/>
      <w:spacing w:after="0" w:line="240" w:lineRule="auto"/>
      <w:ind w:left="709" w:firstLine="709"/>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semiHidden/>
    <w:unhideWhenUsed/>
    <w:qFormat/>
    <w:rsid w:val="006473D7"/>
    <w:pPr>
      <w:keepNext/>
      <w:spacing w:after="0" w:line="240" w:lineRule="auto"/>
      <w:ind w:left="709" w:firstLine="709"/>
      <w:jc w:val="center"/>
      <w:outlineLvl w:val="1"/>
    </w:pPr>
    <w:rPr>
      <w:rFonts w:ascii="Times New Roman" w:eastAsia="Times New Roman" w:hAnsi="Times New Roman"/>
      <w:b/>
      <w:bCs/>
      <w:iCs/>
      <w:sz w:val="26"/>
      <w:szCs w:val="28"/>
      <w:lang w:eastAsia="ru-RU"/>
    </w:rPr>
  </w:style>
  <w:style w:type="paragraph" w:styleId="3">
    <w:name w:val="heading 3"/>
    <w:basedOn w:val="a"/>
    <w:next w:val="a"/>
    <w:link w:val="30"/>
    <w:uiPriority w:val="9"/>
    <w:semiHidden/>
    <w:unhideWhenUsed/>
    <w:qFormat/>
    <w:rsid w:val="006473D7"/>
    <w:pPr>
      <w:keepNext/>
      <w:spacing w:after="0" w:line="240" w:lineRule="auto"/>
      <w:ind w:left="709" w:firstLine="709"/>
      <w:outlineLvl w:val="2"/>
    </w:pPr>
    <w:rPr>
      <w:rFonts w:ascii="Times New Roman" w:eastAsia="Times New Roman" w:hAnsi="Times New Roman"/>
      <w:b/>
      <w:bCs/>
      <w:sz w:val="24"/>
      <w:szCs w:val="26"/>
      <w:lang w:eastAsia="ru-RU"/>
    </w:rPr>
  </w:style>
  <w:style w:type="paragraph" w:styleId="4">
    <w:name w:val="heading 4"/>
    <w:basedOn w:val="a"/>
    <w:next w:val="a"/>
    <w:link w:val="40"/>
    <w:uiPriority w:val="9"/>
    <w:semiHidden/>
    <w:unhideWhenUsed/>
    <w:qFormat/>
    <w:rsid w:val="006473D7"/>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
    <w:semiHidden/>
    <w:unhideWhenUsed/>
    <w:qFormat/>
    <w:rsid w:val="006473D7"/>
    <w:pPr>
      <w:keepNext/>
      <w:keepLines/>
      <w:spacing w:before="200" w:after="0" w:line="240" w:lineRule="auto"/>
      <w:ind w:firstLine="709"/>
      <w:jc w:val="both"/>
      <w:outlineLvl w:val="4"/>
    </w:pPr>
    <w:rPr>
      <w:rFonts w:ascii="Cambria" w:eastAsia="Times New Roman" w:hAnsi="Cambria"/>
      <w:color w:val="243F60"/>
      <w:sz w:val="24"/>
      <w:szCs w:val="24"/>
      <w:lang w:eastAsia="ru-RU"/>
    </w:rPr>
  </w:style>
  <w:style w:type="paragraph" w:styleId="6">
    <w:name w:val="heading 6"/>
    <w:basedOn w:val="a"/>
    <w:next w:val="a"/>
    <w:link w:val="60"/>
    <w:uiPriority w:val="9"/>
    <w:semiHidden/>
    <w:unhideWhenUsed/>
    <w:qFormat/>
    <w:rsid w:val="006473D7"/>
    <w:pPr>
      <w:keepNext/>
      <w:keepLines/>
      <w:spacing w:before="200" w:after="0" w:line="240" w:lineRule="auto"/>
      <w:ind w:firstLine="709"/>
      <w:jc w:val="both"/>
      <w:outlineLvl w:val="5"/>
    </w:pPr>
    <w:rPr>
      <w:rFonts w:ascii="Cambria" w:eastAsia="Times New Roman" w:hAnsi="Cambria"/>
      <w:i/>
      <w:iCs/>
      <w:color w:val="243F60"/>
      <w:sz w:val="24"/>
      <w:szCs w:val="24"/>
      <w:lang w:eastAsia="ru-RU"/>
    </w:rPr>
  </w:style>
  <w:style w:type="paragraph" w:styleId="7">
    <w:name w:val="heading 7"/>
    <w:basedOn w:val="a"/>
    <w:next w:val="a"/>
    <w:link w:val="70"/>
    <w:qFormat/>
    <w:rsid w:val="006473D7"/>
    <w:pPr>
      <w:keepNext/>
      <w:spacing w:before="120" w:after="120" w:line="240" w:lineRule="auto"/>
      <w:jc w:val="center"/>
      <w:outlineLvl w:val="6"/>
    </w:pPr>
    <w:rPr>
      <w:rFonts w:ascii="Times New Roman" w:eastAsia="MS Mincho"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473D7"/>
    <w:rPr>
      <w:rFonts w:ascii="Times New Roman" w:eastAsia="Times New Roman" w:hAnsi="Times New Roman" w:cs="Times New Roman"/>
      <w:b/>
      <w:sz w:val="28"/>
      <w:szCs w:val="24"/>
      <w:lang w:eastAsia="ru-RU"/>
    </w:rPr>
  </w:style>
  <w:style w:type="character" w:customStyle="1" w:styleId="20">
    <w:name w:val="Заголовок 2 Знак"/>
    <w:link w:val="2"/>
    <w:rsid w:val="006473D7"/>
    <w:rPr>
      <w:rFonts w:ascii="Times New Roman" w:eastAsia="Times New Roman" w:hAnsi="Times New Roman" w:cs="Times New Roman"/>
      <w:b/>
      <w:bCs/>
      <w:iCs/>
      <w:sz w:val="26"/>
      <w:szCs w:val="28"/>
      <w:lang w:eastAsia="ru-RU"/>
    </w:rPr>
  </w:style>
  <w:style w:type="character" w:customStyle="1" w:styleId="30">
    <w:name w:val="Заголовок 3 Знак"/>
    <w:link w:val="3"/>
    <w:uiPriority w:val="9"/>
    <w:rsid w:val="006473D7"/>
    <w:rPr>
      <w:rFonts w:ascii="Times New Roman" w:eastAsia="Times New Roman" w:hAnsi="Times New Roman" w:cs="Times New Roman"/>
      <w:b/>
      <w:bCs/>
      <w:sz w:val="24"/>
      <w:szCs w:val="26"/>
      <w:lang w:eastAsia="ru-RU"/>
    </w:rPr>
  </w:style>
  <w:style w:type="character" w:customStyle="1" w:styleId="40">
    <w:name w:val="Заголовок 4 Знак"/>
    <w:link w:val="4"/>
    <w:uiPriority w:val="9"/>
    <w:rsid w:val="006473D7"/>
    <w:rPr>
      <w:rFonts w:ascii="Calibri" w:eastAsia="Times New Roman" w:hAnsi="Calibri" w:cs="Times New Roman"/>
      <w:b/>
      <w:bCs/>
      <w:sz w:val="28"/>
      <w:szCs w:val="28"/>
      <w:lang w:eastAsia="ru-RU"/>
    </w:rPr>
  </w:style>
  <w:style w:type="character" w:customStyle="1" w:styleId="50">
    <w:name w:val="Заголовок 5 Знак"/>
    <w:link w:val="5"/>
    <w:rsid w:val="006473D7"/>
    <w:rPr>
      <w:rFonts w:ascii="Cambria" w:eastAsia="Times New Roman" w:hAnsi="Cambria" w:cs="Times New Roman"/>
      <w:color w:val="243F60"/>
      <w:sz w:val="24"/>
      <w:szCs w:val="24"/>
      <w:lang w:eastAsia="ru-RU"/>
    </w:rPr>
  </w:style>
  <w:style w:type="character" w:customStyle="1" w:styleId="60">
    <w:name w:val="Заголовок 6 Знак"/>
    <w:link w:val="6"/>
    <w:uiPriority w:val="9"/>
    <w:rsid w:val="006473D7"/>
    <w:rPr>
      <w:rFonts w:ascii="Cambria" w:eastAsia="Times New Roman" w:hAnsi="Cambria" w:cs="Times New Roman"/>
      <w:i/>
      <w:iCs/>
      <w:color w:val="243F60"/>
      <w:sz w:val="24"/>
      <w:szCs w:val="24"/>
      <w:lang w:eastAsia="ru-RU"/>
    </w:rPr>
  </w:style>
  <w:style w:type="character" w:customStyle="1" w:styleId="70">
    <w:name w:val="Заголовок 7 Знак"/>
    <w:link w:val="7"/>
    <w:rsid w:val="006473D7"/>
    <w:rPr>
      <w:rFonts w:ascii="Times New Roman" w:eastAsia="MS Mincho" w:hAnsi="Times New Roman" w:cs="Times New Roman"/>
      <w:b/>
      <w:sz w:val="28"/>
      <w:szCs w:val="24"/>
      <w:lang w:eastAsia="ru-RU"/>
    </w:rPr>
  </w:style>
  <w:style w:type="numbering" w:customStyle="1" w:styleId="11">
    <w:name w:val="Нет списка1"/>
    <w:next w:val="a2"/>
    <w:uiPriority w:val="99"/>
    <w:rsid w:val="006473D7"/>
  </w:style>
  <w:style w:type="paragraph" w:styleId="a3">
    <w:name w:val="header"/>
    <w:basedOn w:val="a"/>
    <w:link w:val="a4"/>
    <w:rsid w:val="006473D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rsid w:val="006473D7"/>
    <w:rPr>
      <w:rFonts w:ascii="Times New Roman" w:eastAsia="Times New Roman" w:hAnsi="Times New Roman" w:cs="Times New Roman"/>
      <w:sz w:val="24"/>
      <w:szCs w:val="24"/>
      <w:lang w:eastAsia="ru-RU"/>
    </w:rPr>
  </w:style>
  <w:style w:type="paragraph" w:styleId="a5">
    <w:name w:val="footer"/>
    <w:basedOn w:val="a"/>
    <w:link w:val="a6"/>
    <w:uiPriority w:val="99"/>
    <w:rsid w:val="006473D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link w:val="a5"/>
    <w:uiPriority w:val="99"/>
    <w:rsid w:val="006473D7"/>
    <w:rPr>
      <w:rFonts w:ascii="Times New Roman" w:eastAsia="Times New Roman" w:hAnsi="Times New Roman" w:cs="Times New Roman"/>
      <w:sz w:val="24"/>
      <w:szCs w:val="24"/>
      <w:lang w:eastAsia="ru-RU"/>
    </w:rPr>
  </w:style>
  <w:style w:type="paragraph" w:customStyle="1" w:styleId="a7">
    <w:name w:val="Чертежный"/>
    <w:rsid w:val="006473D7"/>
    <w:pPr>
      <w:jc w:val="both"/>
    </w:pPr>
    <w:rPr>
      <w:rFonts w:ascii="ISOCPEUR" w:eastAsia="Times New Roman" w:hAnsi="ISOCPEUR"/>
      <w:i/>
      <w:sz w:val="28"/>
      <w:lang w:val="uk-UA"/>
    </w:rPr>
  </w:style>
  <w:style w:type="character" w:styleId="a8">
    <w:name w:val="page number"/>
    <w:basedOn w:val="a0"/>
    <w:rsid w:val="006473D7"/>
  </w:style>
  <w:style w:type="paragraph" w:customStyle="1" w:styleId="ConsPlusNormal">
    <w:name w:val="ConsPlusNormal"/>
    <w:rsid w:val="006473D7"/>
    <w:pPr>
      <w:widowControl w:val="0"/>
      <w:autoSpaceDE w:val="0"/>
      <w:autoSpaceDN w:val="0"/>
      <w:adjustRightInd w:val="0"/>
      <w:ind w:firstLine="720"/>
    </w:pPr>
    <w:rPr>
      <w:rFonts w:ascii="Arial" w:eastAsia="Times New Roman" w:hAnsi="Arial" w:cs="Arial"/>
    </w:rPr>
  </w:style>
  <w:style w:type="table" w:styleId="a9">
    <w:name w:val="Table Grid"/>
    <w:basedOn w:val="a1"/>
    <w:uiPriority w:val="59"/>
    <w:rsid w:val="006473D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rsid w:val="006473D7"/>
    <w:pPr>
      <w:spacing w:after="0" w:line="240" w:lineRule="auto"/>
      <w:ind w:left="708"/>
    </w:pPr>
    <w:rPr>
      <w:rFonts w:ascii="Times New Roman" w:eastAsia="Times New Roman" w:hAnsi="Times New Roman"/>
      <w:sz w:val="24"/>
      <w:szCs w:val="24"/>
      <w:lang w:eastAsia="ru-RU"/>
    </w:rPr>
  </w:style>
  <w:style w:type="paragraph" w:styleId="ab">
    <w:name w:val="Title"/>
    <w:basedOn w:val="a"/>
    <w:link w:val="ac"/>
    <w:uiPriority w:val="10"/>
    <w:qFormat/>
    <w:rsid w:val="006473D7"/>
    <w:pPr>
      <w:spacing w:after="0" w:line="240" w:lineRule="auto"/>
      <w:jc w:val="center"/>
    </w:pPr>
    <w:rPr>
      <w:rFonts w:ascii="Times New Roman" w:eastAsia="Times New Roman" w:hAnsi="Times New Roman"/>
      <w:sz w:val="24"/>
      <w:szCs w:val="24"/>
      <w:lang w:eastAsia="ru-RU"/>
    </w:rPr>
  </w:style>
  <w:style w:type="character" w:customStyle="1" w:styleId="ac">
    <w:name w:val="Название Знак"/>
    <w:link w:val="ab"/>
    <w:rsid w:val="006473D7"/>
    <w:rPr>
      <w:rFonts w:ascii="Times New Roman" w:eastAsia="Times New Roman" w:hAnsi="Times New Roman" w:cs="Times New Roman"/>
      <w:sz w:val="24"/>
      <w:szCs w:val="24"/>
      <w:lang w:eastAsia="ru-RU"/>
    </w:rPr>
  </w:style>
  <w:style w:type="paragraph" w:styleId="21">
    <w:name w:val="Body Text Indent 2"/>
    <w:basedOn w:val="a"/>
    <w:link w:val="22"/>
    <w:uiPriority w:val="99"/>
    <w:rsid w:val="006473D7"/>
    <w:pPr>
      <w:spacing w:after="0" w:line="240" w:lineRule="auto"/>
      <w:ind w:firstLine="709"/>
      <w:jc w:val="both"/>
    </w:pPr>
    <w:rPr>
      <w:rFonts w:ascii="Times New Roman" w:eastAsia="Times New Roman" w:hAnsi="Times New Roman"/>
      <w:b/>
      <w:sz w:val="24"/>
      <w:szCs w:val="24"/>
      <w:lang w:eastAsia="ru-RU"/>
    </w:rPr>
  </w:style>
  <w:style w:type="character" w:customStyle="1" w:styleId="22">
    <w:name w:val="Основной текст с отступом 2 Знак"/>
    <w:link w:val="21"/>
    <w:uiPriority w:val="99"/>
    <w:rsid w:val="006473D7"/>
    <w:rPr>
      <w:rFonts w:ascii="Times New Roman" w:eastAsia="Times New Roman" w:hAnsi="Times New Roman" w:cs="Times New Roman"/>
      <w:b/>
      <w:sz w:val="24"/>
      <w:szCs w:val="24"/>
      <w:lang w:eastAsia="ru-RU"/>
    </w:rPr>
  </w:style>
  <w:style w:type="paragraph" w:customStyle="1" w:styleId="210">
    <w:name w:val="Основной текст 21"/>
    <w:basedOn w:val="a"/>
    <w:rsid w:val="006473D7"/>
    <w:pPr>
      <w:widowControl w:val="0"/>
      <w:spacing w:after="0" w:line="240" w:lineRule="auto"/>
      <w:ind w:firstLine="567"/>
      <w:jc w:val="both"/>
    </w:pPr>
    <w:rPr>
      <w:rFonts w:ascii="Times New Roman" w:eastAsia="Times New Roman" w:hAnsi="Times New Roman"/>
      <w:color w:val="000000"/>
      <w:sz w:val="24"/>
      <w:szCs w:val="20"/>
      <w:lang w:eastAsia="ru-RU"/>
    </w:rPr>
  </w:style>
  <w:style w:type="paragraph" w:customStyle="1" w:styleId="WW-Web">
    <w:name w:val="WW-Обычный (Web)"/>
    <w:basedOn w:val="a"/>
    <w:link w:val="WW-Web0"/>
    <w:rsid w:val="006473D7"/>
    <w:pPr>
      <w:widowControl w:val="0"/>
      <w:suppressAutoHyphens/>
      <w:spacing w:before="100" w:after="100" w:line="240" w:lineRule="auto"/>
    </w:pPr>
    <w:rPr>
      <w:rFonts w:ascii="Times New Roman" w:eastAsia="Lucida Sans Unicode" w:hAnsi="Times New Roman"/>
      <w:kern w:val="1"/>
      <w:sz w:val="24"/>
      <w:szCs w:val="20"/>
      <w:lang w:eastAsia="ar-SA"/>
    </w:rPr>
  </w:style>
  <w:style w:type="character" w:customStyle="1" w:styleId="WW-Web0">
    <w:name w:val="WW-Обычный (Web) Знак"/>
    <w:link w:val="WW-Web"/>
    <w:rsid w:val="006473D7"/>
    <w:rPr>
      <w:rFonts w:ascii="Times New Roman" w:eastAsia="Lucida Sans Unicode" w:hAnsi="Times New Roman" w:cs="Calibri"/>
      <w:kern w:val="1"/>
      <w:sz w:val="24"/>
      <w:szCs w:val="20"/>
      <w:lang w:eastAsia="ar-SA"/>
    </w:rPr>
  </w:style>
  <w:style w:type="paragraph" w:customStyle="1" w:styleId="0">
    <w:name w:val="Основной текст 0"/>
    <w:basedOn w:val="a"/>
    <w:rsid w:val="006473D7"/>
    <w:pPr>
      <w:spacing w:after="0" w:line="240" w:lineRule="auto"/>
      <w:ind w:firstLine="539"/>
      <w:jc w:val="both"/>
    </w:pPr>
    <w:rPr>
      <w:rFonts w:ascii="Times New Roman" w:hAnsi="Times New Roman"/>
      <w:color w:val="000000"/>
      <w:kern w:val="24"/>
      <w:sz w:val="24"/>
      <w:szCs w:val="24"/>
    </w:rPr>
  </w:style>
  <w:style w:type="paragraph" w:customStyle="1" w:styleId="Iauiue">
    <w:name w:val="Iau?iue"/>
    <w:rsid w:val="006473D7"/>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
    <w:next w:val="a"/>
    <w:uiPriority w:val="99"/>
    <w:rsid w:val="006473D7"/>
    <w:pPr>
      <w:spacing w:before="100" w:beforeAutospacing="1" w:after="100" w:afterAutospacing="1" w:line="240" w:lineRule="auto"/>
    </w:pPr>
    <w:rPr>
      <w:rFonts w:ascii="Tahoma" w:eastAsia="Times New Roman" w:hAnsi="Tahoma" w:cs="Tahoma"/>
      <w:sz w:val="20"/>
      <w:szCs w:val="20"/>
      <w:lang w:val="en-US"/>
    </w:rPr>
  </w:style>
  <w:style w:type="paragraph" w:styleId="ad">
    <w:name w:val="footnote text"/>
    <w:basedOn w:val="a"/>
    <w:link w:val="ae"/>
    <w:uiPriority w:val="99"/>
    <w:rsid w:val="006473D7"/>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link w:val="ad"/>
    <w:uiPriority w:val="99"/>
    <w:rsid w:val="006473D7"/>
    <w:rPr>
      <w:rFonts w:ascii="Times New Roman" w:eastAsia="Times New Roman" w:hAnsi="Times New Roman" w:cs="Times New Roman"/>
      <w:sz w:val="20"/>
      <w:szCs w:val="20"/>
      <w:lang w:eastAsia="ru-RU"/>
    </w:rPr>
  </w:style>
  <w:style w:type="character" w:styleId="af">
    <w:name w:val="footnote reference"/>
    <w:uiPriority w:val="99"/>
    <w:rsid w:val="006473D7"/>
    <w:rPr>
      <w:vertAlign w:val="superscript"/>
    </w:rPr>
  </w:style>
  <w:style w:type="paragraph" w:customStyle="1" w:styleId="nienie">
    <w:name w:val="nienie"/>
    <w:basedOn w:val="a"/>
    <w:rsid w:val="006473D7"/>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ConsNormal">
    <w:name w:val="ConsNormal"/>
    <w:rsid w:val="006473D7"/>
    <w:pPr>
      <w:widowControl w:val="0"/>
      <w:autoSpaceDE w:val="0"/>
      <w:autoSpaceDN w:val="0"/>
      <w:adjustRightInd w:val="0"/>
      <w:ind w:right="19772" w:firstLine="720"/>
    </w:pPr>
    <w:rPr>
      <w:rFonts w:ascii="Arial" w:eastAsia="Times New Roman" w:hAnsi="Arial" w:cs="Arial"/>
    </w:rPr>
  </w:style>
  <w:style w:type="paragraph" w:styleId="af0">
    <w:name w:val="TOC Heading"/>
    <w:basedOn w:val="1"/>
    <w:next w:val="a"/>
    <w:uiPriority w:val="39"/>
    <w:qFormat/>
    <w:rsid w:val="006473D7"/>
    <w:pPr>
      <w:keepLines/>
      <w:spacing w:before="480" w:line="276" w:lineRule="auto"/>
      <w:ind w:left="0" w:firstLine="0"/>
      <w:jc w:val="left"/>
      <w:outlineLvl w:val="9"/>
    </w:pPr>
    <w:rPr>
      <w:rFonts w:ascii="Cambria" w:hAnsi="Cambria"/>
      <w:bCs/>
      <w:color w:val="365F91"/>
      <w:szCs w:val="28"/>
      <w:lang w:eastAsia="en-US"/>
    </w:rPr>
  </w:style>
  <w:style w:type="paragraph" w:styleId="23">
    <w:name w:val="toc 2"/>
    <w:basedOn w:val="a"/>
    <w:next w:val="a"/>
    <w:uiPriority w:val="39"/>
    <w:qFormat/>
    <w:rsid w:val="006473D7"/>
    <w:pPr>
      <w:tabs>
        <w:tab w:val="right" w:leader="dot" w:pos="9062"/>
      </w:tabs>
      <w:spacing w:after="100"/>
      <w:ind w:left="426"/>
    </w:pPr>
    <w:rPr>
      <w:rFonts w:eastAsia="Times New Roman"/>
    </w:rPr>
  </w:style>
  <w:style w:type="paragraph" w:styleId="12">
    <w:name w:val="toc 1"/>
    <w:basedOn w:val="a"/>
    <w:next w:val="a"/>
    <w:uiPriority w:val="39"/>
    <w:qFormat/>
    <w:rsid w:val="006473D7"/>
    <w:pPr>
      <w:tabs>
        <w:tab w:val="right" w:leader="dot" w:pos="9360"/>
      </w:tabs>
      <w:spacing w:after="0"/>
      <w:ind w:right="219" w:firstLine="567"/>
    </w:pPr>
    <w:rPr>
      <w:rFonts w:eastAsia="Times New Roman"/>
    </w:rPr>
  </w:style>
  <w:style w:type="paragraph" w:styleId="31">
    <w:name w:val="toc 3"/>
    <w:basedOn w:val="a"/>
    <w:next w:val="a"/>
    <w:uiPriority w:val="39"/>
    <w:qFormat/>
    <w:rsid w:val="006473D7"/>
    <w:pPr>
      <w:tabs>
        <w:tab w:val="right" w:leader="dot" w:pos="9072"/>
      </w:tabs>
      <w:spacing w:after="100"/>
      <w:ind w:left="440"/>
      <w:jc w:val="both"/>
    </w:pPr>
    <w:rPr>
      <w:rFonts w:ascii="Times New Roman" w:eastAsia="Times New Roman" w:hAnsi="Times New Roman"/>
      <w:bCs/>
      <w:noProof/>
      <w:sz w:val="24"/>
      <w:szCs w:val="24"/>
    </w:rPr>
  </w:style>
  <w:style w:type="paragraph" w:styleId="af1">
    <w:name w:val="Balloon Text"/>
    <w:basedOn w:val="a"/>
    <w:link w:val="af2"/>
    <w:uiPriority w:val="99"/>
    <w:rsid w:val="006473D7"/>
    <w:pPr>
      <w:spacing w:after="0" w:line="240" w:lineRule="auto"/>
    </w:pPr>
    <w:rPr>
      <w:rFonts w:ascii="Tahoma" w:eastAsia="Times New Roman" w:hAnsi="Tahoma"/>
      <w:sz w:val="16"/>
      <w:szCs w:val="16"/>
      <w:lang w:eastAsia="ru-RU"/>
    </w:rPr>
  </w:style>
  <w:style w:type="character" w:customStyle="1" w:styleId="af2">
    <w:name w:val="Текст выноски Знак"/>
    <w:link w:val="af1"/>
    <w:uiPriority w:val="99"/>
    <w:rsid w:val="006473D7"/>
    <w:rPr>
      <w:rFonts w:ascii="Tahoma" w:eastAsia="Times New Roman" w:hAnsi="Tahoma" w:cs="Tahoma"/>
      <w:sz w:val="16"/>
      <w:szCs w:val="16"/>
      <w:lang w:eastAsia="ru-RU"/>
    </w:rPr>
  </w:style>
  <w:style w:type="character" w:styleId="af3">
    <w:name w:val="Hyperlink"/>
    <w:uiPriority w:val="99"/>
    <w:rsid w:val="006473D7"/>
    <w:rPr>
      <w:color w:val="0000FF"/>
      <w:u w:val="single"/>
    </w:rPr>
  </w:style>
  <w:style w:type="character" w:customStyle="1" w:styleId="WW8Num7z2">
    <w:name w:val="WW8Num7z2"/>
    <w:rsid w:val="006473D7"/>
    <w:rPr>
      <w:rFonts w:ascii="Wingdings" w:hAnsi="Wingdings"/>
    </w:rPr>
  </w:style>
  <w:style w:type="character" w:styleId="af4">
    <w:name w:val="Emphasis"/>
    <w:uiPriority w:val="20"/>
    <w:qFormat/>
    <w:rsid w:val="006473D7"/>
    <w:rPr>
      <w:i/>
      <w:iCs/>
    </w:rPr>
  </w:style>
  <w:style w:type="character" w:customStyle="1" w:styleId="y5black">
    <w:name w:val="y5_black"/>
    <w:basedOn w:val="a0"/>
    <w:rsid w:val="006473D7"/>
  </w:style>
  <w:style w:type="paragraph" w:styleId="af5">
    <w:name w:val="Normal (Web)"/>
    <w:basedOn w:val="a"/>
    <w:uiPriority w:val="99"/>
    <w:rsid w:val="006473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iiaiieoaenonionooiii2">
    <w:name w:val="Iniiaiie oaeno n ionooiii 2"/>
    <w:basedOn w:val="Iauiue"/>
    <w:rsid w:val="006473D7"/>
    <w:pPr>
      <w:widowControl/>
      <w:ind w:firstLine="284"/>
      <w:jc w:val="both"/>
    </w:pPr>
    <w:rPr>
      <w:rFonts w:ascii="Peterburg" w:hAnsi="Peterburg"/>
    </w:rPr>
  </w:style>
  <w:style w:type="paragraph" w:customStyle="1" w:styleId="af6">
    <w:name w:val="???????"/>
    <w:rsid w:val="006473D7"/>
    <w:pPr>
      <w:autoSpaceDE w:val="0"/>
      <w:autoSpaceDN w:val="0"/>
      <w:adjustRightInd w:val="0"/>
      <w:spacing w:line="360" w:lineRule="auto"/>
      <w:ind w:firstLine="283"/>
    </w:pPr>
    <w:rPr>
      <w:rFonts w:ascii="Times New Roman" w:eastAsia="Times New Roman" w:hAnsi="Times New Roman"/>
    </w:rPr>
  </w:style>
  <w:style w:type="paragraph" w:customStyle="1" w:styleId="13">
    <w:name w:val="Без интервала1"/>
    <w:qFormat/>
    <w:rsid w:val="006473D7"/>
    <w:pPr>
      <w:ind w:firstLine="709"/>
      <w:jc w:val="both"/>
    </w:pPr>
    <w:rPr>
      <w:sz w:val="22"/>
      <w:szCs w:val="22"/>
    </w:rPr>
  </w:style>
  <w:style w:type="paragraph" w:styleId="af7">
    <w:name w:val="Body Text"/>
    <w:basedOn w:val="a"/>
    <w:link w:val="af8"/>
    <w:uiPriority w:val="99"/>
    <w:rsid w:val="006473D7"/>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link w:val="af7"/>
    <w:uiPriority w:val="99"/>
    <w:rsid w:val="006473D7"/>
    <w:rPr>
      <w:rFonts w:ascii="Times New Roman" w:eastAsia="Times New Roman" w:hAnsi="Times New Roman" w:cs="Times New Roman"/>
      <w:sz w:val="24"/>
      <w:szCs w:val="24"/>
      <w:lang w:eastAsia="ru-RU"/>
    </w:rPr>
  </w:style>
  <w:style w:type="paragraph" w:customStyle="1" w:styleId="ConsPlusTitle">
    <w:name w:val="ConsPlusTitle"/>
    <w:rsid w:val="006473D7"/>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
    <w:rsid w:val="006473D7"/>
    <w:pPr>
      <w:spacing w:before="100" w:after="100" w:line="240" w:lineRule="auto"/>
    </w:pPr>
    <w:rPr>
      <w:rFonts w:ascii="Times New Roman" w:eastAsia="Times New Roman" w:hAnsi="Times New Roman"/>
      <w:sz w:val="24"/>
      <w:szCs w:val="20"/>
      <w:lang w:eastAsia="ru-RU"/>
    </w:rPr>
  </w:style>
  <w:style w:type="paragraph" w:customStyle="1" w:styleId="211">
    <w:name w:val="Основной текст с отступом 21"/>
    <w:basedOn w:val="a"/>
    <w:rsid w:val="006473D7"/>
    <w:pPr>
      <w:spacing w:before="120" w:after="0" w:line="240" w:lineRule="auto"/>
      <w:ind w:firstLine="709"/>
      <w:jc w:val="both"/>
    </w:pPr>
    <w:rPr>
      <w:rFonts w:ascii="Times New Roman" w:eastAsia="Times New Roman" w:hAnsi="Times New Roman"/>
      <w:sz w:val="24"/>
      <w:szCs w:val="20"/>
      <w:lang w:eastAsia="ru-RU"/>
    </w:rPr>
  </w:style>
  <w:style w:type="paragraph" w:styleId="24">
    <w:name w:val="Body Text 2"/>
    <w:basedOn w:val="a"/>
    <w:link w:val="25"/>
    <w:rsid w:val="006473D7"/>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sid w:val="006473D7"/>
    <w:rPr>
      <w:rFonts w:ascii="Times New Roman" w:eastAsia="Times New Roman" w:hAnsi="Times New Roman" w:cs="Times New Roman"/>
      <w:sz w:val="24"/>
      <w:szCs w:val="24"/>
      <w:lang w:eastAsia="ru-RU"/>
    </w:rPr>
  </w:style>
  <w:style w:type="paragraph" w:customStyle="1" w:styleId="ConsPlusNonformat">
    <w:name w:val="ConsPlusNonformat"/>
    <w:rsid w:val="006473D7"/>
    <w:pPr>
      <w:widowControl w:val="0"/>
      <w:autoSpaceDE w:val="0"/>
      <w:autoSpaceDN w:val="0"/>
      <w:adjustRightInd w:val="0"/>
    </w:pPr>
    <w:rPr>
      <w:rFonts w:ascii="Courier New" w:eastAsia="Times New Roman" w:hAnsi="Courier New" w:cs="Courier New"/>
    </w:rPr>
  </w:style>
  <w:style w:type="paragraph" w:customStyle="1" w:styleId="af9">
    <w:name w:val="a"/>
    <w:basedOn w:val="a"/>
    <w:rsid w:val="006473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rsid w:val="006473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name w:val="Основной ГП"/>
    <w:link w:val="afb"/>
    <w:qFormat/>
    <w:rsid w:val="006473D7"/>
    <w:pPr>
      <w:spacing w:after="120" w:line="276" w:lineRule="auto"/>
      <w:ind w:firstLine="709"/>
      <w:jc w:val="both"/>
    </w:pPr>
    <w:rPr>
      <w:rFonts w:ascii="Tahoma" w:hAnsi="Tahoma" w:cs="Tahoma"/>
      <w:sz w:val="24"/>
      <w:szCs w:val="24"/>
      <w:lang w:eastAsia="en-US"/>
    </w:rPr>
  </w:style>
  <w:style w:type="character" w:customStyle="1" w:styleId="afb">
    <w:name w:val="Основной ГП Знак"/>
    <w:link w:val="afa"/>
    <w:rsid w:val="006473D7"/>
    <w:rPr>
      <w:rFonts w:ascii="Tahoma" w:hAnsi="Tahoma" w:cs="Tahoma"/>
      <w:sz w:val="24"/>
      <w:szCs w:val="24"/>
      <w:lang w:val="ru-RU" w:eastAsia="en-US" w:bidi="ar-SA"/>
    </w:rPr>
  </w:style>
  <w:style w:type="character" w:customStyle="1" w:styleId="120">
    <w:name w:val="Стиль 12 пт"/>
    <w:rsid w:val="006473D7"/>
    <w:rPr>
      <w:sz w:val="24"/>
    </w:rPr>
  </w:style>
  <w:style w:type="paragraph" w:customStyle="1" w:styleId="Default">
    <w:name w:val="Default"/>
    <w:rsid w:val="006473D7"/>
    <w:pPr>
      <w:autoSpaceDE w:val="0"/>
      <w:autoSpaceDN w:val="0"/>
      <w:adjustRightInd w:val="0"/>
    </w:pPr>
    <w:rPr>
      <w:rFonts w:ascii="Times New Roman" w:hAnsi="Times New Roman"/>
      <w:color w:val="000000"/>
      <w:sz w:val="24"/>
      <w:szCs w:val="24"/>
      <w:lang w:eastAsia="en-US"/>
    </w:rPr>
  </w:style>
  <w:style w:type="paragraph" w:styleId="afc">
    <w:name w:val="Document Map"/>
    <w:basedOn w:val="a"/>
    <w:link w:val="afd"/>
    <w:uiPriority w:val="99"/>
    <w:rsid w:val="006473D7"/>
    <w:pPr>
      <w:spacing w:after="0" w:line="240" w:lineRule="auto"/>
      <w:ind w:firstLine="709"/>
      <w:jc w:val="both"/>
    </w:pPr>
    <w:rPr>
      <w:rFonts w:ascii="Tahoma" w:eastAsia="Times New Roman" w:hAnsi="Tahoma"/>
      <w:sz w:val="16"/>
      <w:szCs w:val="16"/>
      <w:lang w:eastAsia="ru-RU"/>
    </w:rPr>
  </w:style>
  <w:style w:type="character" w:customStyle="1" w:styleId="afd">
    <w:name w:val="Схема документа Знак"/>
    <w:link w:val="afc"/>
    <w:uiPriority w:val="99"/>
    <w:rsid w:val="006473D7"/>
    <w:rPr>
      <w:rFonts w:ascii="Tahoma" w:eastAsia="Times New Roman" w:hAnsi="Tahoma" w:cs="Tahoma"/>
      <w:sz w:val="16"/>
      <w:szCs w:val="16"/>
      <w:lang w:eastAsia="ru-RU"/>
    </w:rPr>
  </w:style>
  <w:style w:type="paragraph" w:customStyle="1" w:styleId="afe">
    <w:name w:val="Знак Знак Знак"/>
    <w:basedOn w:val="a"/>
    <w:rsid w:val="006473D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
    <w:name w:val="Стиль"/>
    <w:rsid w:val="006473D7"/>
    <w:pPr>
      <w:widowControl w:val="0"/>
      <w:autoSpaceDE w:val="0"/>
      <w:autoSpaceDN w:val="0"/>
    </w:pPr>
    <w:rPr>
      <w:rFonts w:ascii="Times New Roman" w:eastAsia="Times New Roman" w:hAnsi="Times New Roman"/>
      <w:spacing w:val="-1"/>
      <w:kern w:val="65535"/>
      <w:position w:val="-1"/>
      <w:sz w:val="24"/>
      <w:szCs w:val="24"/>
    </w:rPr>
  </w:style>
  <w:style w:type="paragraph" w:customStyle="1" w:styleId="14">
    <w:name w:val="З1"/>
    <w:basedOn w:val="a"/>
    <w:next w:val="a"/>
    <w:rsid w:val="006473D7"/>
    <w:pPr>
      <w:spacing w:after="0" w:line="360" w:lineRule="auto"/>
      <w:ind w:firstLine="748"/>
      <w:jc w:val="both"/>
    </w:pPr>
    <w:rPr>
      <w:rFonts w:ascii="Times New Roman" w:eastAsia="Times New Roman" w:hAnsi="Times New Roman"/>
      <w:b/>
      <w:snapToGrid w:val="0"/>
      <w:sz w:val="24"/>
      <w:szCs w:val="24"/>
      <w:lang w:eastAsia="ru-RU"/>
    </w:rPr>
  </w:style>
  <w:style w:type="paragraph" w:customStyle="1" w:styleId="u">
    <w:name w:val="u"/>
    <w:basedOn w:val="a"/>
    <w:rsid w:val="006473D7"/>
    <w:pPr>
      <w:spacing w:after="0" w:line="240" w:lineRule="auto"/>
      <w:ind w:firstLine="353"/>
      <w:jc w:val="both"/>
    </w:pPr>
    <w:rPr>
      <w:rFonts w:ascii="Times New Roman" w:eastAsia="Times New Roman" w:hAnsi="Times New Roman"/>
      <w:sz w:val="24"/>
      <w:szCs w:val="24"/>
      <w:lang w:eastAsia="ru-RU"/>
    </w:rPr>
  </w:style>
  <w:style w:type="paragraph" w:customStyle="1" w:styleId="15">
    <w:name w:val="Знак Знак Знак1"/>
    <w:basedOn w:val="a"/>
    <w:rsid w:val="006473D7"/>
    <w:pPr>
      <w:widowControl w:val="0"/>
      <w:adjustRightInd w:val="0"/>
      <w:spacing w:after="160" w:line="240" w:lineRule="exact"/>
      <w:jc w:val="right"/>
    </w:pPr>
    <w:rPr>
      <w:rFonts w:ascii="Times New Roman" w:eastAsia="Times New Roman" w:hAnsi="Times New Roman"/>
      <w:sz w:val="20"/>
      <w:szCs w:val="20"/>
      <w:lang w:val="en-GB"/>
    </w:rPr>
  </w:style>
  <w:style w:type="character" w:styleId="aff0">
    <w:name w:val="FollowedHyperlink"/>
    <w:uiPriority w:val="99"/>
    <w:rsid w:val="006473D7"/>
    <w:rPr>
      <w:color w:val="800080"/>
      <w:u w:val="single"/>
    </w:rPr>
  </w:style>
  <w:style w:type="paragraph" w:customStyle="1" w:styleId="26">
    <w:name w:val="Îñíîâíîé òåêñò 2"/>
    <w:basedOn w:val="a"/>
    <w:rsid w:val="006473D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paragraph" w:customStyle="1" w:styleId="s12">
    <w:name w:val="s_12"/>
    <w:basedOn w:val="a"/>
    <w:rsid w:val="006473D7"/>
    <w:pPr>
      <w:spacing w:after="0" w:line="240" w:lineRule="auto"/>
      <w:ind w:firstLine="720"/>
    </w:pPr>
    <w:rPr>
      <w:rFonts w:ascii="Times New Roman" w:eastAsia="Times New Roman" w:hAnsi="Times New Roman"/>
      <w:sz w:val="24"/>
      <w:szCs w:val="24"/>
      <w:lang w:eastAsia="ru-RU"/>
    </w:rPr>
  </w:style>
  <w:style w:type="paragraph" w:customStyle="1" w:styleId="s13">
    <w:name w:val="s_13"/>
    <w:basedOn w:val="a"/>
    <w:rsid w:val="006473D7"/>
    <w:pPr>
      <w:spacing w:after="0" w:line="240" w:lineRule="auto"/>
      <w:ind w:firstLine="720"/>
    </w:pPr>
    <w:rPr>
      <w:rFonts w:ascii="Times New Roman" w:eastAsia="Times New Roman" w:hAnsi="Times New Roman"/>
      <w:sz w:val="24"/>
      <w:szCs w:val="24"/>
      <w:lang w:eastAsia="ru-RU"/>
    </w:rPr>
  </w:style>
  <w:style w:type="character" w:styleId="aff1">
    <w:name w:val="annotation reference"/>
    <w:uiPriority w:val="99"/>
    <w:rsid w:val="006473D7"/>
    <w:rPr>
      <w:sz w:val="16"/>
      <w:szCs w:val="16"/>
    </w:rPr>
  </w:style>
  <w:style w:type="paragraph" w:styleId="aff2">
    <w:name w:val="annotation text"/>
    <w:basedOn w:val="a"/>
    <w:link w:val="aff3"/>
    <w:uiPriority w:val="99"/>
    <w:rsid w:val="006473D7"/>
    <w:pPr>
      <w:spacing w:after="0" w:line="240" w:lineRule="auto"/>
      <w:ind w:firstLine="709"/>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rsid w:val="006473D7"/>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rsid w:val="006473D7"/>
    <w:rPr>
      <w:b/>
      <w:bCs/>
    </w:rPr>
  </w:style>
  <w:style w:type="character" w:customStyle="1" w:styleId="aff5">
    <w:name w:val="Тема примечания Знак"/>
    <w:link w:val="aff4"/>
    <w:uiPriority w:val="99"/>
    <w:rsid w:val="006473D7"/>
    <w:rPr>
      <w:rFonts w:ascii="Times New Roman" w:eastAsia="Times New Roman" w:hAnsi="Times New Roman" w:cs="Times New Roman"/>
      <w:b/>
      <w:bCs/>
      <w:sz w:val="20"/>
      <w:szCs w:val="20"/>
      <w:lang w:eastAsia="ru-RU"/>
    </w:rPr>
  </w:style>
  <w:style w:type="paragraph" w:customStyle="1" w:styleId="s3">
    <w:name w:val="s_3"/>
    <w:basedOn w:val="a"/>
    <w:rsid w:val="006473D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6473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6473D7"/>
  </w:style>
  <w:style w:type="character" w:customStyle="1" w:styleId="spelle">
    <w:name w:val="spelle"/>
    <w:basedOn w:val="a0"/>
    <w:rsid w:val="006473D7"/>
  </w:style>
  <w:style w:type="character" w:customStyle="1" w:styleId="apple-converted-space">
    <w:name w:val="apple-converted-space"/>
    <w:basedOn w:val="a0"/>
    <w:rsid w:val="006473D7"/>
  </w:style>
  <w:style w:type="paragraph" w:styleId="aff6">
    <w:name w:val="Body Text Indent"/>
    <w:basedOn w:val="a"/>
    <w:link w:val="aff7"/>
    <w:rsid w:val="006473D7"/>
    <w:pPr>
      <w:spacing w:after="120" w:line="240" w:lineRule="auto"/>
      <w:ind w:left="283"/>
    </w:pPr>
    <w:rPr>
      <w:rFonts w:ascii="Times New Roman" w:eastAsia="Times New Roman" w:hAnsi="Times New Roman"/>
      <w:sz w:val="24"/>
      <w:szCs w:val="24"/>
      <w:lang w:eastAsia="ru-RU"/>
    </w:rPr>
  </w:style>
  <w:style w:type="character" w:customStyle="1" w:styleId="aff7">
    <w:name w:val="Основной текст с отступом Знак"/>
    <w:link w:val="aff6"/>
    <w:rsid w:val="006473D7"/>
    <w:rPr>
      <w:rFonts w:ascii="Times New Roman" w:eastAsia="Times New Roman" w:hAnsi="Times New Roman" w:cs="Times New Roman"/>
      <w:sz w:val="24"/>
      <w:szCs w:val="24"/>
      <w:lang w:eastAsia="ru-RU"/>
    </w:rPr>
  </w:style>
  <w:style w:type="paragraph" w:customStyle="1" w:styleId="16">
    <w:name w:val="Текст примечания1"/>
    <w:basedOn w:val="a"/>
    <w:rsid w:val="006473D7"/>
    <w:pPr>
      <w:suppressAutoHyphens/>
      <w:spacing w:after="0" w:line="240" w:lineRule="auto"/>
    </w:pPr>
    <w:rPr>
      <w:rFonts w:ascii="Times New Roman" w:eastAsia="Times New Roman" w:hAnsi="Times New Roman"/>
      <w:bCs/>
      <w:sz w:val="20"/>
      <w:szCs w:val="20"/>
      <w:lang w:eastAsia="ar-SA"/>
    </w:rPr>
  </w:style>
  <w:style w:type="paragraph" w:customStyle="1" w:styleId="aff8">
    <w:name w:val="Нормальный (таблица)"/>
    <w:basedOn w:val="a"/>
    <w:next w:val="a"/>
    <w:uiPriority w:val="99"/>
    <w:rsid w:val="006473D7"/>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9">
    <w:name w:val="Прижатый влево"/>
    <w:basedOn w:val="a"/>
    <w:next w:val="a"/>
    <w:uiPriority w:val="99"/>
    <w:rsid w:val="006473D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fa">
    <w:name w:val="caption"/>
    <w:basedOn w:val="a"/>
    <w:next w:val="a"/>
    <w:uiPriority w:val="35"/>
    <w:qFormat/>
    <w:rsid w:val="006473D7"/>
    <w:pPr>
      <w:spacing w:after="0" w:line="240" w:lineRule="auto"/>
      <w:ind w:firstLine="709"/>
      <w:jc w:val="both"/>
    </w:pPr>
    <w:rPr>
      <w:rFonts w:ascii="Times New Roman" w:eastAsia="Times New Roman" w:hAnsi="Times New Roman"/>
      <w:b/>
      <w:bCs/>
      <w:sz w:val="20"/>
      <w:szCs w:val="20"/>
      <w:lang w:eastAsia="ru-RU"/>
    </w:rPr>
  </w:style>
  <w:style w:type="numbering" w:customStyle="1" w:styleId="110">
    <w:name w:val="Нет списка11"/>
    <w:next w:val="a2"/>
    <w:uiPriority w:val="99"/>
    <w:rsid w:val="006473D7"/>
  </w:style>
  <w:style w:type="table" w:styleId="affb">
    <w:name w:val="Light List"/>
    <w:basedOn w:val="a1"/>
    <w:uiPriority w:val="61"/>
    <w:rsid w:val="006473D7"/>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7">
    <w:name w:val="Нет списка2"/>
    <w:next w:val="a2"/>
    <w:uiPriority w:val="99"/>
    <w:rsid w:val="006473D7"/>
  </w:style>
  <w:style w:type="paragraph" w:customStyle="1" w:styleId="310">
    <w:name w:val="Основной текст с отступом 31"/>
    <w:basedOn w:val="a"/>
    <w:rsid w:val="006473D7"/>
    <w:pPr>
      <w:tabs>
        <w:tab w:val="left" w:pos="709"/>
      </w:tabs>
      <w:spacing w:after="0" w:line="240" w:lineRule="auto"/>
      <w:ind w:firstLine="709"/>
      <w:jc w:val="both"/>
    </w:pPr>
    <w:rPr>
      <w:rFonts w:ascii="TimesET" w:eastAsia="TimesET" w:hAnsi="TimesET"/>
      <w:sz w:val="24"/>
      <w:szCs w:val="20"/>
      <w:lang w:eastAsia="ru-RU"/>
    </w:rPr>
  </w:style>
  <w:style w:type="paragraph" w:styleId="32">
    <w:name w:val="Body Text Indent 3"/>
    <w:basedOn w:val="a"/>
    <w:link w:val="33"/>
    <w:rsid w:val="006473D7"/>
    <w:pPr>
      <w:spacing w:after="0" w:line="240" w:lineRule="auto"/>
      <w:ind w:left="360" w:hanging="360"/>
      <w:jc w:val="both"/>
    </w:pPr>
    <w:rPr>
      <w:rFonts w:ascii="Times New Roman" w:eastAsia="Times New Roman" w:hAnsi="Times New Roman"/>
      <w:b/>
      <w:bCs/>
      <w:sz w:val="28"/>
      <w:szCs w:val="24"/>
    </w:rPr>
  </w:style>
  <w:style w:type="character" w:customStyle="1" w:styleId="33">
    <w:name w:val="Основной текст с отступом 3 Знак"/>
    <w:link w:val="32"/>
    <w:rsid w:val="006473D7"/>
    <w:rPr>
      <w:rFonts w:ascii="Times New Roman" w:eastAsia="Times New Roman" w:hAnsi="Times New Roman"/>
      <w:b/>
      <w:bCs/>
      <w:sz w:val="28"/>
      <w:szCs w:val="24"/>
    </w:rPr>
  </w:style>
  <w:style w:type="paragraph" w:customStyle="1" w:styleId="affc">
    <w:name w:val="Готовый"/>
    <w:basedOn w:val="a"/>
    <w:rsid w:val="006473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snapToGrid w:val="0"/>
      <w:sz w:val="20"/>
      <w:szCs w:val="20"/>
      <w:lang w:eastAsia="ru-RU"/>
    </w:rPr>
  </w:style>
  <w:style w:type="paragraph" w:customStyle="1" w:styleId="ConsTitle">
    <w:name w:val="ConsTitle"/>
    <w:rsid w:val="006473D7"/>
    <w:pPr>
      <w:widowControl w:val="0"/>
      <w:autoSpaceDE w:val="0"/>
      <w:autoSpaceDN w:val="0"/>
      <w:adjustRightInd w:val="0"/>
      <w:ind w:right="19772"/>
    </w:pPr>
    <w:rPr>
      <w:rFonts w:ascii="Arial" w:eastAsia="Times New Roman" w:hAnsi="Arial" w:cs="Arial"/>
      <w:b/>
      <w:bCs/>
      <w:sz w:val="16"/>
      <w:szCs w:val="16"/>
    </w:rPr>
  </w:style>
  <w:style w:type="paragraph" w:customStyle="1" w:styleId="17">
    <w:name w:val="Основной текст1"/>
    <w:basedOn w:val="a"/>
    <w:rsid w:val="006473D7"/>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00">
    <w:name w:val="Заголовок 0"/>
    <w:basedOn w:val="1"/>
    <w:rsid w:val="006473D7"/>
    <w:pPr>
      <w:ind w:left="0" w:firstLine="0"/>
    </w:pPr>
    <w:rPr>
      <w:b w:val="0"/>
      <w:caps/>
      <w:sz w:val="24"/>
    </w:rPr>
  </w:style>
  <w:style w:type="paragraph" w:customStyle="1" w:styleId="Iauiue2">
    <w:name w:val="Iau?iue2"/>
    <w:rsid w:val="006473D7"/>
    <w:pPr>
      <w:widowControl w:val="0"/>
    </w:pPr>
    <w:rPr>
      <w:rFonts w:ascii="Times New Roman" w:eastAsia="Times New Roman" w:hAnsi="Times New Roman"/>
      <w:lang w:val="en-US"/>
    </w:rPr>
  </w:style>
  <w:style w:type="paragraph" w:customStyle="1" w:styleId="affd">
    <w:name w:val="Ñòèëü"/>
    <w:rsid w:val="006473D7"/>
    <w:pPr>
      <w:widowControl w:val="0"/>
    </w:pPr>
    <w:rPr>
      <w:rFonts w:ascii="Times New Roman" w:eastAsia="Times New Roman" w:hAnsi="Times New Roman"/>
      <w:spacing w:val="-1"/>
      <w:kern w:val="65535"/>
      <w:position w:val="-1"/>
      <w:sz w:val="24"/>
      <w:lang w:val="en-US"/>
    </w:rPr>
  </w:style>
  <w:style w:type="paragraph" w:customStyle="1" w:styleId="affe">
    <w:name w:val="Îáû÷íûé"/>
    <w:rsid w:val="006473D7"/>
    <w:pPr>
      <w:widowControl w:val="0"/>
    </w:pPr>
    <w:rPr>
      <w:rFonts w:ascii="Times New Roman" w:eastAsia="Times New Roman" w:hAnsi="Times New Roman"/>
      <w:sz w:val="28"/>
    </w:rPr>
  </w:style>
  <w:style w:type="paragraph" w:customStyle="1" w:styleId="28">
    <w:name w:val="Îñíîâíîé òåêñò ñ îòñòóïîì 2"/>
    <w:basedOn w:val="affe"/>
    <w:rsid w:val="006473D7"/>
  </w:style>
  <w:style w:type="paragraph" w:customStyle="1" w:styleId="18">
    <w:name w:val="çàãîëîâîê 1"/>
    <w:basedOn w:val="affe"/>
    <w:next w:val="affe"/>
    <w:rsid w:val="006473D7"/>
  </w:style>
  <w:style w:type="paragraph" w:customStyle="1" w:styleId="34">
    <w:name w:val="Îñíîâíîé òåêñò ñ îòñòóïîì 3"/>
    <w:basedOn w:val="affe"/>
    <w:rsid w:val="006473D7"/>
  </w:style>
  <w:style w:type="paragraph" w:customStyle="1" w:styleId="Iniiaiieoaeno">
    <w:name w:val="Iniiaiie oaeno"/>
    <w:basedOn w:val="Iauiue"/>
    <w:rsid w:val="006473D7"/>
  </w:style>
  <w:style w:type="paragraph" w:customStyle="1" w:styleId="afff">
    <w:name w:val="основной"/>
    <w:basedOn w:val="a"/>
    <w:rsid w:val="006473D7"/>
    <w:pPr>
      <w:keepNext/>
      <w:spacing w:after="0" w:line="240" w:lineRule="auto"/>
    </w:pPr>
    <w:rPr>
      <w:rFonts w:ascii="Times New Roman" w:eastAsia="Times New Roman" w:hAnsi="Times New Roman"/>
      <w:sz w:val="24"/>
      <w:szCs w:val="20"/>
      <w:lang w:eastAsia="ru-RU"/>
    </w:rPr>
  </w:style>
  <w:style w:type="paragraph" w:customStyle="1" w:styleId="Iniiaiieoaeno2">
    <w:name w:val="Iniiaiie oaeno 2"/>
    <w:basedOn w:val="a"/>
    <w:rsid w:val="006473D7"/>
    <w:pPr>
      <w:widowControl w:val="0"/>
      <w:spacing w:after="0" w:line="240" w:lineRule="auto"/>
      <w:ind w:firstLine="567"/>
      <w:jc w:val="both"/>
    </w:pPr>
    <w:rPr>
      <w:rFonts w:ascii="Times New Roman" w:eastAsia="Times New Roman" w:hAnsi="Times New Roman"/>
      <w:b/>
      <w:color w:val="000000"/>
      <w:sz w:val="24"/>
      <w:szCs w:val="20"/>
      <w:lang w:eastAsia="ru-RU"/>
    </w:rPr>
  </w:style>
  <w:style w:type="paragraph" w:customStyle="1" w:styleId="afff0">
    <w:name w:val="Îñíîâíîé òåêñò"/>
    <w:basedOn w:val="affe"/>
    <w:rsid w:val="006473D7"/>
  </w:style>
  <w:style w:type="paragraph" w:customStyle="1" w:styleId="caaieiaie2">
    <w:name w:val="caaieiaie 2"/>
    <w:basedOn w:val="Iauiue"/>
    <w:next w:val="Iauiue"/>
    <w:rsid w:val="006473D7"/>
  </w:style>
  <w:style w:type="paragraph" w:styleId="afff1">
    <w:name w:val="Plain Text"/>
    <w:basedOn w:val="a"/>
    <w:link w:val="afff2"/>
    <w:rsid w:val="006473D7"/>
    <w:pPr>
      <w:spacing w:after="0" w:line="240" w:lineRule="auto"/>
    </w:pPr>
    <w:rPr>
      <w:rFonts w:ascii="Courier New" w:eastAsia="Times New Roman" w:hAnsi="Courier New"/>
      <w:sz w:val="20"/>
      <w:szCs w:val="20"/>
    </w:rPr>
  </w:style>
  <w:style w:type="character" w:customStyle="1" w:styleId="afff2">
    <w:name w:val="Текст Знак"/>
    <w:link w:val="afff1"/>
    <w:rsid w:val="006473D7"/>
    <w:rPr>
      <w:rFonts w:ascii="Courier New" w:eastAsia="Times New Roman" w:hAnsi="Courier New"/>
    </w:rPr>
  </w:style>
  <w:style w:type="table" w:customStyle="1" w:styleId="19">
    <w:name w:val="Сетка таблицы1"/>
    <w:basedOn w:val="a1"/>
    <w:next w:val="a9"/>
    <w:rsid w:val="006473D7"/>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sid w:val="006473D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rsid w:val="006473D7"/>
  </w:style>
  <w:style w:type="table" w:customStyle="1" w:styleId="1a">
    <w:name w:val="Светлый список1"/>
    <w:basedOn w:val="a1"/>
    <w:uiPriority w:val="61"/>
    <w:rsid w:val="006473D7"/>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Cell">
    <w:name w:val="ConsPlusCell"/>
    <w:rsid w:val="006473D7"/>
    <w:pPr>
      <w:widowControl w:val="0"/>
      <w:autoSpaceDE w:val="0"/>
      <w:autoSpaceDN w:val="0"/>
    </w:pPr>
    <w:rPr>
      <w:rFonts w:ascii="Courier New" w:eastAsia="Times New Roman" w:hAnsi="Courier New" w:cs="Courier New"/>
    </w:rPr>
  </w:style>
  <w:style w:type="paragraph" w:customStyle="1" w:styleId="ConsPlusDocList">
    <w:name w:val="ConsPlusDocList"/>
    <w:rsid w:val="006473D7"/>
    <w:pPr>
      <w:widowControl w:val="0"/>
      <w:autoSpaceDE w:val="0"/>
      <w:autoSpaceDN w:val="0"/>
    </w:pPr>
    <w:rPr>
      <w:rFonts w:ascii="Courier New" w:eastAsia="Times New Roman" w:hAnsi="Courier New" w:cs="Courier New"/>
    </w:rPr>
  </w:style>
  <w:style w:type="paragraph" w:customStyle="1" w:styleId="ConsPlusTitlePage">
    <w:name w:val="ConsPlusTitlePage"/>
    <w:rsid w:val="006473D7"/>
    <w:pPr>
      <w:widowControl w:val="0"/>
      <w:autoSpaceDE w:val="0"/>
      <w:autoSpaceDN w:val="0"/>
    </w:pPr>
    <w:rPr>
      <w:rFonts w:ascii="Tahoma" w:eastAsia="Times New Roman" w:hAnsi="Tahoma" w:cs="Tahoma"/>
    </w:rPr>
  </w:style>
  <w:style w:type="paragraph" w:customStyle="1" w:styleId="ConsPlusJurTerm">
    <w:name w:val="ConsPlusJurTerm"/>
    <w:rsid w:val="006473D7"/>
    <w:pPr>
      <w:widowControl w:val="0"/>
      <w:autoSpaceDE w:val="0"/>
      <w:autoSpaceDN w:val="0"/>
    </w:pPr>
    <w:rPr>
      <w:rFonts w:ascii="Tahoma" w:eastAsia="Times New Roman" w:hAnsi="Tahoma" w:cs="Tahoma"/>
      <w:sz w:val="22"/>
    </w:rPr>
  </w:style>
  <w:style w:type="character" w:customStyle="1" w:styleId="docaccesstitle">
    <w:name w:val="docaccess_title"/>
    <w:basedOn w:val="a0"/>
    <w:rsid w:val="006473D7"/>
  </w:style>
  <w:style w:type="character" w:customStyle="1" w:styleId="afff3">
    <w:name w:val="Гипертекстовая ссылка"/>
    <w:uiPriority w:val="99"/>
    <w:rsid w:val="006473D7"/>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spacing w:after="0" w:line="240" w:lineRule="auto"/>
      <w:ind w:left="709" w:firstLine="709"/>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semiHidden/>
    <w:unhideWhenUsed/>
    <w:qFormat/>
    <w:pPr>
      <w:keepNext/>
      <w:spacing w:after="0" w:line="240" w:lineRule="auto"/>
      <w:ind w:left="709" w:firstLine="709"/>
      <w:jc w:val="center"/>
      <w:outlineLvl w:val="1"/>
    </w:pPr>
    <w:rPr>
      <w:rFonts w:ascii="Times New Roman" w:eastAsia="Times New Roman" w:hAnsi="Times New Roman"/>
      <w:b/>
      <w:bCs/>
      <w:iCs/>
      <w:sz w:val="26"/>
      <w:szCs w:val="28"/>
      <w:lang w:eastAsia="ru-RU"/>
    </w:rPr>
  </w:style>
  <w:style w:type="paragraph" w:styleId="3">
    <w:name w:val="heading 3"/>
    <w:basedOn w:val="a"/>
    <w:next w:val="a"/>
    <w:link w:val="30"/>
    <w:uiPriority w:val="9"/>
    <w:semiHidden/>
    <w:unhideWhenUsed/>
    <w:qFormat/>
    <w:pPr>
      <w:keepNext/>
      <w:spacing w:after="0" w:line="240" w:lineRule="auto"/>
      <w:ind w:left="709" w:firstLine="709"/>
      <w:outlineLvl w:val="2"/>
    </w:pPr>
    <w:rPr>
      <w:rFonts w:ascii="Times New Roman" w:eastAsia="Times New Roman" w:hAnsi="Times New Roman"/>
      <w:b/>
      <w:bCs/>
      <w:sz w:val="24"/>
      <w:szCs w:val="26"/>
      <w:lang w:eastAsia="ru-RU"/>
    </w:rPr>
  </w:style>
  <w:style w:type="paragraph" w:styleId="4">
    <w:name w:val="heading 4"/>
    <w:basedOn w:val="a"/>
    <w:next w:val="a"/>
    <w:link w:val="40"/>
    <w:uiPriority w:val="9"/>
    <w:semiHidden/>
    <w:unhideWhenUsed/>
    <w:qFormat/>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
    <w:semiHidden/>
    <w:unhideWhenUsed/>
    <w:qFormat/>
    <w:pPr>
      <w:keepNext/>
      <w:keepLines/>
      <w:spacing w:before="200" w:after="0" w:line="240" w:lineRule="auto"/>
      <w:ind w:firstLine="709"/>
      <w:jc w:val="both"/>
      <w:outlineLvl w:val="4"/>
    </w:pPr>
    <w:rPr>
      <w:rFonts w:ascii="Cambria" w:eastAsia="Times New Roman" w:hAnsi="Cambria"/>
      <w:color w:val="243F60"/>
      <w:sz w:val="24"/>
      <w:szCs w:val="24"/>
      <w:lang w:eastAsia="ru-RU"/>
    </w:rPr>
  </w:style>
  <w:style w:type="paragraph" w:styleId="6">
    <w:name w:val="heading 6"/>
    <w:basedOn w:val="a"/>
    <w:next w:val="a"/>
    <w:link w:val="60"/>
    <w:uiPriority w:val="9"/>
    <w:semiHidden/>
    <w:unhideWhenUsed/>
    <w:qFormat/>
    <w:pPr>
      <w:keepNext/>
      <w:keepLines/>
      <w:spacing w:before="200" w:after="0" w:line="240" w:lineRule="auto"/>
      <w:ind w:firstLine="709"/>
      <w:jc w:val="both"/>
      <w:outlineLvl w:val="5"/>
    </w:pPr>
    <w:rPr>
      <w:rFonts w:ascii="Cambria" w:eastAsia="Times New Roman" w:hAnsi="Cambria"/>
      <w:i/>
      <w:iCs/>
      <w:color w:val="243F60"/>
      <w:sz w:val="24"/>
      <w:szCs w:val="24"/>
      <w:lang w:eastAsia="ru-RU"/>
    </w:rPr>
  </w:style>
  <w:style w:type="paragraph" w:styleId="7">
    <w:name w:val="heading 7"/>
    <w:basedOn w:val="a"/>
    <w:next w:val="a"/>
    <w:link w:val="70"/>
    <w:qFormat/>
    <w:pPr>
      <w:keepNext/>
      <w:spacing w:before="120" w:after="120" w:line="240" w:lineRule="auto"/>
      <w:jc w:val="center"/>
      <w:outlineLvl w:val="6"/>
    </w:pPr>
    <w:rPr>
      <w:rFonts w:ascii="Times New Roman" w:eastAsia="MS Mincho" w:hAnsi="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sz w:val="28"/>
      <w:szCs w:val="24"/>
      <w:lang w:eastAsia="ru-RU"/>
    </w:rPr>
  </w:style>
  <w:style w:type="character" w:customStyle="1" w:styleId="20">
    <w:name w:val="Заголовок 2 Знак"/>
    <w:link w:val="2"/>
    <w:rPr>
      <w:rFonts w:ascii="Times New Roman" w:eastAsia="Times New Roman" w:hAnsi="Times New Roman" w:cs="Times New Roman"/>
      <w:b/>
      <w:bCs/>
      <w:iCs/>
      <w:sz w:val="26"/>
      <w:szCs w:val="28"/>
      <w:lang w:eastAsia="ru-RU"/>
    </w:rPr>
  </w:style>
  <w:style w:type="character" w:customStyle="1" w:styleId="30">
    <w:name w:val="Заголовок 3 Знак"/>
    <w:link w:val="3"/>
    <w:uiPriority w:val="9"/>
    <w:rPr>
      <w:rFonts w:ascii="Times New Roman" w:eastAsia="Times New Roman" w:hAnsi="Times New Roman" w:cs="Times New Roman"/>
      <w:b/>
      <w:bCs/>
      <w:sz w:val="24"/>
      <w:szCs w:val="26"/>
      <w:lang w:eastAsia="ru-RU"/>
    </w:rPr>
  </w:style>
  <w:style w:type="character" w:customStyle="1" w:styleId="40">
    <w:name w:val="Заголовок 4 Знак"/>
    <w:link w:val="4"/>
    <w:uiPriority w:val="9"/>
    <w:rPr>
      <w:rFonts w:ascii="Calibri" w:eastAsia="Times New Roman" w:hAnsi="Calibri" w:cs="Times New Roman"/>
      <w:b/>
      <w:bCs/>
      <w:sz w:val="28"/>
      <w:szCs w:val="28"/>
      <w:lang w:eastAsia="ru-RU"/>
    </w:rPr>
  </w:style>
  <w:style w:type="character" w:customStyle="1" w:styleId="50">
    <w:name w:val="Заголовок 5 Знак"/>
    <w:link w:val="5"/>
    <w:rPr>
      <w:rFonts w:ascii="Cambria" w:eastAsia="Times New Roman" w:hAnsi="Cambria" w:cs="Times New Roman"/>
      <w:color w:val="243F60"/>
      <w:sz w:val="24"/>
      <w:szCs w:val="24"/>
      <w:lang w:eastAsia="ru-RU"/>
    </w:rPr>
  </w:style>
  <w:style w:type="character" w:customStyle="1" w:styleId="60">
    <w:name w:val="Заголовок 6 Знак"/>
    <w:link w:val="6"/>
    <w:uiPriority w:val="9"/>
    <w:rPr>
      <w:rFonts w:ascii="Cambria" w:eastAsia="Times New Roman" w:hAnsi="Cambria" w:cs="Times New Roman"/>
      <w:i/>
      <w:iCs/>
      <w:color w:val="243F60"/>
      <w:sz w:val="24"/>
      <w:szCs w:val="24"/>
      <w:lang w:eastAsia="ru-RU"/>
    </w:rPr>
  </w:style>
  <w:style w:type="character" w:customStyle="1" w:styleId="70">
    <w:name w:val="Заголовок 7 Знак"/>
    <w:link w:val="7"/>
    <w:rPr>
      <w:rFonts w:ascii="Times New Roman" w:eastAsia="MS Mincho" w:hAnsi="Times New Roman" w:cs="Times New Roman"/>
      <w:b/>
      <w:sz w:val="28"/>
      <w:szCs w:val="24"/>
      <w:lang w:eastAsia="ru-RU"/>
    </w:rPr>
  </w:style>
  <w:style w:type="numbering" w:customStyle="1" w:styleId="11">
    <w:name w:val="Нет списка1"/>
    <w:next w:val="a2"/>
    <w:uiPriority w:val="99"/>
  </w:style>
  <w:style w:type="paragraph" w:styleId="a3">
    <w:name w:val="header"/>
    <w:basedOn w:val="a"/>
    <w:link w:val="a4"/>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rPr>
      <w:rFonts w:ascii="Times New Roman" w:eastAsia="Times New Roman" w:hAnsi="Times New Roman" w:cs="Times New Roman"/>
      <w:sz w:val="24"/>
      <w:szCs w:val="24"/>
      <w:lang w:eastAsia="ru-RU"/>
    </w:rPr>
  </w:style>
  <w:style w:type="paragraph" w:styleId="a5">
    <w:name w:val="footer"/>
    <w:basedOn w:val="a"/>
    <w:link w:val="a6"/>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link w:val="a5"/>
    <w:uiPriority w:val="99"/>
    <w:rPr>
      <w:rFonts w:ascii="Times New Roman" w:eastAsia="Times New Roman" w:hAnsi="Times New Roman" w:cs="Times New Roman"/>
      <w:sz w:val="24"/>
      <w:szCs w:val="24"/>
      <w:lang w:eastAsia="ru-RU"/>
    </w:rPr>
  </w:style>
  <w:style w:type="paragraph" w:customStyle="1" w:styleId="a7">
    <w:name w:val="Чертежный"/>
    <w:pPr>
      <w:jc w:val="both"/>
    </w:pPr>
    <w:rPr>
      <w:rFonts w:ascii="ISOCPEUR" w:eastAsia="Times New Roman" w:hAnsi="ISOCPEUR"/>
      <w:i/>
      <w:sz w:val="28"/>
      <w:lang w:val="uk-UA"/>
    </w:rPr>
  </w:style>
  <w:style w:type="character" w:styleId="a8">
    <w:name w:val="page number"/>
    <w:basedOn w:val="a0"/>
  </w:style>
  <w:style w:type="paragraph" w:customStyle="1" w:styleId="ConsPlusNormal">
    <w:name w:val="ConsPlusNormal"/>
    <w:pPr>
      <w:widowControl w:val="0"/>
      <w:autoSpaceDE w:val="0"/>
      <w:autoSpaceDN w:val="0"/>
      <w:adjustRightInd w:val="0"/>
      <w:ind w:firstLine="720"/>
    </w:pPr>
    <w:rPr>
      <w:rFonts w:ascii="Arial" w:eastAsia="Times New Roman" w:hAnsi="Arial" w:cs="Arial"/>
    </w:rPr>
  </w:style>
  <w:style w:type="table" w:styleId="a9">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basedOn w:val="a"/>
    <w:uiPriority w:val="34"/>
    <w:qFormat/>
    <w:pPr>
      <w:spacing w:after="0" w:line="240" w:lineRule="auto"/>
      <w:ind w:left="708"/>
    </w:pPr>
    <w:rPr>
      <w:rFonts w:ascii="Times New Roman" w:eastAsia="Times New Roman" w:hAnsi="Times New Roman"/>
      <w:sz w:val="24"/>
      <w:szCs w:val="24"/>
      <w:lang w:eastAsia="ru-RU"/>
    </w:rPr>
  </w:style>
  <w:style w:type="paragraph" w:styleId="ab">
    <w:name w:val="Title"/>
    <w:basedOn w:val="a"/>
    <w:link w:val="ac"/>
    <w:uiPriority w:val="10"/>
    <w:qFormat/>
    <w:pPr>
      <w:spacing w:after="0" w:line="240" w:lineRule="auto"/>
      <w:jc w:val="center"/>
    </w:pPr>
    <w:rPr>
      <w:rFonts w:ascii="Times New Roman" w:eastAsia="Times New Roman" w:hAnsi="Times New Roman"/>
      <w:sz w:val="24"/>
      <w:szCs w:val="24"/>
      <w:lang w:eastAsia="ru-RU"/>
    </w:rPr>
  </w:style>
  <w:style w:type="character" w:customStyle="1" w:styleId="ac">
    <w:name w:val="Название Знак"/>
    <w:link w:val="ab"/>
    <w:rPr>
      <w:rFonts w:ascii="Times New Roman" w:eastAsia="Times New Roman" w:hAnsi="Times New Roman" w:cs="Times New Roman"/>
      <w:sz w:val="24"/>
      <w:szCs w:val="24"/>
      <w:lang w:eastAsia="ru-RU"/>
    </w:rPr>
  </w:style>
  <w:style w:type="paragraph" w:styleId="21">
    <w:name w:val="Body Text Indent 2"/>
    <w:basedOn w:val="a"/>
    <w:link w:val="22"/>
    <w:uiPriority w:val="99"/>
    <w:pPr>
      <w:spacing w:after="0" w:line="240" w:lineRule="auto"/>
      <w:ind w:firstLine="709"/>
      <w:jc w:val="both"/>
    </w:pPr>
    <w:rPr>
      <w:rFonts w:ascii="Times New Roman" w:eastAsia="Times New Roman" w:hAnsi="Times New Roman"/>
      <w:b/>
      <w:sz w:val="24"/>
      <w:szCs w:val="24"/>
      <w:lang w:eastAsia="ru-RU"/>
    </w:rPr>
  </w:style>
  <w:style w:type="character" w:customStyle="1" w:styleId="22">
    <w:name w:val="Основной текст с отступом 2 Знак"/>
    <w:link w:val="21"/>
    <w:uiPriority w:val="99"/>
    <w:rPr>
      <w:rFonts w:ascii="Times New Roman" w:eastAsia="Times New Roman" w:hAnsi="Times New Roman" w:cs="Times New Roman"/>
      <w:b/>
      <w:sz w:val="24"/>
      <w:szCs w:val="24"/>
      <w:lang w:eastAsia="ru-RU"/>
    </w:rPr>
  </w:style>
  <w:style w:type="paragraph" w:customStyle="1" w:styleId="210">
    <w:name w:val="Основной текст 21"/>
    <w:basedOn w:val="a"/>
    <w:pPr>
      <w:widowControl w:val="0"/>
      <w:spacing w:after="0" w:line="240" w:lineRule="auto"/>
      <w:ind w:firstLine="567"/>
      <w:jc w:val="both"/>
    </w:pPr>
    <w:rPr>
      <w:rFonts w:ascii="Times New Roman" w:eastAsia="Times New Roman" w:hAnsi="Times New Roman"/>
      <w:color w:val="000000"/>
      <w:sz w:val="24"/>
      <w:szCs w:val="20"/>
      <w:lang w:eastAsia="ru-RU"/>
    </w:rPr>
  </w:style>
  <w:style w:type="paragraph" w:customStyle="1" w:styleId="WW-Web">
    <w:name w:val="WW-Обычный (Web)"/>
    <w:basedOn w:val="a"/>
    <w:link w:val="WW-Web0"/>
    <w:pPr>
      <w:widowControl w:val="0"/>
      <w:suppressAutoHyphens/>
      <w:spacing w:before="100" w:after="100" w:line="240" w:lineRule="auto"/>
    </w:pPr>
    <w:rPr>
      <w:rFonts w:ascii="Times New Roman" w:eastAsia="Lucida Sans Unicode" w:hAnsi="Times New Roman"/>
      <w:kern w:val="1"/>
      <w:sz w:val="24"/>
      <w:szCs w:val="20"/>
      <w:lang w:eastAsia="ar-SA"/>
    </w:rPr>
  </w:style>
  <w:style w:type="character" w:customStyle="1" w:styleId="WW-Web0">
    <w:name w:val="WW-Обычный (Web) Знак"/>
    <w:link w:val="WW-Web"/>
    <w:rPr>
      <w:rFonts w:ascii="Times New Roman" w:eastAsia="Lucida Sans Unicode" w:hAnsi="Times New Roman" w:cs="Calibri"/>
      <w:kern w:val="1"/>
      <w:sz w:val="24"/>
      <w:szCs w:val="20"/>
      <w:lang w:eastAsia="ar-SA"/>
    </w:rPr>
  </w:style>
  <w:style w:type="paragraph" w:customStyle="1" w:styleId="0">
    <w:name w:val="Основной текст 0"/>
    <w:basedOn w:val="a"/>
    <w:pPr>
      <w:spacing w:after="0" w:line="240" w:lineRule="auto"/>
      <w:ind w:firstLine="539"/>
      <w:jc w:val="both"/>
    </w:pPr>
    <w:rPr>
      <w:rFonts w:ascii="Times New Roman" w:hAnsi="Times New Roman"/>
      <w:color w:val="000000"/>
      <w:kern w:val="24"/>
      <w:sz w:val="24"/>
      <w:szCs w:val="24"/>
    </w:rPr>
  </w:style>
  <w:style w:type="paragraph" w:customStyle="1" w:styleId="Iauiue">
    <w:name w:val="Iau?iue"/>
    <w:pPr>
      <w:widowControl w:val="0"/>
    </w:pPr>
    <w:rPr>
      <w:rFonts w:ascii="Times New Roman" w:eastAsia="Times New Roman" w:hAnsi="Times New Roman"/>
    </w:rPr>
  </w:style>
  <w:style w:type="paragraph" w:customStyle="1" w:styleId="CharChar1CharChar1CharChar">
    <w:name w:val="Char Char Знак Знак1 Char Char1 Знак Знак Char Char"/>
    <w:basedOn w:val="a"/>
    <w:next w:val="a"/>
    <w:uiPriority w:val="99"/>
    <w:pPr>
      <w:spacing w:before="100" w:beforeAutospacing="1" w:after="100" w:afterAutospacing="1" w:line="240" w:lineRule="auto"/>
    </w:pPr>
    <w:rPr>
      <w:rFonts w:ascii="Tahoma" w:eastAsia="Times New Roman" w:hAnsi="Tahoma" w:cs="Tahoma"/>
      <w:sz w:val="20"/>
      <w:szCs w:val="20"/>
      <w:lang w:val="en-US"/>
    </w:rPr>
  </w:style>
  <w:style w:type="paragraph" w:styleId="ad">
    <w:name w:val="footnote text"/>
    <w:basedOn w:val="a"/>
    <w:link w:val="ae"/>
    <w:uiPriority w:val="99"/>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link w:val="ad"/>
    <w:uiPriority w:val="99"/>
    <w:rPr>
      <w:rFonts w:ascii="Times New Roman" w:eastAsia="Times New Roman" w:hAnsi="Times New Roman" w:cs="Times New Roman"/>
      <w:sz w:val="20"/>
      <w:szCs w:val="20"/>
      <w:lang w:eastAsia="ru-RU"/>
    </w:rPr>
  </w:style>
  <w:style w:type="character" w:styleId="af">
    <w:name w:val="footnote reference"/>
    <w:uiPriority w:val="99"/>
    <w:rPr>
      <w:vertAlign w:val="superscript"/>
    </w:rPr>
  </w:style>
  <w:style w:type="paragraph" w:customStyle="1" w:styleId="nienie">
    <w:name w:val="nienie"/>
    <w:basedOn w:val="a"/>
    <w:pPr>
      <w:keepLines/>
      <w:widowControl w:val="0"/>
      <w:spacing w:after="0" w:line="240" w:lineRule="auto"/>
      <w:ind w:left="709" w:hanging="284"/>
      <w:jc w:val="both"/>
    </w:pPr>
    <w:rPr>
      <w:rFonts w:ascii="Peterburg" w:eastAsia="Times New Roman" w:hAnsi="Peterburg"/>
      <w:sz w:val="24"/>
      <w:szCs w:val="20"/>
      <w:lang w:eastAsia="ru-RU"/>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0">
    <w:name w:val="TOC Heading"/>
    <w:basedOn w:val="1"/>
    <w:next w:val="a"/>
    <w:uiPriority w:val="39"/>
    <w:qFormat/>
    <w:pPr>
      <w:keepLines/>
      <w:spacing w:before="480" w:line="276" w:lineRule="auto"/>
      <w:ind w:left="0" w:firstLine="0"/>
      <w:jc w:val="left"/>
      <w:outlineLvl w:val="9"/>
    </w:pPr>
    <w:rPr>
      <w:rFonts w:ascii="Cambria" w:hAnsi="Cambria"/>
      <w:bCs/>
      <w:color w:val="365F91"/>
      <w:szCs w:val="28"/>
      <w:lang w:eastAsia="en-US"/>
    </w:rPr>
  </w:style>
  <w:style w:type="paragraph" w:styleId="23">
    <w:name w:val="toc 2"/>
    <w:basedOn w:val="a"/>
    <w:next w:val="a"/>
    <w:uiPriority w:val="39"/>
    <w:qFormat/>
    <w:pPr>
      <w:tabs>
        <w:tab w:val="right" w:leader="dot" w:pos="9062"/>
      </w:tabs>
      <w:spacing w:after="100"/>
      <w:ind w:left="426"/>
    </w:pPr>
    <w:rPr>
      <w:rFonts w:eastAsia="Times New Roman"/>
    </w:rPr>
  </w:style>
  <w:style w:type="paragraph" w:styleId="12">
    <w:name w:val="toc 1"/>
    <w:basedOn w:val="a"/>
    <w:next w:val="a"/>
    <w:uiPriority w:val="39"/>
    <w:qFormat/>
    <w:pPr>
      <w:tabs>
        <w:tab w:val="right" w:leader="dot" w:pos="9360"/>
      </w:tabs>
      <w:spacing w:after="0"/>
      <w:ind w:right="219" w:firstLine="567"/>
    </w:pPr>
    <w:rPr>
      <w:rFonts w:eastAsia="Times New Roman"/>
    </w:rPr>
  </w:style>
  <w:style w:type="paragraph" w:styleId="31">
    <w:name w:val="toc 3"/>
    <w:basedOn w:val="a"/>
    <w:next w:val="a"/>
    <w:uiPriority w:val="39"/>
    <w:qFormat/>
    <w:pPr>
      <w:tabs>
        <w:tab w:val="right" w:leader="dot" w:pos="9072"/>
      </w:tabs>
      <w:spacing w:after="100"/>
      <w:ind w:left="440"/>
      <w:jc w:val="both"/>
    </w:pPr>
    <w:rPr>
      <w:rFonts w:ascii="Times New Roman" w:eastAsia="Times New Roman" w:hAnsi="Times New Roman"/>
      <w:bCs/>
      <w:noProof/>
      <w:sz w:val="24"/>
      <w:szCs w:val="24"/>
    </w:rPr>
  </w:style>
  <w:style w:type="paragraph" w:styleId="af1">
    <w:name w:val="Balloon Text"/>
    <w:basedOn w:val="a"/>
    <w:link w:val="af2"/>
    <w:uiPriority w:val="99"/>
    <w:pPr>
      <w:spacing w:after="0" w:line="240" w:lineRule="auto"/>
    </w:pPr>
    <w:rPr>
      <w:rFonts w:ascii="Tahoma" w:eastAsia="Times New Roman" w:hAnsi="Tahoma"/>
      <w:sz w:val="16"/>
      <w:szCs w:val="16"/>
      <w:lang w:eastAsia="ru-RU"/>
    </w:rPr>
  </w:style>
  <w:style w:type="character" w:customStyle="1" w:styleId="af2">
    <w:name w:val="Текст выноски Знак"/>
    <w:link w:val="af1"/>
    <w:uiPriority w:val="99"/>
    <w:rPr>
      <w:rFonts w:ascii="Tahoma" w:eastAsia="Times New Roman" w:hAnsi="Tahoma" w:cs="Tahoma"/>
      <w:sz w:val="16"/>
      <w:szCs w:val="16"/>
      <w:lang w:eastAsia="ru-RU"/>
    </w:rPr>
  </w:style>
  <w:style w:type="character" w:styleId="af3">
    <w:name w:val="Hyperlink"/>
    <w:uiPriority w:val="99"/>
    <w:rPr>
      <w:color w:val="0000FF"/>
      <w:u w:val="single"/>
    </w:rPr>
  </w:style>
  <w:style w:type="character" w:customStyle="1" w:styleId="WW8Num7z2">
    <w:name w:val="WW8Num7z2"/>
    <w:rPr>
      <w:rFonts w:ascii="Wingdings" w:hAnsi="Wingdings"/>
    </w:rPr>
  </w:style>
  <w:style w:type="character" w:styleId="af4">
    <w:name w:val="Emphasis"/>
    <w:uiPriority w:val="20"/>
    <w:qFormat/>
    <w:rPr>
      <w:i/>
      <w:iCs/>
    </w:rPr>
  </w:style>
  <w:style w:type="character" w:customStyle="1" w:styleId="y5black">
    <w:name w:val="y5_black"/>
    <w:basedOn w:val="a0"/>
  </w:style>
  <w:style w:type="paragraph" w:styleId="af5">
    <w:name w:val="Normal (Web)"/>
    <w:basedOn w:val="a"/>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iiaiieoaenonionooiii2">
    <w:name w:val="Iniiaiie oaeno n ionooiii 2"/>
    <w:basedOn w:val="Iauiue"/>
    <w:pPr>
      <w:widowControl/>
      <w:ind w:firstLine="284"/>
      <w:jc w:val="both"/>
    </w:pPr>
    <w:rPr>
      <w:rFonts w:ascii="Peterburg" w:hAnsi="Peterburg"/>
    </w:rPr>
  </w:style>
  <w:style w:type="paragraph" w:customStyle="1" w:styleId="af6">
    <w:name w:val="???????"/>
    <w:pPr>
      <w:autoSpaceDE w:val="0"/>
      <w:autoSpaceDN w:val="0"/>
      <w:adjustRightInd w:val="0"/>
      <w:spacing w:line="360" w:lineRule="auto"/>
      <w:ind w:firstLine="283"/>
    </w:pPr>
    <w:rPr>
      <w:rFonts w:ascii="Times New Roman" w:eastAsia="Times New Roman" w:hAnsi="Times New Roman"/>
    </w:rPr>
  </w:style>
  <w:style w:type="paragraph" w:customStyle="1" w:styleId="13">
    <w:name w:val="Без интервала1"/>
    <w:qFormat/>
    <w:pPr>
      <w:ind w:firstLine="709"/>
      <w:jc w:val="both"/>
    </w:pPr>
    <w:rPr>
      <w:sz w:val="22"/>
      <w:szCs w:val="22"/>
    </w:rPr>
  </w:style>
  <w:style w:type="paragraph" w:styleId="af7">
    <w:name w:val="Body Text"/>
    <w:basedOn w:val="a"/>
    <w:link w:val="af8"/>
    <w:uiPriority w:val="99"/>
    <w:pPr>
      <w:spacing w:after="120" w:line="240" w:lineRule="auto"/>
    </w:pPr>
    <w:rPr>
      <w:rFonts w:ascii="Times New Roman" w:eastAsia="Times New Roman" w:hAnsi="Times New Roman"/>
      <w:sz w:val="24"/>
      <w:szCs w:val="24"/>
      <w:lang w:eastAsia="ru-RU"/>
    </w:rPr>
  </w:style>
  <w:style w:type="character" w:customStyle="1" w:styleId="af8">
    <w:name w:val="Основной текст Знак"/>
    <w:link w:val="af7"/>
    <w:uiPriority w:val="99"/>
    <w:rPr>
      <w:rFonts w:ascii="Times New Roman" w:eastAsia="Times New Roman" w:hAnsi="Times New Roman" w:cs="Times New Roman"/>
      <w:sz w:val="24"/>
      <w:szCs w:val="24"/>
      <w:lang w:eastAsia="ru-RU"/>
    </w:rPr>
  </w:style>
  <w:style w:type="paragraph" w:customStyle="1" w:styleId="ConsPlusTitle">
    <w:name w:val="ConsPlusTitle"/>
    <w:pPr>
      <w:autoSpaceDE w:val="0"/>
      <w:autoSpaceDN w:val="0"/>
      <w:adjustRightInd w:val="0"/>
    </w:pPr>
    <w:rPr>
      <w:rFonts w:ascii="Times New Roman" w:eastAsia="Times New Roman" w:hAnsi="Times New Roman"/>
      <w:b/>
      <w:bCs/>
      <w:sz w:val="28"/>
      <w:szCs w:val="28"/>
    </w:rPr>
  </w:style>
  <w:style w:type="paragraph" w:customStyle="1" w:styleId="Web">
    <w:name w:val="Обычный (Web)"/>
    <w:basedOn w:val="a"/>
    <w:pPr>
      <w:spacing w:before="100" w:after="100" w:line="240" w:lineRule="auto"/>
    </w:pPr>
    <w:rPr>
      <w:rFonts w:ascii="Times New Roman" w:eastAsia="Times New Roman" w:hAnsi="Times New Roman"/>
      <w:sz w:val="24"/>
      <w:szCs w:val="20"/>
      <w:lang w:eastAsia="ru-RU"/>
    </w:rPr>
  </w:style>
  <w:style w:type="paragraph" w:customStyle="1" w:styleId="211">
    <w:name w:val="Основной текст с отступом 21"/>
    <w:basedOn w:val="a"/>
    <w:pPr>
      <w:spacing w:before="120" w:after="0" w:line="240" w:lineRule="auto"/>
      <w:ind w:firstLine="709"/>
      <w:jc w:val="both"/>
    </w:pPr>
    <w:rPr>
      <w:rFonts w:ascii="Times New Roman" w:eastAsia="Times New Roman" w:hAnsi="Times New Roman"/>
      <w:sz w:val="24"/>
      <w:szCs w:val="20"/>
      <w:lang w:eastAsia="ru-RU"/>
    </w:rPr>
  </w:style>
  <w:style w:type="paragraph" w:styleId="24">
    <w:name w:val="Body Text 2"/>
    <w:basedOn w:val="a"/>
    <w:link w:val="25"/>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link w:val="24"/>
    <w:rPr>
      <w:rFonts w:ascii="Times New Roman" w:eastAsia="Times New Roman" w:hAnsi="Times New Roman" w:cs="Times New Roman"/>
      <w:sz w:val="24"/>
      <w:szCs w:val="24"/>
      <w:lang w:eastAsia="ru-RU"/>
    </w:rPr>
  </w:style>
  <w:style w:type="paragraph" w:customStyle="1" w:styleId="ConsPlusNonformat">
    <w:name w:val="ConsPlusNonformat"/>
    <w:pPr>
      <w:widowControl w:val="0"/>
      <w:autoSpaceDE w:val="0"/>
      <w:autoSpaceDN w:val="0"/>
      <w:adjustRightInd w:val="0"/>
    </w:pPr>
    <w:rPr>
      <w:rFonts w:ascii="Courier New" w:eastAsia="Times New Roman" w:hAnsi="Courier New" w:cs="Courier New"/>
    </w:rPr>
  </w:style>
  <w:style w:type="paragraph" w:customStyle="1" w:styleId="af9">
    <w:name w:val="a"/>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0">
    <w:name w:val="a0"/>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a">
    <w:name w:val="Основной ГП"/>
    <w:link w:val="afb"/>
    <w:qFormat/>
    <w:pPr>
      <w:spacing w:after="120" w:line="276" w:lineRule="auto"/>
      <w:ind w:firstLine="709"/>
      <w:jc w:val="both"/>
    </w:pPr>
    <w:rPr>
      <w:rFonts w:ascii="Tahoma" w:hAnsi="Tahoma" w:cs="Tahoma"/>
      <w:sz w:val="24"/>
      <w:szCs w:val="24"/>
      <w:lang w:eastAsia="en-US"/>
    </w:rPr>
  </w:style>
  <w:style w:type="character" w:customStyle="1" w:styleId="afb">
    <w:name w:val="Основной ГП Знак"/>
    <w:link w:val="afa"/>
    <w:rPr>
      <w:rFonts w:ascii="Tahoma" w:hAnsi="Tahoma" w:cs="Tahoma"/>
      <w:sz w:val="24"/>
      <w:szCs w:val="24"/>
      <w:lang w:val="ru-RU" w:eastAsia="en-US" w:bidi="ar-SA"/>
    </w:rPr>
  </w:style>
  <w:style w:type="character" w:customStyle="1" w:styleId="120">
    <w:name w:val="Стиль 12 пт"/>
    <w:rPr>
      <w:sz w:val="24"/>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paragraph" w:styleId="afc">
    <w:name w:val="Document Map"/>
    <w:basedOn w:val="a"/>
    <w:link w:val="afd"/>
    <w:uiPriority w:val="99"/>
    <w:pPr>
      <w:spacing w:after="0" w:line="240" w:lineRule="auto"/>
      <w:ind w:firstLine="709"/>
      <w:jc w:val="both"/>
    </w:pPr>
    <w:rPr>
      <w:rFonts w:ascii="Tahoma" w:eastAsia="Times New Roman" w:hAnsi="Tahoma"/>
      <w:sz w:val="16"/>
      <w:szCs w:val="16"/>
      <w:lang w:eastAsia="ru-RU"/>
    </w:rPr>
  </w:style>
  <w:style w:type="character" w:customStyle="1" w:styleId="afd">
    <w:name w:val="Схема документа Знак"/>
    <w:link w:val="afc"/>
    <w:uiPriority w:val="99"/>
    <w:rPr>
      <w:rFonts w:ascii="Tahoma" w:eastAsia="Times New Roman" w:hAnsi="Tahoma" w:cs="Tahoma"/>
      <w:sz w:val="16"/>
      <w:szCs w:val="16"/>
      <w:lang w:eastAsia="ru-RU"/>
    </w:rPr>
  </w:style>
  <w:style w:type="paragraph" w:customStyle="1" w:styleId="afe">
    <w:name w:val="Знак Знак Знак"/>
    <w:basedOn w:val="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
    <w:name w:val="Стиль"/>
    <w:pPr>
      <w:widowControl w:val="0"/>
      <w:autoSpaceDE w:val="0"/>
      <w:autoSpaceDN w:val="0"/>
    </w:pPr>
    <w:rPr>
      <w:rFonts w:ascii="Times New Roman" w:eastAsia="Times New Roman" w:hAnsi="Times New Roman"/>
      <w:spacing w:val="-1"/>
      <w:kern w:val="65535"/>
      <w:position w:val="-1"/>
      <w:sz w:val="24"/>
      <w:szCs w:val="24"/>
    </w:rPr>
  </w:style>
  <w:style w:type="paragraph" w:customStyle="1" w:styleId="14">
    <w:name w:val="З1"/>
    <w:basedOn w:val="a"/>
    <w:next w:val="a"/>
    <w:pPr>
      <w:spacing w:after="0" w:line="360" w:lineRule="auto"/>
      <w:ind w:firstLine="748"/>
      <w:jc w:val="both"/>
    </w:pPr>
    <w:rPr>
      <w:rFonts w:ascii="Times New Roman" w:eastAsia="Times New Roman" w:hAnsi="Times New Roman"/>
      <w:b/>
      <w:snapToGrid w:val="0"/>
      <w:sz w:val="24"/>
      <w:szCs w:val="24"/>
      <w:lang w:eastAsia="ru-RU"/>
    </w:rPr>
  </w:style>
  <w:style w:type="paragraph" w:customStyle="1" w:styleId="u">
    <w:name w:val="u"/>
    <w:basedOn w:val="a"/>
    <w:pPr>
      <w:spacing w:after="0" w:line="240" w:lineRule="auto"/>
      <w:ind w:firstLine="353"/>
      <w:jc w:val="both"/>
    </w:pPr>
    <w:rPr>
      <w:rFonts w:ascii="Times New Roman" w:eastAsia="Times New Roman" w:hAnsi="Times New Roman"/>
      <w:sz w:val="24"/>
      <w:szCs w:val="24"/>
      <w:lang w:eastAsia="ru-RU"/>
    </w:rPr>
  </w:style>
  <w:style w:type="paragraph" w:customStyle="1" w:styleId="15">
    <w:name w:val="Знак Знак Знак1"/>
    <w:basedOn w:val="a"/>
    <w:pPr>
      <w:widowControl w:val="0"/>
      <w:adjustRightInd w:val="0"/>
      <w:spacing w:after="160" w:line="240" w:lineRule="exact"/>
      <w:jc w:val="right"/>
    </w:pPr>
    <w:rPr>
      <w:rFonts w:ascii="Times New Roman" w:eastAsia="Times New Roman" w:hAnsi="Times New Roman"/>
      <w:sz w:val="20"/>
      <w:szCs w:val="20"/>
      <w:lang w:val="en-GB"/>
    </w:rPr>
  </w:style>
  <w:style w:type="character" w:styleId="aff0">
    <w:name w:val="FollowedHyperlink"/>
    <w:uiPriority w:val="99"/>
    <w:rPr>
      <w:color w:val="800080"/>
      <w:u w:val="single"/>
    </w:rPr>
  </w:style>
  <w:style w:type="paragraph" w:customStyle="1" w:styleId="26">
    <w:name w:val="Îñíîâíîé òåêñò 2"/>
    <w:basedOn w:val="a"/>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paragraph" w:customStyle="1" w:styleId="s12">
    <w:name w:val="s_12"/>
    <w:basedOn w:val="a"/>
    <w:pPr>
      <w:spacing w:after="0" w:line="240" w:lineRule="auto"/>
      <w:ind w:firstLine="720"/>
    </w:pPr>
    <w:rPr>
      <w:rFonts w:ascii="Times New Roman" w:eastAsia="Times New Roman" w:hAnsi="Times New Roman"/>
      <w:sz w:val="24"/>
      <w:szCs w:val="24"/>
      <w:lang w:eastAsia="ru-RU"/>
    </w:rPr>
  </w:style>
  <w:style w:type="paragraph" w:customStyle="1" w:styleId="s13">
    <w:name w:val="s_13"/>
    <w:basedOn w:val="a"/>
    <w:pPr>
      <w:spacing w:after="0" w:line="240" w:lineRule="auto"/>
      <w:ind w:firstLine="720"/>
    </w:pPr>
    <w:rPr>
      <w:rFonts w:ascii="Times New Roman" w:eastAsia="Times New Roman" w:hAnsi="Times New Roman"/>
      <w:sz w:val="24"/>
      <w:szCs w:val="24"/>
      <w:lang w:eastAsia="ru-RU"/>
    </w:rPr>
  </w:style>
  <w:style w:type="character" w:styleId="aff1">
    <w:name w:val="annotation reference"/>
    <w:uiPriority w:val="99"/>
    <w:rPr>
      <w:sz w:val="16"/>
      <w:szCs w:val="16"/>
    </w:rPr>
  </w:style>
  <w:style w:type="paragraph" w:styleId="aff2">
    <w:name w:val="annotation text"/>
    <w:basedOn w:val="a"/>
    <w:link w:val="aff3"/>
    <w:uiPriority w:val="99"/>
    <w:pPr>
      <w:spacing w:after="0" w:line="240" w:lineRule="auto"/>
      <w:ind w:firstLine="709"/>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rPr>
      <w:b/>
      <w:bCs/>
    </w:rPr>
  </w:style>
  <w:style w:type="character" w:customStyle="1" w:styleId="aff5">
    <w:name w:val="Тема примечания Знак"/>
    <w:link w:val="aff4"/>
    <w:uiPriority w:val="99"/>
    <w:rPr>
      <w:rFonts w:ascii="Times New Roman" w:eastAsia="Times New Roman" w:hAnsi="Times New Roman" w:cs="Times New Roman"/>
      <w:b/>
      <w:bCs/>
      <w:sz w:val="20"/>
      <w:szCs w:val="20"/>
      <w:lang w:eastAsia="ru-RU"/>
    </w:rPr>
  </w:style>
  <w:style w:type="paragraph" w:customStyle="1" w:styleId="s3">
    <w:name w:val="s_3"/>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style>
  <w:style w:type="character" w:customStyle="1" w:styleId="spelle">
    <w:name w:val="spelle"/>
    <w:basedOn w:val="a0"/>
  </w:style>
  <w:style w:type="character" w:customStyle="1" w:styleId="apple-converted-space">
    <w:name w:val="apple-converted-space"/>
    <w:basedOn w:val="a0"/>
  </w:style>
  <w:style w:type="paragraph" w:styleId="aff6">
    <w:name w:val="Body Text Indent"/>
    <w:basedOn w:val="a"/>
    <w:link w:val="aff7"/>
    <w:pPr>
      <w:spacing w:after="120" w:line="240" w:lineRule="auto"/>
      <w:ind w:left="283"/>
    </w:pPr>
    <w:rPr>
      <w:rFonts w:ascii="Times New Roman" w:eastAsia="Times New Roman" w:hAnsi="Times New Roman"/>
      <w:sz w:val="24"/>
      <w:szCs w:val="24"/>
      <w:lang w:eastAsia="ru-RU"/>
    </w:rPr>
  </w:style>
  <w:style w:type="character" w:customStyle="1" w:styleId="aff7">
    <w:name w:val="Основной текст с отступом Знак"/>
    <w:link w:val="aff6"/>
    <w:rPr>
      <w:rFonts w:ascii="Times New Roman" w:eastAsia="Times New Roman" w:hAnsi="Times New Roman" w:cs="Times New Roman"/>
      <w:sz w:val="24"/>
      <w:szCs w:val="24"/>
      <w:lang w:eastAsia="ru-RU"/>
    </w:rPr>
  </w:style>
  <w:style w:type="paragraph" w:customStyle="1" w:styleId="16">
    <w:name w:val="Текст примечания1"/>
    <w:basedOn w:val="a"/>
    <w:pPr>
      <w:suppressAutoHyphens/>
      <w:spacing w:after="0" w:line="240" w:lineRule="auto"/>
    </w:pPr>
    <w:rPr>
      <w:rFonts w:ascii="Times New Roman" w:eastAsia="Times New Roman" w:hAnsi="Times New Roman"/>
      <w:bCs/>
      <w:sz w:val="20"/>
      <w:szCs w:val="20"/>
      <w:lang w:eastAsia="ar-SA"/>
    </w:rPr>
  </w:style>
  <w:style w:type="paragraph" w:customStyle="1" w:styleId="aff8">
    <w:name w:val="Нормальный (таблица)"/>
    <w:basedOn w:val="a"/>
    <w:next w:val="a"/>
    <w:uiPriority w:val="99"/>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9">
    <w:name w:val="Прижатый влево"/>
    <w:basedOn w:val="a"/>
    <w:next w:val="a"/>
    <w:uiPriority w:val="99"/>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affa">
    <w:name w:val="caption"/>
    <w:basedOn w:val="a"/>
    <w:next w:val="a"/>
    <w:uiPriority w:val="35"/>
    <w:qFormat/>
    <w:pPr>
      <w:spacing w:after="0" w:line="240" w:lineRule="auto"/>
      <w:ind w:firstLine="709"/>
      <w:jc w:val="both"/>
    </w:pPr>
    <w:rPr>
      <w:rFonts w:ascii="Times New Roman" w:eastAsia="Times New Roman" w:hAnsi="Times New Roman"/>
      <w:b/>
      <w:bCs/>
      <w:sz w:val="20"/>
      <w:szCs w:val="20"/>
      <w:lang w:eastAsia="ru-RU"/>
    </w:rPr>
  </w:style>
  <w:style w:type="numbering" w:customStyle="1" w:styleId="110">
    <w:name w:val="Нет списка11"/>
    <w:next w:val="a2"/>
    <w:uiPriority w:val="99"/>
  </w:style>
  <w:style w:type="table" w:styleId="affb">
    <w:name w:val="Light List"/>
    <w:basedOn w:val="a1"/>
    <w:uiPriority w:val="61"/>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27">
    <w:name w:val="Нет списка2"/>
    <w:next w:val="a2"/>
    <w:uiPriority w:val="99"/>
  </w:style>
  <w:style w:type="paragraph" w:customStyle="1" w:styleId="310">
    <w:name w:val="Основной текст с отступом 31"/>
    <w:basedOn w:val="a"/>
    <w:pPr>
      <w:tabs>
        <w:tab w:val="left" w:pos="709"/>
      </w:tabs>
      <w:spacing w:after="0" w:line="240" w:lineRule="auto"/>
      <w:ind w:firstLine="709"/>
      <w:jc w:val="both"/>
    </w:pPr>
    <w:rPr>
      <w:rFonts w:ascii="TimesET" w:eastAsia="TimesET" w:hAnsi="TimesET"/>
      <w:sz w:val="24"/>
      <w:szCs w:val="20"/>
      <w:lang w:eastAsia="ru-RU"/>
    </w:rPr>
  </w:style>
  <w:style w:type="paragraph" w:styleId="32">
    <w:name w:val="Body Text Indent 3"/>
    <w:basedOn w:val="a"/>
    <w:link w:val="33"/>
    <w:pPr>
      <w:spacing w:after="0" w:line="240" w:lineRule="auto"/>
      <w:ind w:left="360" w:hanging="360"/>
      <w:jc w:val="both"/>
    </w:pPr>
    <w:rPr>
      <w:rFonts w:ascii="Times New Roman" w:eastAsia="Times New Roman" w:hAnsi="Times New Roman"/>
      <w:b/>
      <w:bCs/>
      <w:sz w:val="28"/>
      <w:szCs w:val="24"/>
    </w:rPr>
  </w:style>
  <w:style w:type="character" w:customStyle="1" w:styleId="33">
    <w:name w:val="Основной текст с отступом 3 Знак"/>
    <w:link w:val="32"/>
    <w:rPr>
      <w:rFonts w:ascii="Times New Roman" w:eastAsia="Times New Roman" w:hAnsi="Times New Roman"/>
      <w:b/>
      <w:bCs/>
      <w:sz w:val="28"/>
      <w:szCs w:val="24"/>
    </w:rPr>
  </w:style>
  <w:style w:type="paragraph" w:customStyle="1" w:styleId="affc">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snapToGrid w:val="0"/>
      <w:sz w:val="20"/>
      <w:szCs w:val="20"/>
      <w:lang w:eastAsia="ru-RU"/>
    </w:rPr>
  </w:style>
  <w:style w:type="paragraph" w:customStyle="1" w:styleId="ConsTitle">
    <w:name w:val="ConsTitle"/>
    <w:pPr>
      <w:widowControl w:val="0"/>
      <w:autoSpaceDE w:val="0"/>
      <w:autoSpaceDN w:val="0"/>
      <w:adjustRightInd w:val="0"/>
      <w:ind w:right="19772"/>
    </w:pPr>
    <w:rPr>
      <w:rFonts w:ascii="Arial" w:eastAsia="Times New Roman" w:hAnsi="Arial" w:cs="Arial"/>
      <w:b/>
      <w:bCs/>
      <w:sz w:val="16"/>
      <w:szCs w:val="16"/>
    </w:rPr>
  </w:style>
  <w:style w:type="paragraph" w:customStyle="1" w:styleId="17">
    <w:name w:val="Основной текст1"/>
    <w:basedOn w:val="a"/>
    <w:pPr>
      <w:widowControl w:val="0"/>
      <w:spacing w:after="0" w:line="240" w:lineRule="auto"/>
      <w:ind w:firstLine="709"/>
      <w:jc w:val="both"/>
    </w:pPr>
    <w:rPr>
      <w:rFonts w:ascii="Times New Roman" w:eastAsia="Times New Roman" w:hAnsi="Times New Roman"/>
      <w:sz w:val="24"/>
      <w:szCs w:val="20"/>
      <w:lang w:eastAsia="ru-RU"/>
    </w:rPr>
  </w:style>
  <w:style w:type="paragraph" w:customStyle="1" w:styleId="00">
    <w:name w:val="Заголовок 0"/>
    <w:basedOn w:val="1"/>
    <w:pPr>
      <w:ind w:left="0" w:firstLine="0"/>
    </w:pPr>
    <w:rPr>
      <w:b w:val="0"/>
      <w:caps/>
      <w:sz w:val="24"/>
    </w:rPr>
  </w:style>
  <w:style w:type="paragraph" w:customStyle="1" w:styleId="Iauiue2">
    <w:name w:val="Iau?iue2"/>
    <w:pPr>
      <w:widowControl w:val="0"/>
    </w:pPr>
    <w:rPr>
      <w:rFonts w:ascii="Times New Roman" w:eastAsia="Times New Roman" w:hAnsi="Times New Roman"/>
      <w:lang w:val="en-US"/>
    </w:rPr>
  </w:style>
  <w:style w:type="paragraph" w:customStyle="1" w:styleId="affd">
    <w:name w:val="Ñòèëü"/>
    <w:pPr>
      <w:widowControl w:val="0"/>
    </w:pPr>
    <w:rPr>
      <w:rFonts w:ascii="Times New Roman" w:eastAsia="Times New Roman" w:hAnsi="Times New Roman"/>
      <w:spacing w:val="-1"/>
      <w:kern w:val="65535"/>
      <w:position w:val="-1"/>
      <w:sz w:val="24"/>
      <w:lang w:val="en-US"/>
    </w:rPr>
  </w:style>
  <w:style w:type="paragraph" w:customStyle="1" w:styleId="affe">
    <w:name w:val="Îáû÷íûé"/>
    <w:pPr>
      <w:widowControl w:val="0"/>
    </w:pPr>
    <w:rPr>
      <w:rFonts w:ascii="Times New Roman" w:eastAsia="Times New Roman" w:hAnsi="Times New Roman"/>
      <w:sz w:val="28"/>
    </w:rPr>
  </w:style>
  <w:style w:type="paragraph" w:customStyle="1" w:styleId="28">
    <w:name w:val="Îñíîâíîé òåêñò ñ îòñòóïîì 2"/>
    <w:basedOn w:val="affe"/>
  </w:style>
  <w:style w:type="paragraph" w:customStyle="1" w:styleId="18">
    <w:name w:val="çàãîëîâîê 1"/>
    <w:basedOn w:val="affe"/>
    <w:next w:val="affe"/>
  </w:style>
  <w:style w:type="paragraph" w:customStyle="1" w:styleId="34">
    <w:name w:val="Îñíîâíîé òåêñò ñ îòñòóïîì 3"/>
    <w:basedOn w:val="affe"/>
  </w:style>
  <w:style w:type="paragraph" w:customStyle="1" w:styleId="Iniiaiieoaeno">
    <w:name w:val="Iniiaiie oaeno"/>
    <w:basedOn w:val="Iauiue"/>
  </w:style>
  <w:style w:type="paragraph" w:customStyle="1" w:styleId="afff">
    <w:name w:val="основной"/>
    <w:basedOn w:val="a"/>
    <w:pPr>
      <w:keepNext/>
      <w:spacing w:after="0" w:line="240" w:lineRule="auto"/>
    </w:pPr>
    <w:rPr>
      <w:rFonts w:ascii="Times New Roman" w:eastAsia="Times New Roman" w:hAnsi="Times New Roman"/>
      <w:sz w:val="24"/>
      <w:szCs w:val="20"/>
      <w:lang w:eastAsia="ru-RU"/>
    </w:rPr>
  </w:style>
  <w:style w:type="paragraph" w:customStyle="1" w:styleId="Iniiaiieoaeno2">
    <w:name w:val="Iniiaiie oaeno 2"/>
    <w:basedOn w:val="a"/>
    <w:pPr>
      <w:widowControl w:val="0"/>
      <w:spacing w:after="0" w:line="240" w:lineRule="auto"/>
      <w:ind w:firstLine="567"/>
      <w:jc w:val="both"/>
    </w:pPr>
    <w:rPr>
      <w:rFonts w:ascii="Times New Roman" w:eastAsia="Times New Roman" w:hAnsi="Times New Roman"/>
      <w:b/>
      <w:color w:val="000000"/>
      <w:sz w:val="24"/>
      <w:szCs w:val="20"/>
      <w:lang w:eastAsia="ru-RU"/>
    </w:rPr>
  </w:style>
  <w:style w:type="paragraph" w:customStyle="1" w:styleId="afff0">
    <w:name w:val="Îñíîâíîé òåêñò"/>
    <w:basedOn w:val="affe"/>
  </w:style>
  <w:style w:type="paragraph" w:customStyle="1" w:styleId="caaieiaie2">
    <w:name w:val="caaieiaie 2"/>
    <w:basedOn w:val="Iauiue"/>
    <w:next w:val="Iauiue"/>
  </w:style>
  <w:style w:type="paragraph" w:styleId="afff1">
    <w:name w:val="Plain Text"/>
    <w:basedOn w:val="a"/>
    <w:link w:val="afff2"/>
    <w:pPr>
      <w:spacing w:after="0" w:line="240" w:lineRule="auto"/>
    </w:pPr>
    <w:rPr>
      <w:rFonts w:ascii="Courier New" w:eastAsia="Times New Roman" w:hAnsi="Courier New"/>
      <w:sz w:val="20"/>
      <w:szCs w:val="20"/>
    </w:rPr>
  </w:style>
  <w:style w:type="character" w:customStyle="1" w:styleId="afff2">
    <w:name w:val="Текст Знак"/>
    <w:link w:val="afff1"/>
    <w:rPr>
      <w:rFonts w:ascii="Courier New" w:eastAsia="Times New Roman" w:hAnsi="Courier New"/>
    </w:rPr>
  </w:style>
  <w:style w:type="table" w:customStyle="1" w:styleId="19">
    <w:name w:val="Сетка таблицы1"/>
    <w:basedOn w:val="a1"/>
    <w:next w:val="a9"/>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9"/>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2"/>
    <w:uiPriority w:val="99"/>
  </w:style>
  <w:style w:type="table" w:customStyle="1" w:styleId="1a">
    <w:name w:val="Светлый список1"/>
    <w:basedOn w:val="a1"/>
    <w:uiPriority w:val="61"/>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PlusCell">
    <w:name w:val="ConsPlusCell"/>
    <w:pPr>
      <w:widowControl w:val="0"/>
      <w:autoSpaceDE w:val="0"/>
      <w:autoSpaceDN w:val="0"/>
    </w:pPr>
    <w:rPr>
      <w:rFonts w:ascii="Courier New" w:eastAsia="Times New Roman" w:hAnsi="Courier New" w:cs="Courier New"/>
    </w:rPr>
  </w:style>
  <w:style w:type="paragraph" w:customStyle="1" w:styleId="ConsPlusDocList">
    <w:name w:val="ConsPlusDocList"/>
    <w:pPr>
      <w:widowControl w:val="0"/>
      <w:autoSpaceDE w:val="0"/>
      <w:autoSpaceDN w:val="0"/>
    </w:pPr>
    <w:rPr>
      <w:rFonts w:ascii="Courier New" w:eastAsia="Times New Roman" w:hAnsi="Courier New" w:cs="Courier New"/>
    </w:rPr>
  </w:style>
  <w:style w:type="paragraph" w:customStyle="1" w:styleId="ConsPlusTitlePage">
    <w:name w:val="ConsPlusTitlePage"/>
    <w:pPr>
      <w:widowControl w:val="0"/>
      <w:autoSpaceDE w:val="0"/>
      <w:autoSpaceDN w:val="0"/>
    </w:pPr>
    <w:rPr>
      <w:rFonts w:ascii="Tahoma" w:eastAsia="Times New Roman" w:hAnsi="Tahoma" w:cs="Tahoma"/>
    </w:rPr>
  </w:style>
  <w:style w:type="paragraph" w:customStyle="1" w:styleId="ConsPlusJurTerm">
    <w:name w:val="ConsPlusJurTerm"/>
    <w:pPr>
      <w:widowControl w:val="0"/>
      <w:autoSpaceDE w:val="0"/>
      <w:autoSpaceDN w:val="0"/>
    </w:pPr>
    <w:rPr>
      <w:rFonts w:ascii="Tahoma" w:eastAsia="Times New Roman" w:hAnsi="Tahoma" w:cs="Tahoma"/>
      <w:sz w:val="22"/>
    </w:rPr>
  </w:style>
  <w:style w:type="character" w:customStyle="1" w:styleId="docaccesstitle">
    <w:name w:val="docaccess_title"/>
    <w:basedOn w:val="a0"/>
  </w:style>
  <w:style w:type="character" w:customStyle="1" w:styleId="afff3">
    <w:name w:val="Гипертекстовая ссылка"/>
    <w:uiPriority w:val="99"/>
    <w:rPr>
      <w:color w:val="106BBE"/>
    </w:rPr>
  </w:style>
</w:styles>
</file>

<file path=word/webSettings.xml><?xml version="1.0" encoding="utf-8"?>
<w:webSettings xmlns:r="http://schemas.openxmlformats.org/officeDocument/2006/relationships" xmlns:w="http://schemas.openxmlformats.org/wordprocessingml/2006/main">
  <w:divs>
    <w:div w:id="1468351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36C181-9D07-4063-A4D5-9AC204E1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51020</Words>
  <Characters>290815</Characters>
  <Application>Microsoft Office Word</Application>
  <DocSecurity>0</DocSecurity>
  <Lines>2423</Lines>
  <Paragraphs>682</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ГО</vt:lpstr>
    </vt:vector>
  </TitlesOfParts>
  <Company>КОПТИС</Company>
  <LinksUpToDate>false</LinksUpToDate>
  <CharactersWithSpaces>341153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ГО</dc:title>
  <dc:creator>Ширяев Д.Ю.</dc:creator>
  <cp:lastModifiedBy>Дума</cp:lastModifiedBy>
  <cp:revision>16</cp:revision>
  <cp:lastPrinted>2020-10-14T06:14:00Z</cp:lastPrinted>
  <dcterms:created xsi:type="dcterms:W3CDTF">2020-10-12T05:55:00Z</dcterms:created>
  <dcterms:modified xsi:type="dcterms:W3CDTF">2020-10-14T08:31:00Z</dcterms:modified>
</cp:coreProperties>
</file>